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0A" w:rsidRDefault="003F540A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3F540A" w:rsidRDefault="00DC066E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505" w:type="dxa"/>
        <w:tblInd w:w="-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1905"/>
        <w:gridCol w:w="1560"/>
        <w:gridCol w:w="1560"/>
        <w:gridCol w:w="2265"/>
      </w:tblGrid>
      <w:tr w:rsidR="003F540A">
        <w:trPr>
          <w:trHeight w:val="567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címe</w:t>
            </w:r>
          </w:p>
          <w:p w:rsidR="003F540A" w:rsidRDefault="00DC066E">
            <w:pPr>
              <w:spacing w:after="0" w:line="240" w:lineRule="auto"/>
            </w:pPr>
            <w:bookmarkStart w:id="2" w:name="_639j838cuyxp" w:colFirst="0" w:colLast="0"/>
            <w:bookmarkEnd w:id="2"/>
            <w:proofErr w:type="spellStart"/>
            <w:r>
              <w:rPr>
                <w:b/>
              </w:rPr>
              <w:t>Balatórium</w:t>
            </w:r>
            <w:proofErr w:type="spellEnd"/>
            <w:r>
              <w:t xml:space="preserve"> /  </w:t>
            </w:r>
            <w:proofErr w:type="gramStart"/>
            <w:r>
              <w:t>A</w:t>
            </w:r>
            <w:proofErr w:type="gramEnd"/>
            <w:r>
              <w:t xml:space="preserve"> Balaton ökológiai rendszereit megismertető edukációs eszköz tervezése</w:t>
            </w:r>
          </w:p>
        </w:tc>
      </w:tr>
      <w:tr w:rsidR="003F540A">
        <w:trPr>
          <w:trHeight w:val="567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</w:pPr>
            <w:bookmarkStart w:id="3" w:name="_1fob9te" w:colFirst="0" w:colLast="0"/>
            <w:bookmarkEnd w:id="3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</w:t>
            </w:r>
          </w:p>
          <w:p w:rsidR="003F540A" w:rsidRDefault="00DC066E">
            <w:pPr>
              <w:spacing w:after="0" w:line="240" w:lineRule="auto"/>
            </w:pPr>
            <w:bookmarkStart w:id="4" w:name="_l0qkhpaubgdt" w:colFirst="0" w:colLast="0"/>
            <w:bookmarkEnd w:id="4"/>
            <w:r>
              <w:t xml:space="preserve">Orlai Balázs / </w:t>
            </w:r>
            <w:hyperlink r:id="rId5">
              <w:r>
                <w:rPr>
                  <w:color w:val="1155CC"/>
                  <w:u w:val="single"/>
                </w:rPr>
                <w:t>orlai.balazs@gmail.com</w:t>
              </w:r>
            </w:hyperlink>
          </w:p>
          <w:p w:rsidR="003F540A" w:rsidRDefault="00DC066E">
            <w:pPr>
              <w:spacing w:after="0" w:line="240" w:lineRule="auto"/>
            </w:pPr>
            <w:bookmarkStart w:id="5" w:name="_vye1c4s7vf27" w:colFirst="0" w:colLast="0"/>
            <w:bookmarkEnd w:id="5"/>
            <w:r>
              <w:t>////</w:t>
            </w:r>
          </w:p>
          <w:bookmarkStart w:id="6" w:name="_axtwes1uf3he" w:colFirst="0" w:colLast="0"/>
          <w:bookmarkEnd w:id="6"/>
          <w:p w:rsidR="003F540A" w:rsidRDefault="00DC066E">
            <w:pPr>
              <w:spacing w:after="0" w:line="240" w:lineRule="auto"/>
            </w:pP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"https://mome.hu/hu/ember/orlai-balazs" \h </w:instrText>
            </w:r>
            <w:r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https://mome.hu/hu/ember/orlai-balazs</w:t>
            </w:r>
            <w:r>
              <w:rPr>
                <w:color w:val="1155CC"/>
                <w:u w:val="single"/>
              </w:rPr>
              <w:fldChar w:fldCharType="end"/>
            </w:r>
          </w:p>
          <w:bookmarkStart w:id="7" w:name="_qj06xl40s10m" w:colFirst="0" w:colLast="0"/>
          <w:bookmarkEnd w:id="7"/>
          <w:p w:rsidR="003F540A" w:rsidRDefault="00DC066E">
            <w:pPr>
              <w:spacing w:after="0" w:line="240" w:lineRule="auto"/>
            </w:pP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"https://m.hvg.hu/360/hetilap360/2017/48/20174820portre1" \h </w:instrText>
            </w:r>
            <w:r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https://m.hvg.hu/360/hetilap360/2017/48/20174820portre1</w:t>
            </w:r>
            <w:r>
              <w:rPr>
                <w:color w:val="1155CC"/>
                <w:u w:val="single"/>
              </w:rPr>
              <w:fldChar w:fldCharType="end"/>
            </w:r>
          </w:p>
          <w:p w:rsidR="003F540A" w:rsidRDefault="00DC066E">
            <w:pPr>
              <w:spacing w:after="0" w:line="240" w:lineRule="auto"/>
            </w:pPr>
            <w:bookmarkStart w:id="8" w:name="_9oc6kq753lem" w:colFirst="0" w:colLast="0"/>
            <w:bookmarkEnd w:id="8"/>
            <w:r>
              <w:t>https://podtail.com/podcast/szer</w:t>
            </w:r>
            <w:r>
              <w:t>tar/tudomany-es-m-veszet-orlai-balazs-dizajnerrel-besz/</w:t>
            </w:r>
          </w:p>
        </w:tc>
      </w:tr>
      <w:tr w:rsidR="003F540A">
        <w:trPr>
          <w:trHeight w:val="705"/>
        </w:trPr>
        <w:tc>
          <w:tcPr>
            <w:tcW w:w="2215" w:type="dxa"/>
          </w:tcPr>
          <w:p w:rsidR="003F540A" w:rsidRDefault="00DC066E">
            <w:pPr>
              <w:spacing w:after="0" w:line="240" w:lineRule="auto"/>
            </w:pPr>
            <w:r>
              <w:t>Kód:</w:t>
            </w:r>
          </w:p>
          <w:p w:rsidR="003F540A" w:rsidRDefault="00DC066E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B-SZ-201-DI-202202-13</w:t>
            </w:r>
          </w:p>
        </w:tc>
        <w:tc>
          <w:tcPr>
            <w:tcW w:w="1905" w:type="dxa"/>
          </w:tcPr>
          <w:p w:rsidR="003F540A" w:rsidRDefault="00DC066E">
            <w:pPr>
              <w:spacing w:after="0" w:line="240" w:lineRule="auto"/>
            </w:pPr>
            <w:r>
              <w:t xml:space="preserve">Kapcsolódó tanterv (szak/szint): </w:t>
            </w:r>
          </w:p>
        </w:tc>
        <w:tc>
          <w:tcPr>
            <w:tcW w:w="1560" w:type="dxa"/>
          </w:tcPr>
          <w:p w:rsidR="003F540A" w:rsidRDefault="00DC066E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60" w:type="dxa"/>
          </w:tcPr>
          <w:p w:rsidR="003F540A" w:rsidRDefault="00DC066E">
            <w:pPr>
              <w:spacing w:after="0" w:line="240" w:lineRule="auto"/>
            </w:pPr>
            <w:r>
              <w:t>Kredit:</w:t>
            </w:r>
          </w:p>
          <w:p w:rsidR="003F540A" w:rsidRDefault="00DC066E">
            <w:pPr>
              <w:spacing w:after="0" w:line="240" w:lineRule="auto"/>
            </w:pPr>
            <w:r>
              <w:t>5</w:t>
            </w:r>
          </w:p>
        </w:tc>
        <w:tc>
          <w:tcPr>
            <w:tcW w:w="2265" w:type="dxa"/>
          </w:tcPr>
          <w:p w:rsidR="003F540A" w:rsidRDefault="00DC066E">
            <w:pPr>
              <w:spacing w:after="0" w:line="240" w:lineRule="auto"/>
            </w:pPr>
            <w:r>
              <w:t>Tanóraszám:</w:t>
            </w:r>
          </w:p>
          <w:p w:rsidR="003F540A" w:rsidRDefault="00DC066E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3F540A">
        <w:trPr>
          <w:trHeight w:val="705"/>
        </w:trPr>
        <w:tc>
          <w:tcPr>
            <w:tcW w:w="2215" w:type="dxa"/>
          </w:tcPr>
          <w:p w:rsidR="003F540A" w:rsidRDefault="00DC066E">
            <w:pPr>
              <w:spacing w:after="0" w:line="240" w:lineRule="auto"/>
            </w:pPr>
            <w:r>
              <w:t>Kapcsolt kódok:</w:t>
            </w:r>
          </w:p>
          <w:p w:rsidR="00DC066E" w:rsidRDefault="00DC066E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M-SZ-101-DI-202202-13</w:t>
            </w:r>
          </w:p>
        </w:tc>
        <w:tc>
          <w:tcPr>
            <w:tcW w:w="1905" w:type="dxa"/>
          </w:tcPr>
          <w:p w:rsidR="003F540A" w:rsidRDefault="00DC066E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3F540A" w:rsidRDefault="00DC066E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3F540A" w:rsidRDefault="00DC066E">
            <w:pPr>
              <w:spacing w:after="0" w:line="240" w:lineRule="auto"/>
            </w:pPr>
            <w:r>
              <w:t>igen</w:t>
            </w:r>
            <w:bookmarkStart w:id="9" w:name="_GoBack"/>
            <w:bookmarkEnd w:id="9"/>
          </w:p>
        </w:tc>
        <w:tc>
          <w:tcPr>
            <w:tcW w:w="3825" w:type="dxa"/>
            <w:gridSpan w:val="2"/>
          </w:tcPr>
          <w:p w:rsidR="003F540A" w:rsidRDefault="00DC066E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3F540A" w:rsidRDefault="00DC066E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formatervező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hely + bármi egyéb, BA, MA bármelyik évfolyam</w:t>
            </w:r>
          </w:p>
        </w:tc>
      </w:tr>
      <w:tr w:rsidR="003F540A">
        <w:trPr>
          <w:trHeight w:val="705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</w:t>
            </w:r>
          </w:p>
          <w:p w:rsidR="003F540A" w:rsidRDefault="00DC066E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formatervező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hely + bármi egyéb, BA, MA bármelyik évfolyam</w:t>
            </w:r>
          </w:p>
        </w:tc>
      </w:tr>
      <w:tr w:rsidR="003F540A">
        <w:trPr>
          <w:trHeight w:val="903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célja </w:t>
            </w:r>
          </w:p>
          <w:p w:rsidR="003F540A" w:rsidRDefault="00DC066E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Balatórium</w:t>
            </w:r>
            <w:proofErr w:type="spellEnd"/>
            <w:r>
              <w:t xml:space="preserve"> az EKF, a MOME és a Pad Alapítvány közös </w:t>
            </w:r>
            <w:proofErr w:type="gramStart"/>
            <w:r>
              <w:t>projektje</w:t>
            </w:r>
            <w:proofErr w:type="gramEnd"/>
            <w:r>
              <w:t xml:space="preserve"> amelynek fókusza a Balaton, Balatonfelvidék egyes természeti, ökológiai rendszereinek megismertetése, megértetése 14-18 éves fiatalokkal.</w:t>
            </w:r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pacing w:after="0" w:line="240" w:lineRule="auto"/>
            </w:pPr>
            <w:r>
              <w:t xml:space="preserve">A kurzus </w:t>
            </w:r>
            <w:proofErr w:type="gramStart"/>
            <w:r>
              <w:t>a</w:t>
            </w:r>
            <w:proofErr w:type="gramEnd"/>
            <w:r>
              <w:t xml:space="preserve"> Európa Kulturális Fővárosa (EKF) Veszprém </w:t>
            </w:r>
            <w:r>
              <w:t>2023 programsorozat része.</w:t>
            </w:r>
          </w:p>
          <w:p w:rsidR="003F540A" w:rsidRDefault="00DC066E">
            <w:pPr>
              <w:spacing w:after="0" w:line="240" w:lineRule="auto"/>
            </w:pPr>
            <w:r>
              <w:t>Hogy mi is az az EKF</w:t>
            </w:r>
            <w:proofErr w:type="gramStart"/>
            <w:r>
              <w:t>,  itt</w:t>
            </w:r>
            <w:proofErr w:type="gramEnd"/>
            <w:r>
              <w:t xml:space="preserve"> olvashatsz erről részletesebben:</w:t>
            </w:r>
          </w:p>
          <w:p w:rsidR="003F540A" w:rsidRDefault="00DC066E">
            <w:pPr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https://veszprembalaton2023.hu/oldal/aprogramrol</w:t>
              </w:r>
            </w:hyperlink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pacing w:after="0" w:line="240" w:lineRule="auto"/>
            </w:pPr>
            <w:r>
              <w:t>A feladat szakmai alapját a Pad Alapítvány által me</w:t>
            </w:r>
            <w:r>
              <w:t xml:space="preserve">ghatározott szakmai tartalom adja, amelyet az Alapítvány által </w:t>
            </w:r>
            <w:proofErr w:type="gramStart"/>
            <w:r>
              <w:t>delegált</w:t>
            </w:r>
            <w:proofErr w:type="gramEnd"/>
            <w:r>
              <w:t xml:space="preserve"> szakértők </w:t>
            </w:r>
            <w:proofErr w:type="spellStart"/>
            <w:r>
              <w:t>validálnak</w:t>
            </w:r>
            <w:proofErr w:type="spellEnd"/>
            <w:r>
              <w:t>. A szakmai tudás másik fele a Babakó Alapítvány eddig végzett oktatási tevékenységeinek jó gyakorlataiból áll.</w:t>
            </w:r>
          </w:p>
          <w:p w:rsidR="003F540A" w:rsidRDefault="00DC066E">
            <w:pPr>
              <w:spacing w:after="0" w:line="240" w:lineRule="auto"/>
            </w:pPr>
            <w:r>
              <w:t>A Pad Alapítvány által összeállított szakmai anyagot</w:t>
            </w:r>
            <w:r>
              <w:t xml:space="preserve"> itt olvashatod el:</w:t>
            </w:r>
          </w:p>
          <w:p w:rsidR="003F540A" w:rsidRDefault="00DC066E">
            <w:pPr>
              <w:spacing w:after="0" w:line="240" w:lineRule="auto"/>
            </w:pPr>
            <w:hyperlink r:id="rId7">
              <w:r>
                <w:rPr>
                  <w:color w:val="1155CC"/>
                  <w:u w:val="single"/>
                </w:rPr>
                <w:t>https://ecocultconceptveb2023.hu/megkozelitesek</w:t>
              </w:r>
            </w:hyperlink>
          </w:p>
          <w:p w:rsidR="003F540A" w:rsidRDefault="00DC066E">
            <w:pPr>
              <w:spacing w:before="240" w:after="240" w:line="276" w:lineRule="auto"/>
            </w:pPr>
            <w:r>
              <w:t xml:space="preserve">Ezt a szakmai </w:t>
            </w:r>
            <w:proofErr w:type="gramStart"/>
            <w:r>
              <w:t>alapot  egészíti</w:t>
            </w:r>
            <w:proofErr w:type="gramEnd"/>
            <w:r>
              <w:t xml:space="preserve"> ki a projekt pedagógia része, amely pedagógia eszközöket, módszertanokat határoz meg, amel</w:t>
            </w:r>
            <w:r>
              <w:t>yek segítségével a szakmai tartalom biztosan és sikeresen átadható a célcsoport számára (14-18 éves diákok).</w:t>
            </w:r>
          </w:p>
          <w:p w:rsidR="003F540A" w:rsidRDefault="00DC066E">
            <w:pPr>
              <w:spacing w:before="240" w:after="240" w:line="276" w:lineRule="auto"/>
            </w:pPr>
            <w:r>
              <w:t xml:space="preserve">Erre a két lábra (szakmai és pedagógia)  épül a </w:t>
            </w:r>
            <w:proofErr w:type="spellStart"/>
            <w:r>
              <w:t>formatervező</w:t>
            </w:r>
            <w:proofErr w:type="spellEnd"/>
            <w:r>
              <w:t xml:space="preserve"> hallgatók </w:t>
            </w:r>
            <w:proofErr w:type="gramStart"/>
            <w:r>
              <w:t>projektje</w:t>
            </w:r>
            <w:proofErr w:type="gramEnd"/>
            <w:r>
              <w:t xml:space="preserve"> amelynek célja a pedagógia célokat segítő oktatási segédeszközök, játékok, tárgyak, installációk stb. tervezése.</w:t>
            </w:r>
          </w:p>
          <w:p w:rsidR="003F540A" w:rsidRDefault="00DC066E">
            <w:pPr>
              <w:spacing w:before="240" w:after="240" w:line="276" w:lineRule="auto"/>
            </w:pPr>
            <w:r>
              <w:t xml:space="preserve"> A Megbízó (EKF) céljai szerint a pedagógia program, az azt se</w:t>
            </w:r>
            <w:r>
              <w:t xml:space="preserve">gítő tárgyak az EKF ideje alatt nyári fesztiválokon mutatkozik be.  </w:t>
            </w:r>
          </w:p>
          <w:p w:rsidR="003F540A" w:rsidRDefault="003F540A">
            <w:pPr>
              <w:spacing w:before="240" w:after="240" w:line="276" w:lineRule="auto"/>
              <w:rPr>
                <w:b/>
              </w:rPr>
            </w:pPr>
          </w:p>
          <w:p w:rsidR="003F540A" w:rsidRDefault="00DC066E">
            <w:pPr>
              <w:spacing w:before="240" w:after="240" w:line="240" w:lineRule="auto"/>
            </w:pPr>
            <w:r>
              <w:rPr>
                <w:b/>
              </w:rPr>
              <w:lastRenderedPageBreak/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oktatási céljai</w:t>
            </w:r>
          </w:p>
          <w:p w:rsidR="003F540A" w:rsidRDefault="00DC066E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pedagógia/oktatási célja, hogy a hallgatók éles helyzetben megtanulják:</w:t>
            </w:r>
          </w:p>
          <w:p w:rsidR="003F540A" w:rsidRDefault="00DC066E">
            <w:pPr>
              <w:numPr>
                <w:ilvl w:val="0"/>
                <w:numId w:val="6"/>
              </w:numPr>
              <w:spacing w:after="0" w:line="240" w:lineRule="auto"/>
            </w:pPr>
            <w:r>
              <w:t>hogyan tudják magukat folyamatosan kreatív állapotban tartani</w:t>
            </w:r>
          </w:p>
          <w:p w:rsidR="003F540A" w:rsidRDefault="00DC066E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hogyan tudnak az </w:t>
            </w:r>
            <w:proofErr w:type="spellStart"/>
            <w:r>
              <w:t>idejükkel</w:t>
            </w:r>
            <w:proofErr w:type="spellEnd"/>
            <w:r>
              <w:t xml:space="preserve"> megfelelően gazdálkodni (15 hét beosztása) </w:t>
            </w:r>
          </w:p>
          <w:p w:rsidR="003F540A" w:rsidRDefault="00DC066E">
            <w:pPr>
              <w:numPr>
                <w:ilvl w:val="0"/>
                <w:numId w:val="6"/>
              </w:numPr>
              <w:spacing w:after="0" w:line="240" w:lineRule="auto"/>
            </w:pPr>
            <w:r>
              <w:t>jól és hatékonyan kommunikálni a kreatív gondolataikat (prezentációs ismeretek)</w:t>
            </w:r>
          </w:p>
          <w:p w:rsidR="003F540A" w:rsidRDefault="00DC066E">
            <w:pPr>
              <w:numPr>
                <w:ilvl w:val="0"/>
                <w:numId w:val="6"/>
              </w:numPr>
              <w:spacing w:after="0" w:line="240" w:lineRule="auto"/>
            </w:pPr>
            <w:r>
              <w:t>hogyan tudnak a fáradtságból és elakadásokból továbblépni</w:t>
            </w:r>
          </w:p>
          <w:p w:rsidR="003F540A" w:rsidRDefault="00DC066E">
            <w:pPr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elérendő céljai</w:t>
            </w:r>
          </w:p>
          <w:p w:rsidR="003F540A" w:rsidRDefault="00DC066E">
            <w:pPr>
              <w:spacing w:before="240" w:after="24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tavaszi fél</w:t>
            </w:r>
            <w:r>
              <w:t>évben indul, a félév végén a csapatokban dolgozó hallgatók több tárgy, eszköz, installációs ötlettel kell, hogy elkészüljenek. Ezen tárgyaknak alkalmasak a kell lenniük a kipróbálásra, tesztelésre.  Ezen ötletekből választ a projekt vezetése, és csak a ped</w:t>
            </w:r>
            <w:r>
              <w:t xml:space="preserve">agógia célokat sikeresen támogató, tesztelt, biztosan működő eszközöket/tárgyakat fejlesztjük tovább. A </w:t>
            </w:r>
            <w:proofErr w:type="spellStart"/>
            <w:r>
              <w:t>továbbfejleztés</w:t>
            </w:r>
            <w:proofErr w:type="spellEnd"/>
            <w:r>
              <w:t xml:space="preserve"> módja és tematikája jelenleg fejlesztés alatt van.</w:t>
            </w:r>
          </w:p>
        </w:tc>
      </w:tr>
      <w:tr w:rsidR="003F540A">
        <w:trPr>
          <w:trHeight w:val="2499"/>
        </w:trPr>
        <w:tc>
          <w:tcPr>
            <w:tcW w:w="9505" w:type="dxa"/>
            <w:gridSpan w:val="5"/>
            <w:tcBorders>
              <w:bottom w:val="single" w:sz="4" w:space="0" w:color="000000"/>
            </w:tcBorders>
          </w:tcPr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Tanulási eredmények (fejlesztendő szakmai és általános </w:t>
            </w:r>
            <w:proofErr w:type="gramStart"/>
            <w:r>
              <w:rPr>
                <w:b/>
              </w:rPr>
              <w:t>kompetenciák</w:t>
            </w:r>
            <w:proofErr w:type="gramEnd"/>
            <w:r>
              <w:rPr>
                <w:b/>
              </w:rPr>
              <w:t>)</w:t>
            </w: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Tudás</w:t>
            </w: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A kurzus </w:t>
            </w:r>
            <w:r>
              <w:t xml:space="preserve">célja olyan fontos tudások </w:t>
            </w:r>
            <w:proofErr w:type="gramStart"/>
            <w:r>
              <w:t>átadása</w:t>
            </w:r>
            <w:proofErr w:type="gramEnd"/>
            <w:r>
              <w:t xml:space="preserve"> amely a hallgatókat jó és hatékony tervezőkké teszi</w:t>
            </w:r>
          </w:p>
          <w:p w:rsidR="003F540A" w:rsidRDefault="00DC066E">
            <w:pPr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feladat értelmezése / </w:t>
            </w:r>
            <w:proofErr w:type="spellStart"/>
            <w:r>
              <w:t>rebrief</w:t>
            </w:r>
            <w:proofErr w:type="spellEnd"/>
            <w:r>
              <w:t xml:space="preserve"> elkészítése</w:t>
            </w:r>
          </w:p>
          <w:p w:rsidR="003F540A" w:rsidRDefault="00DC066E">
            <w:pPr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vizuális kommunikációs eszközök használata</w:t>
            </w:r>
          </w:p>
          <w:p w:rsidR="003F540A" w:rsidRDefault="00DC066E">
            <w:pPr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jó és pontos időgazdálkodás</w:t>
            </w:r>
          </w:p>
          <w:p w:rsidR="003F540A" w:rsidRDefault="00DC066E">
            <w:pPr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a célcsoport nézőpontjának alapos megismerési képessége</w:t>
            </w:r>
          </w:p>
          <w:p w:rsidR="003F540A" w:rsidRDefault="003F540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Képesség</w:t>
            </w: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A projekt célja, hogy a három legfontosabb </w:t>
            </w:r>
            <w:proofErr w:type="spellStart"/>
            <w:r>
              <w:t>designeri</w:t>
            </w:r>
            <w:proofErr w:type="spellEnd"/>
            <w:r>
              <w:t xml:space="preserve"> képesség fejlesztésre nagy hangsúlyt helyezünk </w:t>
            </w:r>
          </w:p>
          <w:p w:rsidR="003F540A" w:rsidRDefault="00DC066E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kreatív állapot fenntartása</w:t>
            </w:r>
          </w:p>
          <w:p w:rsidR="003F540A" w:rsidRDefault="00DC066E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design </w:t>
            </w:r>
            <w:proofErr w:type="gramStart"/>
            <w:r>
              <w:t>fókuszú</w:t>
            </w:r>
            <w:proofErr w:type="gramEnd"/>
            <w:r>
              <w:t xml:space="preserve"> kutatás képessége</w:t>
            </w:r>
          </w:p>
          <w:p w:rsidR="003F540A" w:rsidRDefault="00DC066E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hibajavítás képessége</w:t>
            </w:r>
          </w:p>
          <w:p w:rsidR="003F540A" w:rsidRDefault="00DC066E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csapatmunka / </w:t>
            </w:r>
            <w:proofErr w:type="gramStart"/>
            <w:r>
              <w:t>kooperáció</w:t>
            </w:r>
            <w:proofErr w:type="gramEnd"/>
          </w:p>
          <w:p w:rsidR="003F540A" w:rsidRDefault="003F540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Attitűd</w:t>
            </w: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A projekt folyamán az alábbi</w:t>
            </w:r>
            <w:r>
              <w:t xml:space="preserve"> attitűdök megszerzésére fókuszálunk:</w:t>
            </w:r>
          </w:p>
          <w:p w:rsidR="003F540A" w:rsidRDefault="00DC066E">
            <w:pPr>
              <w:numPr>
                <w:ilvl w:val="0"/>
                <w:numId w:val="1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kooperativitás /csapatmunka </w:t>
            </w:r>
          </w:p>
          <w:p w:rsidR="003F540A" w:rsidRDefault="00DC066E">
            <w:pPr>
              <w:numPr>
                <w:ilvl w:val="0"/>
                <w:numId w:val="1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proofErr w:type="gramStart"/>
            <w:r>
              <w:t>empátia</w:t>
            </w:r>
            <w:proofErr w:type="gramEnd"/>
          </w:p>
          <w:p w:rsidR="003F540A" w:rsidRDefault="00DC066E">
            <w:pPr>
              <w:numPr>
                <w:ilvl w:val="0"/>
                <w:numId w:val="1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a bizonytalanság tűrése</w:t>
            </w:r>
          </w:p>
          <w:p w:rsidR="003F540A" w:rsidRDefault="003F540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/>
            </w:pP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Autonómia és felelősségvállalás</w:t>
            </w: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A projekt folyamán fontos, hogy a hallgatók megtalálják saját belső </w:t>
            </w:r>
            <w:proofErr w:type="spellStart"/>
            <w:r>
              <w:t>drivejukat</w:t>
            </w:r>
            <w:proofErr w:type="spellEnd"/>
            <w:r>
              <w:t xml:space="preserve">, maguktól végezzék el a feladataikat, az oktatói munka </w:t>
            </w:r>
            <w:proofErr w:type="gramStart"/>
            <w:r>
              <w:t>fókusza</w:t>
            </w:r>
            <w:proofErr w:type="gramEnd"/>
            <w:r>
              <w:t xml:space="preserve"> a szakmai tudások/ képességek /attitűd átadásán lehessen.</w:t>
            </w:r>
          </w:p>
          <w:p w:rsidR="003F540A" w:rsidRDefault="00DC06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ab/>
            </w:r>
            <w:r>
              <w:tab/>
            </w:r>
          </w:p>
        </w:tc>
      </w:tr>
      <w:tr w:rsidR="003F540A">
        <w:trPr>
          <w:trHeight w:val="806"/>
        </w:trPr>
        <w:tc>
          <w:tcPr>
            <w:tcW w:w="9505" w:type="dxa"/>
            <w:gridSpan w:val="5"/>
            <w:tcBorders>
              <w:top w:val="single" w:sz="4" w:space="0" w:color="000000"/>
            </w:tcBorders>
          </w:tcPr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keretében feldolgozandó témakörök, témák</w:t>
            </w:r>
          </w:p>
          <w:p w:rsidR="003F540A" w:rsidRDefault="00DC066E">
            <w:pPr>
              <w:spacing w:after="0" w:line="240" w:lineRule="auto"/>
            </w:pPr>
            <w:r>
              <w:t xml:space="preserve">A </w:t>
            </w:r>
            <w:r>
              <w:t>témakörök pontosítása folyamatban van.</w:t>
            </w:r>
          </w:p>
          <w:p w:rsidR="003F540A" w:rsidRDefault="003F540A">
            <w:pPr>
              <w:spacing w:after="0" w:line="240" w:lineRule="auto"/>
            </w:pPr>
          </w:p>
        </w:tc>
      </w:tr>
      <w:tr w:rsidR="003F540A">
        <w:trPr>
          <w:trHeight w:val="675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Tanulásszervezés/folyamatszervezés sajátosságai </w:t>
            </w:r>
          </w:p>
          <w:p w:rsidR="003F540A" w:rsidRDefault="00DC066E">
            <w:pPr>
              <w:spacing w:after="0" w:line="240" w:lineRule="auto"/>
            </w:pPr>
            <w:bookmarkStart w:id="10" w:name="_y7kyd9q4zpbf" w:colFirst="0" w:colLast="0"/>
            <w:bookmarkEnd w:id="10"/>
            <w:r>
              <w:t xml:space="preserve">A kurzus 15 hetének pontos munkatervét a hallgatók és </w:t>
            </w:r>
            <w:proofErr w:type="gramStart"/>
            <w:r>
              <w:t>a</w:t>
            </w:r>
            <w:proofErr w:type="gramEnd"/>
            <w:r>
              <w:t xml:space="preserve"> oktató közösen állítják össze a félév első feladatként. Együtt meghatározzák az elvégzendő feladatok tartalmi és időkereteit.</w:t>
            </w:r>
          </w:p>
          <w:p w:rsidR="003F540A" w:rsidRDefault="003F540A">
            <w:pPr>
              <w:spacing w:after="0" w:line="240" w:lineRule="auto"/>
              <w:ind w:left="134" w:hanging="134"/>
            </w:pPr>
            <w:bookmarkStart w:id="11" w:name="_js9z9wjn9d7i" w:colFirst="0" w:colLast="0"/>
            <w:bookmarkEnd w:id="11"/>
          </w:p>
          <w:p w:rsidR="003F540A" w:rsidRDefault="00DC066E">
            <w:pPr>
              <w:spacing w:after="0" w:line="240" w:lineRule="auto"/>
              <w:ind w:left="134" w:hanging="134"/>
            </w:pPr>
            <w:bookmarkStart w:id="12" w:name="_n0juu835dvoj" w:colFirst="0" w:colLast="0"/>
            <w:bookmarkEnd w:id="12"/>
            <w:r>
              <w:t>A munkaterv tartalmazza</w:t>
            </w:r>
          </w:p>
          <w:p w:rsidR="003F540A" w:rsidRDefault="00DC066E">
            <w:pPr>
              <w:numPr>
                <w:ilvl w:val="0"/>
                <w:numId w:val="5"/>
              </w:numPr>
              <w:spacing w:after="0" w:line="240" w:lineRule="auto"/>
            </w:pPr>
            <w:bookmarkStart w:id="13" w:name="_tfldrl7ngwc6" w:colFirst="0" w:colLast="0"/>
            <w:bookmarkEnd w:id="13"/>
            <w:r>
              <w:t>csapatok beosztását</w:t>
            </w:r>
          </w:p>
          <w:p w:rsidR="003F540A" w:rsidRDefault="00DC066E">
            <w:pPr>
              <w:numPr>
                <w:ilvl w:val="0"/>
                <w:numId w:val="5"/>
              </w:numPr>
              <w:spacing w:after="0" w:line="240" w:lineRule="auto"/>
            </w:pPr>
            <w:bookmarkStart w:id="14" w:name="_waa0l5n7wz82" w:colFirst="0" w:colLast="0"/>
            <w:bookmarkEnd w:id="14"/>
            <w:r>
              <w:t>az egyes témakörök megismerés</w:t>
            </w:r>
            <w:r>
              <w:t xml:space="preserve">ére szánt időkeret </w:t>
            </w:r>
          </w:p>
          <w:p w:rsidR="003F540A" w:rsidRDefault="00DC066E">
            <w:pPr>
              <w:numPr>
                <w:ilvl w:val="0"/>
                <w:numId w:val="5"/>
              </w:numPr>
              <w:spacing w:after="0" w:line="240" w:lineRule="auto"/>
            </w:pPr>
            <w:bookmarkStart w:id="15" w:name="_khb43yx5g33s" w:colFirst="0" w:colLast="0"/>
            <w:bookmarkEnd w:id="15"/>
            <w:proofErr w:type="spellStart"/>
            <w:r>
              <w:t>desktop</w:t>
            </w:r>
            <w:proofErr w:type="spellEnd"/>
            <w:r>
              <w:t xml:space="preserve"> kutatás / interjúk / háttérinfók beszerzésére szánt időkeretet</w:t>
            </w:r>
          </w:p>
          <w:p w:rsidR="003F540A" w:rsidRDefault="00DC066E">
            <w:pPr>
              <w:numPr>
                <w:ilvl w:val="0"/>
                <w:numId w:val="5"/>
              </w:numPr>
              <w:spacing w:after="0" w:line="240" w:lineRule="auto"/>
            </w:pPr>
            <w:bookmarkStart w:id="16" w:name="_edzfng82rxib" w:colFirst="0" w:colLast="0"/>
            <w:bookmarkEnd w:id="16"/>
            <w:r>
              <w:lastRenderedPageBreak/>
              <w:t>kreatív szakasz hosszát</w:t>
            </w:r>
          </w:p>
          <w:p w:rsidR="003F540A" w:rsidRDefault="00DC066E">
            <w:pPr>
              <w:numPr>
                <w:ilvl w:val="0"/>
                <w:numId w:val="5"/>
              </w:numPr>
              <w:spacing w:after="0" w:line="240" w:lineRule="auto"/>
            </w:pPr>
            <w:bookmarkStart w:id="17" w:name="_xaidasqjh0cy" w:colFirst="0" w:colLast="0"/>
            <w:bookmarkEnd w:id="17"/>
            <w:r>
              <w:t xml:space="preserve">a </w:t>
            </w:r>
            <w:proofErr w:type="spellStart"/>
            <w:r>
              <w:t>mock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szakasz hosszát</w:t>
            </w:r>
          </w:p>
          <w:p w:rsidR="003F540A" w:rsidRDefault="00DC066E">
            <w:pPr>
              <w:numPr>
                <w:ilvl w:val="0"/>
                <w:numId w:val="5"/>
              </w:numPr>
              <w:spacing w:after="0" w:line="240" w:lineRule="auto"/>
            </w:pPr>
            <w:bookmarkStart w:id="18" w:name="_2n1gtf88mrkj" w:colFirst="0" w:colLast="0"/>
            <w:bookmarkEnd w:id="18"/>
            <w:r>
              <w:t>a prezentációkra szánt időkereteket</w:t>
            </w:r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hallgatók tennivalói, feladatai</w:t>
            </w:r>
          </w:p>
          <w:p w:rsidR="003F540A" w:rsidRDefault="00DC066E">
            <w:pPr>
              <w:spacing w:after="0" w:line="240" w:lineRule="auto"/>
            </w:pPr>
            <w:r>
              <w:t>A hallgatókból létrejött csoportok közösen v</w:t>
            </w:r>
            <w:r>
              <w:t>égzik el a sikeres tervező munkához szükséges lépéseket.</w:t>
            </w:r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tanulás környezete</w:t>
            </w:r>
          </w:p>
          <w:p w:rsidR="003F540A" w:rsidRDefault="00DC066E">
            <w:pPr>
              <w:spacing w:after="0" w:line="240" w:lineRule="auto"/>
            </w:pPr>
            <w:r>
              <w:t>A közös munka 90%-</w:t>
            </w:r>
            <w:proofErr w:type="spellStart"/>
            <w:r>
              <w:t>ban</w:t>
            </w:r>
            <w:proofErr w:type="spellEnd"/>
            <w:r>
              <w:t xml:space="preserve"> a MOME épületében, azonos helyen </w:t>
            </w:r>
            <w:proofErr w:type="gramStart"/>
            <w:r>
              <w:t>konzultációs</w:t>
            </w:r>
            <w:proofErr w:type="gramEnd"/>
            <w:r>
              <w:t xml:space="preserve"> helyzetben történik. Hétről hétre a hallgatók beszámolnak az elvégzett munkáról. Ezt egészíti ki a munkatervben meghatározott kutatás, terepszemle, interjú, </w:t>
            </w:r>
            <w:proofErr w:type="spellStart"/>
            <w:r>
              <w:rPr>
                <w:color w:val="202124"/>
                <w:highlight w:val="white"/>
              </w:rPr>
              <w:t>field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research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r>
              <w:t>stb. amely törté</w:t>
            </w:r>
            <w:r>
              <w:t>nhet külső helyszínen.</w:t>
            </w:r>
          </w:p>
          <w:p w:rsidR="003F540A" w:rsidRDefault="003F540A">
            <w:pPr>
              <w:spacing w:after="0" w:line="240" w:lineRule="auto"/>
            </w:pPr>
          </w:p>
        </w:tc>
      </w:tr>
      <w:tr w:rsidR="003F540A">
        <w:trPr>
          <w:trHeight w:val="653"/>
        </w:trPr>
        <w:tc>
          <w:tcPr>
            <w:tcW w:w="9505" w:type="dxa"/>
            <w:gridSpan w:val="5"/>
            <w:tcBorders>
              <w:bottom w:val="single" w:sz="4" w:space="0" w:color="000000"/>
            </w:tcBorders>
          </w:tcPr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Értékelés</w:t>
            </w:r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pacing w:after="0" w:line="240" w:lineRule="auto"/>
            </w:pPr>
            <w:r>
              <w:rPr>
                <w:b/>
              </w:rPr>
              <w:t>Az értékelés szempontjai</w:t>
            </w:r>
            <w:r>
              <w:t xml:space="preserve"> </w:t>
            </w:r>
          </w:p>
          <w:p w:rsidR="003F540A" w:rsidRDefault="00DC066E">
            <w:pPr>
              <w:shd w:val="clear" w:color="auto" w:fill="FFFFFF"/>
              <w:spacing w:after="0" w:line="288" w:lineRule="auto"/>
            </w:pPr>
            <w:r>
              <w:t xml:space="preserve">Az értékelés legfontosabb szempontja a folyamatos jelenlét, a 15 héten át tartó folyamatos </w:t>
            </w:r>
            <w:proofErr w:type="gramStart"/>
            <w:r>
              <w:t>aktivitás</w:t>
            </w:r>
            <w:proofErr w:type="gramEnd"/>
            <w:r>
              <w:t>.</w:t>
            </w:r>
          </w:p>
          <w:p w:rsidR="003F540A" w:rsidRDefault="00DC066E">
            <w:pPr>
              <w:shd w:val="clear" w:color="auto" w:fill="FFFFFF"/>
              <w:spacing w:after="0" w:line="288" w:lineRule="auto"/>
            </w:pPr>
            <w:r>
              <w:t>Az értékelésben fontos szempont még az alábbi képességekben való rutin megszerzése, törekvés</w:t>
            </w:r>
            <w:r>
              <w:t xml:space="preserve"> arra, hogy ezek a tudások a félév során fejlődjenek:</w:t>
            </w:r>
          </w:p>
          <w:p w:rsidR="003F540A" w:rsidRDefault="00DC066E">
            <w:pPr>
              <w:numPr>
                <w:ilvl w:val="0"/>
                <w:numId w:val="3"/>
              </w:numPr>
              <w:shd w:val="clear" w:color="auto" w:fill="FFFFFF"/>
              <w:spacing w:after="0" w:line="288" w:lineRule="auto"/>
            </w:pPr>
            <w:r>
              <w:t xml:space="preserve">problémafelismerés </w:t>
            </w:r>
          </w:p>
          <w:p w:rsidR="003F540A" w:rsidRDefault="00DC066E">
            <w:pPr>
              <w:numPr>
                <w:ilvl w:val="0"/>
                <w:numId w:val="3"/>
              </w:numPr>
              <w:shd w:val="clear" w:color="auto" w:fill="FFFFFF"/>
              <w:spacing w:after="0" w:line="288" w:lineRule="auto"/>
            </w:pPr>
            <w:r>
              <w:t xml:space="preserve">kutatás-elemzés </w:t>
            </w:r>
          </w:p>
          <w:p w:rsidR="003F540A" w:rsidRDefault="00DC066E">
            <w:pPr>
              <w:numPr>
                <w:ilvl w:val="0"/>
                <w:numId w:val="3"/>
              </w:numPr>
              <w:shd w:val="clear" w:color="auto" w:fill="FFFFFF"/>
              <w:spacing w:after="0" w:line="288" w:lineRule="auto"/>
            </w:pPr>
            <w:r>
              <w:t>a tervezési és megvalósítási folyamat végig vitelének képessége</w:t>
            </w:r>
          </w:p>
          <w:p w:rsidR="003F540A" w:rsidRDefault="00DC066E">
            <w:pPr>
              <w:numPr>
                <w:ilvl w:val="0"/>
                <w:numId w:val="3"/>
              </w:numPr>
              <w:shd w:val="clear" w:color="auto" w:fill="FFFFFF"/>
              <w:spacing w:after="0" w:line="288" w:lineRule="auto"/>
            </w:pPr>
            <w:r>
              <w:t>terhelhetőség</w:t>
            </w:r>
          </w:p>
          <w:p w:rsidR="003F540A" w:rsidRDefault="00DC066E">
            <w:pPr>
              <w:numPr>
                <w:ilvl w:val="0"/>
                <w:numId w:val="3"/>
              </w:numPr>
              <w:shd w:val="clear" w:color="auto" w:fill="FFFFFF"/>
              <w:spacing w:after="0" w:line="288" w:lineRule="auto"/>
            </w:pPr>
            <w:r>
              <w:t>vizuális és verbális szakmai kommunikáció használata</w:t>
            </w:r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Értékelés módja</w:t>
            </w:r>
          </w:p>
          <w:p w:rsidR="003F540A" w:rsidRDefault="00DC066E">
            <w:pPr>
              <w:spacing w:after="0" w:line="240" w:lineRule="auto"/>
            </w:pPr>
            <w:r>
              <w:t>A csapatok a munkatervben meghatározzák az egyes értékelési időpontokat, amikor a teljes évfolyam közösen értékeli az elvégzett munkát. Ez a 15 hét alatt 3-4 alkalommal történik, az egyes feladatrészek zárásakor. Az értékelendő anyagokat minden esetben dig</w:t>
            </w:r>
            <w:r>
              <w:t xml:space="preserve">itálisan kell feltölteni közös tárhelyre. A feltöltés </w:t>
            </w:r>
            <w:proofErr w:type="gramStart"/>
            <w:r>
              <w:t>dátumait</w:t>
            </w:r>
            <w:proofErr w:type="gramEnd"/>
            <w:r>
              <w:t>, módját, formátumát közösen határozzuk meg a kurzus kezdetekor.</w:t>
            </w:r>
          </w:p>
          <w:p w:rsidR="003F540A" w:rsidRDefault="003F540A">
            <w:pPr>
              <w:spacing w:after="0" w:line="240" w:lineRule="auto"/>
              <w:ind w:left="276"/>
            </w:pPr>
          </w:p>
          <w:p w:rsidR="003F540A" w:rsidRDefault="00DC066E">
            <w:pPr>
              <w:shd w:val="clear" w:color="auto" w:fill="FFFFFF"/>
              <w:spacing w:after="0" w:line="288" w:lineRule="auto"/>
            </w:pPr>
            <w:r>
              <w:t xml:space="preserve">A közösen meghatározott és véglegesített munkatervet a </w:t>
            </w:r>
            <w:proofErr w:type="gramStart"/>
            <w:r>
              <w:t>kurzus</w:t>
            </w:r>
            <w:proofErr w:type="gramEnd"/>
            <w:r>
              <w:t xml:space="preserve"> hallgatói magukra nézve kötelezőnek tekintik, az értékelés ez alap</w:t>
            </w:r>
            <w:r>
              <w:t>ján fog megtörténni.</w:t>
            </w:r>
          </w:p>
          <w:p w:rsidR="003F540A" w:rsidRDefault="00DC066E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teljes idejének 70%-án a hallgatónak kötelező részt venni. Aki ezt nem teljesíti attól az aláírás megtagadható!</w:t>
            </w:r>
          </w:p>
          <w:p w:rsidR="003F540A" w:rsidRDefault="003F540A">
            <w:pPr>
              <w:spacing w:after="0" w:line="240" w:lineRule="auto"/>
            </w:pPr>
          </w:p>
        </w:tc>
      </w:tr>
      <w:tr w:rsidR="003F540A">
        <w:trPr>
          <w:trHeight w:val="653"/>
        </w:trPr>
        <w:tc>
          <w:tcPr>
            <w:tcW w:w="9505" w:type="dxa"/>
            <w:gridSpan w:val="5"/>
            <w:tcBorders>
              <w:bottom w:val="single" w:sz="4" w:space="0" w:color="000000"/>
            </w:tcBorders>
          </w:tcPr>
          <w:p w:rsidR="003F540A" w:rsidRDefault="00DC0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Az érdemjegy és szóbeli értékelések</w:t>
            </w:r>
          </w:p>
          <w:p w:rsidR="003F540A" w:rsidRDefault="00DC066E">
            <w:pPr>
              <w:spacing w:after="0" w:line="240" w:lineRule="auto"/>
            </w:pPr>
            <w:r>
              <w:t>A közösen végzett értékelés alapján történik az egyéni jegyek megajánlása. A</w:t>
            </w:r>
            <w:r>
              <w:t xml:space="preserve"> jegyek megadása után közös szóbeli értékelés történik. Ezt követi az félévzáró egyéni beszélgetés, ahol a személyesebb, egyéni fejlődés, munka értékelése történik. Ez a beszélgetés négyszemközt, előre egyeztett időpontokban történik.</w:t>
            </w:r>
          </w:p>
          <w:p w:rsidR="003F540A" w:rsidRDefault="003F540A">
            <w:pPr>
              <w:spacing w:after="0" w:line="240" w:lineRule="auto"/>
            </w:pPr>
          </w:p>
          <w:p w:rsidR="003F540A" w:rsidRDefault="00DC066E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Értékelés</w:t>
            </w:r>
          </w:p>
          <w:p w:rsidR="003F540A" w:rsidRDefault="00DC066E">
            <w:pPr>
              <w:shd w:val="clear" w:color="auto" w:fill="FFFFFF"/>
              <w:spacing w:after="0" w:line="240" w:lineRule="auto"/>
            </w:pPr>
            <w:r>
              <w:t>91-100%</w:t>
            </w:r>
            <w:proofErr w:type="gramStart"/>
            <w:r>
              <w:t>:je</w:t>
            </w:r>
            <w:r>
              <w:t>les</w:t>
            </w:r>
            <w:proofErr w:type="gramEnd"/>
          </w:p>
          <w:p w:rsidR="003F540A" w:rsidRDefault="00DC066E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t>81-90%</w:t>
            </w:r>
            <w:proofErr w:type="gramStart"/>
            <w:r>
              <w:t>:jó</w:t>
            </w:r>
            <w:proofErr w:type="gramEnd"/>
            <w:r>
              <w:rPr>
                <w:rFonts w:ascii="Arial" w:eastAsia="Arial" w:hAnsi="Arial" w:cs="Arial"/>
                <w:color w:val="222222"/>
              </w:rPr>
              <w:t xml:space="preserve">  </w:t>
            </w:r>
          </w:p>
          <w:p w:rsidR="003F540A" w:rsidRDefault="00DC066E">
            <w:pPr>
              <w:shd w:val="clear" w:color="auto" w:fill="FFFFFF"/>
              <w:spacing w:after="0" w:line="240" w:lineRule="auto"/>
            </w:pPr>
            <w:r>
              <w:t>71-80%</w:t>
            </w:r>
            <w:proofErr w:type="gramStart"/>
            <w:r>
              <w:t>:közepes</w:t>
            </w:r>
            <w:proofErr w:type="gramEnd"/>
          </w:p>
          <w:p w:rsidR="003F540A" w:rsidRDefault="00DC066E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t>61-70%</w:t>
            </w:r>
            <w:proofErr w:type="gramStart"/>
            <w:r>
              <w:t>:elégséges</w:t>
            </w:r>
            <w:proofErr w:type="gramEnd"/>
            <w:r>
              <w:rPr>
                <w:rFonts w:ascii="Arial" w:eastAsia="Arial" w:hAnsi="Arial" w:cs="Arial"/>
                <w:color w:val="222222"/>
              </w:rPr>
              <w:t xml:space="preserve">  </w:t>
            </w:r>
          </w:p>
          <w:p w:rsidR="003F540A" w:rsidRDefault="00DC066E">
            <w:pPr>
              <w:shd w:val="clear" w:color="auto" w:fill="FFFFFF"/>
              <w:spacing w:after="0" w:line="240" w:lineRule="auto"/>
            </w:pPr>
            <w:r>
              <w:t>0-60%</w:t>
            </w:r>
            <w:proofErr w:type="gramStart"/>
            <w:r>
              <w:t>:elégtelen</w:t>
            </w:r>
            <w:proofErr w:type="gramEnd"/>
          </w:p>
          <w:p w:rsidR="003F540A" w:rsidRDefault="003F540A">
            <w:pPr>
              <w:spacing w:after="0" w:line="240" w:lineRule="auto"/>
            </w:pPr>
          </w:p>
          <w:p w:rsidR="003F540A" w:rsidRDefault="003F540A">
            <w:pPr>
              <w:spacing w:after="0" w:line="240" w:lineRule="auto"/>
            </w:pPr>
          </w:p>
        </w:tc>
      </w:tr>
      <w:tr w:rsidR="003F540A">
        <w:trPr>
          <w:trHeight w:val="1351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</w:pPr>
            <w:r>
              <w:lastRenderedPageBreak/>
              <w:t>Kötelező irodalom:</w:t>
            </w:r>
          </w:p>
          <w:p w:rsidR="003F540A" w:rsidRDefault="00DC066E">
            <w:pPr>
              <w:spacing w:after="0" w:line="240" w:lineRule="auto"/>
            </w:pPr>
            <w:r>
              <w:t>Ajánlott irodalom:</w:t>
            </w:r>
          </w:p>
        </w:tc>
      </w:tr>
      <w:tr w:rsidR="003F540A">
        <w:trPr>
          <w:trHeight w:val="1096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3F540A">
        <w:tc>
          <w:tcPr>
            <w:tcW w:w="9505" w:type="dxa"/>
            <w:gridSpan w:val="5"/>
            <w:tcBorders>
              <w:top w:val="single" w:sz="4" w:space="0" w:color="000000"/>
            </w:tcBorders>
          </w:tcPr>
          <w:p w:rsidR="003F540A" w:rsidRDefault="00DC066E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3F540A" w:rsidRDefault="00DC06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3F540A" w:rsidRDefault="00DC06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3F540A" w:rsidRDefault="00DC06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3F540A" w:rsidRDefault="00DC06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3F540A" w:rsidRDefault="003F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3F540A">
        <w:trPr>
          <w:trHeight w:val="271"/>
        </w:trPr>
        <w:tc>
          <w:tcPr>
            <w:tcW w:w="9505" w:type="dxa"/>
            <w:gridSpan w:val="5"/>
          </w:tcPr>
          <w:p w:rsidR="003F540A" w:rsidRDefault="00DC066E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3F540A" w:rsidRDefault="003F540A">
            <w:pPr>
              <w:spacing w:after="0" w:line="240" w:lineRule="auto"/>
            </w:pPr>
          </w:p>
        </w:tc>
      </w:tr>
    </w:tbl>
    <w:p w:rsidR="003F540A" w:rsidRDefault="003F540A"/>
    <w:sectPr w:rsidR="003F54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5F73"/>
    <w:multiLevelType w:val="multilevel"/>
    <w:tmpl w:val="03148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17C69"/>
    <w:multiLevelType w:val="multilevel"/>
    <w:tmpl w:val="4A226C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D307C8"/>
    <w:multiLevelType w:val="multilevel"/>
    <w:tmpl w:val="67DCF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040CD9"/>
    <w:multiLevelType w:val="multilevel"/>
    <w:tmpl w:val="389AD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81595E"/>
    <w:multiLevelType w:val="multilevel"/>
    <w:tmpl w:val="82F2D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017227"/>
    <w:multiLevelType w:val="multilevel"/>
    <w:tmpl w:val="4320A49A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A39DB"/>
    <w:multiLevelType w:val="multilevel"/>
    <w:tmpl w:val="9A16C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A"/>
    <w:rsid w:val="003F540A"/>
    <w:rsid w:val="00D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1571"/>
  <w15:docId w15:val="{E9C0C35C-A2EE-4313-BB21-D480582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cultconceptveb2023.hu/megkozeli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zprembalaton2023.hu/oldal/aprogramrol" TargetMode="External"/><Relationship Id="rId5" Type="http://schemas.openxmlformats.org/officeDocument/2006/relationships/hyperlink" Target="mailto:orlai.balaz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6399</Characters>
  <Application>Microsoft Office Word</Application>
  <DocSecurity>0</DocSecurity>
  <Lines>53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2022-01-25T23:05:00Z</dcterms:created>
  <dcterms:modified xsi:type="dcterms:W3CDTF">2022-01-25T23:05:00Z</dcterms:modified>
</cp:coreProperties>
</file>