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design alapok 2. - KÖTŐ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ddgen91idzl0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Szabó Zsuzsanna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szabo.zsuzsanna@mome.hu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jau0m8a9ym90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Pataki Márta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pataki.marta@mome.hu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jona1595jym3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Nagy Erzsébet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ernagy@mome.hu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7.773437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B-TX-201-KÖTŐ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BA1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kredit a tantárgy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C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B-TX-101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B-TX-201-DIVAT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B-TX-201-ÖLTÖZÉKKIEGÉSZÍTŐ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fenti kurzus alapján a két számítógépes ismeretek kurzus valamelyike: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B-TX-201-SZGEP-ISM-ÖLTKIEG-CSOP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B-TX-201-SZGEP-ISM-DIVAT-CSOP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és a következő kurzusok mindegyike: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B-TX-201-TEXTIL-ES-VISELETTÖRT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B-TX-201-ÁBRÁZOLÁS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B-TX-201-NÉPRAJZ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Divat- és Textil Design alapok 2 tantárgy célja , hogy megismertesse és megalapozza a divat és textil különböző területeihez kötődő szakmai ismereteket és lehetőséget biztosítson azok gyakorlatban való alkalmazására. “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  </w:t>
            </w:r>
          </w:p>
          <w:p w:rsidR="00000000" w:rsidDel="00000000" w:rsidP="00000000" w:rsidRDefault="00000000" w:rsidRPr="00000000" w14:paraId="0000003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“Ismeri a textil- és divattervezés terén végzett tervezői/alkotói tevékenységek alapjául szolgáló anyagokat, technikákat, valamint a tevékenységek végzésének körülményeit.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Alapvető ismeretekkel rendelkezik a divat és textil felület, struktúra, minta és forma meghatározó kérdéseiről, módszereiről és eredményeiről.  Ismeri az alapanyag - struktúra- forma viszonyát.</w:t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a textil- és divattervezés alapvető ötletfejlesztési, értékelési és szelekciós módszereit.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                                                                                                                                                                  Rajzi és grafikai ábrázolásmódjával alkalmas a szakmai koncepciók érthető és értelmező megjelenítésére.</w:t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Ismeri és megalapozza a képi ábrázolási ismereteket. Megismeri a képalkotási technikákat és eljárásokat a műtermi gyakorlat során.”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  </w:t>
            </w:r>
          </w:p>
          <w:p w:rsidR="00000000" w:rsidDel="00000000" w:rsidP="00000000" w:rsidRDefault="00000000" w:rsidRPr="00000000" w14:paraId="0000004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“Képes a textil- és divattervezés tervezői/alkotói gyakorlat során tudatos és kreatív munkára, rutin szakmai problémák azonosítására és megoldására. </w:t>
            </w:r>
          </w:p>
          <w:p w:rsidR="00000000" w:rsidDel="00000000" w:rsidP="00000000" w:rsidRDefault="00000000" w:rsidRPr="00000000" w14:paraId="00000046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Ismeretei révén képes az adott alkotói folyamathoz megfelelő eszközt, módszert és technológiát alkalmazni tervei megvalósításához. </w:t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Tudását, intuícióját mint hajtóerőt alkalmazza tervezési/alkotói koncepciók fejlesztésére és alkalmazására. </w:t>
            </w:r>
          </w:p>
          <w:p w:rsidR="00000000" w:rsidDel="00000000" w:rsidP="00000000" w:rsidRDefault="00000000" w:rsidRPr="00000000" w14:paraId="0000004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tanulmányai során szerzett ismeretei alapján képes a tardícionális tudásanyag analízisére, feldolgozására és újraértelmezésére.”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4C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“Elkötelezett saját szakterülete alapjainak ismerete iránt.  Szakmai tevékenységét minőség és értékorientált szemlélet jellemzi. </w:t>
            </w:r>
          </w:p>
          <w:p w:rsidR="00000000" w:rsidDel="00000000" w:rsidP="00000000" w:rsidRDefault="00000000" w:rsidRPr="00000000" w14:paraId="0000004D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Törekszik arra, hogy önállóan hozzon létre terveket/alkotásokat vagy részt vegyen közös művészeti produkciók létrehozásában.”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52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“Önállóan tájékozódik és valósítja meg saját művészeti koncepcióit. </w:t>
            </w:r>
          </w:p>
          <w:p w:rsidR="00000000" w:rsidDel="00000000" w:rsidP="00000000" w:rsidRDefault="00000000" w:rsidRPr="00000000" w14:paraId="0000005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Változó helyzetekben mozgósítja tudását és képességeit.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(B-TX-201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leírása: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Ismerkedés a kötött anyag és formatervezés és kivitelezés alapproblémáival, szemléletével és tervezési metódusával. Adott, illetve új funkciókkal bővíteni a kötés, mint struktúraképzés spektrumát. Tradícionális struktúrák, minták megismerése, átértékelése, új kontextusba helyezése. Kísérletezés anyagtársításokkal, szabad formaképzésekkel. Műhelyismeretek és alap kötés-szerkezettan ismeretek elsajátítása.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Rutinszerzés a kézi kötés gyakorlatában, kísérletezés új kötésmódokkal, struktúraképzéssel, formaalakítással, komponálással, színekkel, anyagtársításokkal.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Gyakorlat elmélyítése a kötött struktúrák kialakításában, valamint a megfelelő fonalminőségek és szorosság kiválasztásában. Kísérletezés a színek komponálásával, a megfelelő arányok megtalálásával. A feladat fókuszában a kézi kötés, struktúraképzés, mintázás és annak tervezése áll.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kutatási témát, valamint az elkészült darabokat támassza alá egy értelmező rajzokkal, képekkel, kötésmintákkal és kísérletekkel teli sketch book.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feladatok, témakörök, témák: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kézi kötés történetének megismerése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meghatározott kézzel kötött tárgy elemzése és rekonstrukciója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Kötött kelme illetve tárgy rajzi ábrázolása, divatgrafikák/illusztrációk készítése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kötés, mint struktúraképzés megismerése, bővítése új tartalmakkal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Modellezések: alapanyag modell, formamodell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rekonstrukció és a leszűrt tanulságok alapján egy 3 darabos tárgycsoport tervezése, 1 darab tárgy kivitelezése kézi kötéssel.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Prezentációs ismeretek fejlesztése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Elemzés, kutatási dolgozat, műleírás készítésének gyakorlása.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5"/>
            <w:bookmarkEnd w:id="5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5spbgzzc7xxn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Tervezési feladat - REKONSTRUKCIÓ - 2020.02.07. - 03.21.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megadott példák közül, egy szabadon választott, kézzel kötött tárgy tanulmányozása, elemzése.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tárgy korának, funkciójának, készítőjének elemzése. Amennyiben ismert, a tervező vagy a brand, annak bemutatása. Az adott időszak hasonló tárgyainak vizsgálata.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választott tárgy pontos, anyagszerű rajzi ábrázolása.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választott tárgy gyártási dokumentációjának elkészítése.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választott tárgy 1/1-es méretű papír makettjének/szabásmintájának elkészítése.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választott tárgy kötésmódjából mintalap készítése - 1 db 20 x 20 cm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Tervezési feladat - KONSTRUKCIÓ - 2020.03.21. - 05.09.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Rekonstruált tárgy újraértelmezése alapanyag-, lépték-, sűrűség-, vagy színváltással. Egyéni koncepció alapján egy 3 darabos tárgycsoport tervezése. A tervek alapján kísérletek (min. 4 db 10 x 10 cm) készítése különböző alapanyagokkal, struktúrákkal, léptékekkel, valamint 1 db klasszikus formavilágú tárgy kivitelezése.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Tervek, terv variációk készítése szabadon választott technikával.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kiválasztott tárgy gyártási dokumentációjának, szabásmintájának elkészítése.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tárgy kivitelezése.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Mindkét feladatrészt bemutató prezentáció készítése.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FELKÉSZÜLÉSI HÉT - 2020.05.09-13.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KIÉRTÉKELÉSI HÉT - 2022.05.16-20.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Szakirodalom és online-irodalom tanulmányozása, folyamatos otthoni munka ill. műhelymunka konzultációkkal.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hallgatóknak az aktuális tervezési folyamatot tantervi ütemezés szerinti időpontokban és tartalommal időszaki vázlattervi prezentációkon kell bemutatni. A hallgatók figyelmébe ajánljuk a vonatkozó szakkönyveket és folyóiratokat, a témához kapcsolódó online felületeket.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tárgyakat a hallgatók készítik el szakoktatói segítséggel.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órarendben meghatározott helyszínen konzultáció, ill. műhely- és otthoni munka.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félévi jegy komponensei:</w:t>
              <w:tab/>
              <w:tab/>
              <w:tab/>
              <w:t xml:space="preserve">                          Értékelés: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Aktivitás, jelenlét                              10 %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feladat</w:t>
              <w:tab/>
              <w:tab/>
              <w:t xml:space="preserve">                  10 %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feladat                       </w:t>
              <w:tab/>
              <w:tab/>
              <w:t xml:space="preserve">    20 %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Kreatív minőség             </w:t>
              <w:tab/>
              <w:tab/>
              <w:t xml:space="preserve">    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Vizuális színvonal           </w:t>
              <w:tab/>
              <w:t xml:space="preserve">                  20 %</w:t>
              <w:tab/>
              <w:tab/>
              <w:t xml:space="preserve">0-60%:</w:t>
              <w:tab/>
              <w:tab/>
              <w:t xml:space="preserve">elégtelen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Vizsgaprezentáció                             20 %</w:t>
              <w:tab/>
              <w:tab/>
              <w:tab/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a szemesztert záró prezentációk bemutatása alapján történik. Az 1. és 2. feladat osztályzatának egyszerű átlaga adja a végleges osztályzatot.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kísérletek és a végleges tárgy fotódokumentálása, felkészülés a vizsgaprezentációra. Prezentáció elkészítése és főpróbája.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REKONSTRUKCIÓ - kutatási dolgozat (kb. 2500 karakter), sketch book, gyártási dokumentáció, rekonstruált kötésminta - 1 db 20 x 20 cm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KOSTRUKCIÓ - műleírás (kb. 2500 karakter), sketch book, tervezési dokumentáció, min. 4 db 10 x 10 cm kötés kísérlet, 1 db klasszikus formavilágú tárgy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félév során tárgyalt egységek tapasztalatait egy dolgozatban foglaljátok össze!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Formai követelmény: A4 formátum, ~2500 karakter szöveg + rajzok + képek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Plakát: a féléves munkát dokumentáló, layoutnak megfelelő plakát leadása a Szakon, digitális formában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teljesítésének feltétele a konzultációkon, az órarendben meghatározott kezdéskor való pontos megjelenés, a folyamatos, aktív részvétel, a feladat kiírásban szereplő tartalmi, esztétikai, minőségi és mennyiségi előírásoknak megfelelő munka elkészítése, bemutatása a kiértékelés során. A hiányzás az össz. óraszám 30%-át nem haladhatja meg. Ellenkező esetben a kurzus értékelésekor az ’Aláírás megtagadása’ státusz kerül rögzítésre.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féléves tervezési munka bemutatása vetített prezentációban, műleírás.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hallgatói munka megfelel-e a feladat kiírásnak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követelmény - darabszám/méret, stb  -hiánytalan megléte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konzultációk látogatása és proaktív részvétel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feladat megoldásának egyedisége, innovatív jellege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szakmai tájékozottság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B-TX-201, Divat és textil Kreáció tantárgy része, melyet a következők valamelyikével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B-TX-201-DIVAT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B-TX-201-ÖLTÖZÉKKIEGÉSZÍTŐ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Ennek a kurzusnak megfeleően a számítógépes ismeretek kurzusok valamelyikével: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B-TX-201-SZGEP-ISM-DIVAT-CSOP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B-TX-201-SZGEP-ISM-ÖLTKIEG-CSOP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illetve az összes alábbi kurzussal együtt alkot: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B-TX-201-TEXTIL-ES-VISELETTÖRT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B-TX-201-ÁBRÁZOLÁS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B-TX-201-NÉPRAJZ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Divat-Kötő  vagy Öltözékkiegészítő-Kötő szakpár szerint a két Tervezés feladat jegye duplán számít és ezzel együtt az összes feladatra kapott részjegyet, illetve a VTextil- és viselettörténet, Számítógépes ismeretek, Néprajz és Ábrázolás kurzusok jegyeit átlagoljuk, majd a kerekítés általános szabályait alkalmazzuk.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Julianna Sissons: Knitwear, An Introduction to Contemporary Design,2018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Alison Ellen: Knitting, Colour, structure and design, 2011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Carol Brown: Knitwear Design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Maite Lafuente: Knitwear Fashion Design, 2013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Heidi Grund-Thorpe: Kötés: alapismeretek, minták az egyszerűtől a bonyolultig, 1999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Sheila McGregor - Traditional Fair Isle Knitting (2003)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Rae Compton: Practical knitting, 1981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Britt-Marie Christoffersson: Pop Knitting: Bold Motifs Using Colo &amp; Stitch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Sandy Black: Knitting: Fashion, Industry, Craft, 2012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Sandy Black: Knitwear in Fashion, 2002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James Norbury: Traditional Knitting Patterns from Scandinavia, the British Isles, France, Italy and Other European Countries (Dover Knitting, Crochet, Tatting, Lace)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Online: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http://www.maglieriaitaliana.com/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http://www.pittimmagine.com/en/corporate/fairs/filati.html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http://feeltheyarn.it/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F2">
            <w:pPr>
              <w:numPr>
                <w:ilvl w:val="1"/>
                <w:numId w:val="6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F3">
            <w:pPr>
              <w:numPr>
                <w:ilvl w:val="1"/>
                <w:numId w:val="6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F4">
            <w:pPr>
              <w:numPr>
                <w:ilvl w:val="1"/>
                <w:numId w:val="6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F5">
            <w:pPr>
              <w:numPr>
                <w:ilvl w:val="1"/>
                <w:numId w:val="6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10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rnagy@mome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zabo.zsuzsanna@mome.hu" TargetMode="External"/><Relationship Id="rId8" Type="http://schemas.openxmlformats.org/officeDocument/2006/relationships/hyperlink" Target="mailto:pataki.marta@mome.h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/ib7U/3P9ZLlX1J1TfmFL1S7A==">AMUW2mXEpQT/+BzfmJs/E0cEj8NcobzgTSedJxCra3V7mwqaIatKn44VcNcVNXcMbES8EY7ZImsZjXk1jXEi7bWjoCUhbu1Jl4KXuDwFkkz/4zPFdJ6ZInqjZPjmdgZQeYR3VQaVo5hP8LJcZxvs5fzVKZhyd7s+ZpktOL9EF3vPLrq9pTPkr+00jpr2yARTfn78GuUj91MVCoc2/FWSNiBzXA4I+K8jFrGeV4IsMWHmXDpeT+bON1c=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