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Lines w:val="0"/>
        <w:spacing w:after="60" w:before="240" w:line="240"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Kurzusleírás (tematika)</w:t>
      </w:r>
    </w:p>
    <w:tbl>
      <w:tblPr>
        <w:tblStyle w:val="Table1"/>
        <w:tblW w:w="9498.0" w:type="dxa"/>
        <w:jc w:val="left"/>
        <w:tblInd w:w="-15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200"/>
        <w:gridCol w:w="1911"/>
        <w:gridCol w:w="1560"/>
        <w:gridCol w:w="1559"/>
        <w:gridCol w:w="2268"/>
        <w:tblGridChange w:id="0">
          <w:tblGrid>
            <w:gridCol w:w="2200"/>
            <w:gridCol w:w="1911"/>
            <w:gridCol w:w="1560"/>
            <w:gridCol w:w="1559"/>
            <w:gridCol w:w="2268"/>
          </w:tblGrid>
        </w:tblGridChange>
      </w:tblGrid>
      <w:tr>
        <w:trPr>
          <w:cantSplit w:val="0"/>
          <w:trHeight w:val="567" w:hRule="atLeast"/>
          <w:tblHeader w:val="0"/>
        </w:trPr>
        <w:tc>
          <w:tcPr>
            <w:gridSpan w:val="5"/>
          </w:tcPr>
          <w:p w:rsidR="00000000" w:rsidDel="00000000" w:rsidP="00000000" w:rsidRDefault="00000000" w:rsidRPr="00000000" w14:paraId="00000002">
            <w:pPr>
              <w:spacing w:line="240" w:lineRule="auto"/>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Kurzus neve: </w:t>
            </w:r>
            <w:r w:rsidDel="00000000" w:rsidR="00000000" w:rsidRPr="00000000">
              <w:rPr>
                <w:rFonts w:ascii="Roboto" w:cs="Roboto" w:eastAsia="Roboto" w:hAnsi="Roboto"/>
                <w:sz w:val="20"/>
                <w:szCs w:val="20"/>
                <w:rtl w:val="0"/>
              </w:rPr>
              <w:t xml:space="preserve">Divat és textil design alapok 2. - DIVAT</w:t>
            </w:r>
            <w:r w:rsidDel="00000000" w:rsidR="00000000" w:rsidRPr="00000000">
              <w:rPr>
                <w:rtl w:val="0"/>
              </w:rPr>
            </w:r>
          </w:p>
        </w:tc>
      </w:tr>
      <w:tr>
        <w:trPr>
          <w:cantSplit w:val="0"/>
          <w:trHeight w:val="567" w:hRule="atLeast"/>
          <w:tblHeader w:val="0"/>
        </w:trPr>
        <w:tc>
          <w:tcPr>
            <w:gridSpan w:val="5"/>
          </w:tcPr>
          <w:p w:rsidR="00000000" w:rsidDel="00000000" w:rsidP="00000000" w:rsidRDefault="00000000" w:rsidRPr="00000000" w14:paraId="00000007">
            <w:pPr>
              <w:spacing w:line="240" w:lineRule="auto"/>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A kurzus oktatója/i, elérhetősége(i):</w:t>
            </w:r>
          </w:p>
          <w:p w:rsidR="00000000" w:rsidDel="00000000" w:rsidP="00000000" w:rsidRDefault="00000000" w:rsidRPr="00000000" w14:paraId="00000008">
            <w:pPr>
              <w:spacing w:line="240" w:lineRule="auto"/>
              <w:rPr>
                <w:rFonts w:ascii="Calibri" w:cs="Calibri" w:eastAsia="Calibri" w:hAnsi="Calibri"/>
              </w:rPr>
            </w:pPr>
            <w:bookmarkStart w:colFirst="0" w:colLast="0" w:name="_heading=h.o02zo02ww6v" w:id="2"/>
            <w:bookmarkEnd w:id="2"/>
            <w:r w:rsidDel="00000000" w:rsidR="00000000" w:rsidRPr="00000000">
              <w:rPr>
                <w:rFonts w:ascii="Calibri" w:cs="Calibri" w:eastAsia="Calibri" w:hAnsi="Calibri"/>
                <w:rtl w:val="0"/>
              </w:rPr>
              <w:t xml:space="preserve">Nagy Adrien,  </w:t>
            </w:r>
            <w:hyperlink r:id="rId7">
              <w:r w:rsidDel="00000000" w:rsidR="00000000" w:rsidRPr="00000000">
                <w:rPr>
                  <w:rFonts w:ascii="Calibri" w:cs="Calibri" w:eastAsia="Calibri" w:hAnsi="Calibri"/>
                  <w:color w:val="1155cc"/>
                  <w:u w:val="single"/>
                  <w:rtl w:val="0"/>
                </w:rPr>
                <w:t xml:space="preserve">anagy@mome.hu</w:t>
              </w:r>
            </w:hyperlink>
            <w:r w:rsidDel="00000000" w:rsidR="00000000" w:rsidRPr="00000000">
              <w:rPr>
                <w:rFonts w:ascii="Calibri" w:cs="Calibri" w:eastAsia="Calibri" w:hAnsi="Calibri"/>
                <w:rtl w:val="0"/>
              </w:rPr>
              <w:t xml:space="preserve">, +36705801408</w:t>
            </w:r>
          </w:p>
        </w:tc>
      </w:tr>
      <w:tr>
        <w:trPr>
          <w:cantSplit w:val="0"/>
          <w:trHeight w:val="705" w:hRule="atLeast"/>
          <w:tblHeader w:val="0"/>
        </w:trPr>
        <w:tc>
          <w:tcPr/>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Kód:</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Roboto" w:cs="Roboto" w:eastAsia="Roboto" w:hAnsi="Roboto"/>
                <w:sz w:val="20"/>
                <w:szCs w:val="20"/>
                <w:highlight w:val="white"/>
                <w:rtl w:val="0"/>
              </w:rPr>
              <w:t xml:space="preserve">B-TX-201-DIVAT</w:t>
            </w:r>
            <w:r w:rsidDel="00000000" w:rsidR="00000000" w:rsidRPr="00000000">
              <w:rPr>
                <w:rtl w:val="0"/>
              </w:rPr>
            </w:r>
          </w:p>
        </w:tc>
        <w:tc>
          <w:tcPr/>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Kapcsolódó tanterv (szak/szint): </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BA1</w:t>
            </w:r>
          </w:p>
        </w:tc>
        <w:tc>
          <w:tcPr/>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A tantárgy helye a tantervben (szemeszter): tavaszi szemeszter</w:t>
            </w:r>
          </w:p>
        </w:tc>
        <w:tc>
          <w:tcPr/>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Fonts w:ascii="Calibri" w:cs="Calibri" w:eastAsia="Calibri" w:hAnsi="Calibri"/>
                <w:rtl w:val="0"/>
              </w:rPr>
              <w:t xml:space="preserve">Kredit:</w:t>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20 kredit a tantárgy</w:t>
            </w:r>
          </w:p>
        </w:tc>
        <w:tc>
          <w:tcPr/>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Tanóraszám: 96</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Fonts w:ascii="Calibri" w:cs="Calibri" w:eastAsia="Calibri" w:hAnsi="Calibri"/>
                <w:rtl w:val="0"/>
              </w:rPr>
              <w:t xml:space="preserve">Egyéni hallgatói munkaóra: </w:t>
            </w:r>
          </w:p>
        </w:tc>
      </w:tr>
      <w:tr>
        <w:trPr>
          <w:cantSplit w:val="0"/>
          <w:trHeight w:val="705" w:hRule="atLeast"/>
          <w:tblHeader w:val="0"/>
        </w:trPr>
        <w:tc>
          <w:tcPr/>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Kapcsolt kódok:</w:t>
            </w:r>
          </w:p>
        </w:tc>
        <w:tc>
          <w:tcPr/>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Típus: (szeminárium/előadás/</w:t>
            </w:r>
            <w:r w:rsidDel="00000000" w:rsidR="00000000" w:rsidRPr="00000000">
              <w:rPr>
                <w:rFonts w:ascii="Calibri" w:cs="Calibri" w:eastAsia="Calibri" w:hAnsi="Calibri"/>
                <w:u w:val="single"/>
                <w:rtl w:val="0"/>
              </w:rPr>
              <w:t xml:space="preserve">gyakorlat/</w:t>
            </w:r>
            <w:r w:rsidDel="00000000" w:rsidR="00000000" w:rsidRPr="00000000">
              <w:rPr>
                <w:rFonts w:ascii="Calibri" w:cs="Calibri" w:eastAsia="Calibri" w:hAnsi="Calibri"/>
                <w:rtl w:val="0"/>
              </w:rPr>
              <w:t xml:space="preserve">konzultáció stb.)</w:t>
            </w:r>
          </w:p>
        </w:tc>
        <w:tc>
          <w:tcPr/>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Szab.vál-ként felvehető-e?</w:t>
            </w:r>
          </w:p>
        </w:tc>
        <w:tc>
          <w:tcPr>
            <w:gridSpan w:val="2"/>
          </w:tcPr>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Fonts w:ascii="Calibri" w:cs="Calibri" w:eastAsia="Calibri" w:hAnsi="Calibri"/>
                <w:rtl w:val="0"/>
              </w:rPr>
              <w:t xml:space="preserve">Szab.vál. esetén sajátos előfeltételek:</w:t>
            </w:r>
          </w:p>
          <w:p w:rsidR="00000000" w:rsidDel="00000000" w:rsidP="00000000" w:rsidRDefault="00000000" w:rsidRPr="00000000" w14:paraId="0000001A">
            <w:pPr>
              <w:tabs>
                <w:tab w:val="left" w:pos="448"/>
                <w:tab w:val="left" w:pos="2173"/>
              </w:tabs>
              <w:spacing w:line="240" w:lineRule="auto"/>
              <w:rPr>
                <w:rFonts w:ascii="Calibri" w:cs="Calibri" w:eastAsia="Calibri" w:hAnsi="Calibri"/>
              </w:rPr>
            </w:pPr>
            <w:r w:rsidDel="00000000" w:rsidR="00000000" w:rsidRPr="00000000">
              <w:rPr>
                <w:rtl w:val="0"/>
              </w:rPr>
            </w:r>
          </w:p>
        </w:tc>
      </w:tr>
      <w:tr>
        <w:trPr>
          <w:cantSplit w:val="0"/>
          <w:trHeight w:val="705" w:hRule="atLeast"/>
          <w:tblHeader w:val="0"/>
        </w:trPr>
        <w:tc>
          <w:tcPr>
            <w:gridSpan w:val="5"/>
          </w:tcPr>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A kurzus kapcsolatai (előfeltételek, párhuzamosságok): </w:t>
            </w:r>
          </w:p>
          <w:p w:rsidR="00000000" w:rsidDel="00000000" w:rsidP="00000000" w:rsidRDefault="00000000" w:rsidRPr="00000000" w14:paraId="0000001D">
            <w:pP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előfeltétel: B-TX-101</w:t>
            </w:r>
          </w:p>
          <w:p w:rsidR="00000000" w:rsidDel="00000000" w:rsidP="00000000" w:rsidRDefault="00000000" w:rsidRPr="00000000" w14:paraId="0000001E">
            <w:pPr>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F">
            <w:pP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párhuzamosságok:</w:t>
            </w:r>
          </w:p>
          <w:p w:rsidR="00000000" w:rsidDel="00000000" w:rsidP="00000000" w:rsidRDefault="00000000" w:rsidRPr="00000000" w14:paraId="00000020">
            <w:pP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az alábbi kurzusok valamelyike:</w:t>
            </w:r>
          </w:p>
          <w:p w:rsidR="00000000" w:rsidDel="00000000" w:rsidP="00000000" w:rsidRDefault="00000000" w:rsidRPr="00000000" w14:paraId="00000021">
            <w:pPr>
              <w:numPr>
                <w:ilvl w:val="0"/>
                <w:numId w:val="3"/>
              </w:numPr>
              <w:spacing w:line="240" w:lineRule="auto"/>
              <w:ind w:left="720" w:hanging="360"/>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B-TX-201-KÖTŐ</w:t>
            </w:r>
          </w:p>
          <w:p w:rsidR="00000000" w:rsidDel="00000000" w:rsidP="00000000" w:rsidRDefault="00000000" w:rsidRPr="00000000" w14:paraId="00000022">
            <w:pPr>
              <w:numPr>
                <w:ilvl w:val="0"/>
                <w:numId w:val="3"/>
              </w:numPr>
              <w:spacing w:line="240" w:lineRule="auto"/>
              <w:ind w:left="720" w:hanging="360"/>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B-TX-201-MINTA</w:t>
            </w:r>
          </w:p>
          <w:p w:rsidR="00000000" w:rsidDel="00000000" w:rsidP="00000000" w:rsidRDefault="00000000" w:rsidRPr="00000000" w14:paraId="00000023">
            <w:pPr>
              <w:numPr>
                <w:ilvl w:val="0"/>
                <w:numId w:val="3"/>
              </w:numPr>
              <w:spacing w:line="240" w:lineRule="auto"/>
              <w:ind w:left="720" w:hanging="360"/>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B-TX-201-SZÖVŐ</w:t>
            </w:r>
          </w:p>
          <w:p w:rsidR="00000000" w:rsidDel="00000000" w:rsidP="00000000" w:rsidRDefault="00000000" w:rsidRPr="00000000" w14:paraId="00000024">
            <w:pP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és a következő kurzusok mindegyike:</w:t>
            </w:r>
          </w:p>
          <w:p w:rsidR="00000000" w:rsidDel="00000000" w:rsidP="00000000" w:rsidRDefault="00000000" w:rsidRPr="00000000" w14:paraId="00000025">
            <w:pPr>
              <w:numPr>
                <w:ilvl w:val="0"/>
                <w:numId w:val="4"/>
              </w:numPr>
              <w:spacing w:line="240" w:lineRule="auto"/>
              <w:ind w:left="720" w:hanging="360"/>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B-TX-201-TEXTIL-ES-VISELETTÖRT</w:t>
            </w:r>
          </w:p>
          <w:p w:rsidR="00000000" w:rsidDel="00000000" w:rsidP="00000000" w:rsidRDefault="00000000" w:rsidRPr="00000000" w14:paraId="00000026">
            <w:pPr>
              <w:numPr>
                <w:ilvl w:val="0"/>
                <w:numId w:val="1"/>
              </w:numPr>
              <w:spacing w:line="240" w:lineRule="auto"/>
              <w:ind w:left="720" w:hanging="360"/>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B-TX-201-SZGEP-ISM-DIVAT-CSOP</w:t>
            </w:r>
          </w:p>
          <w:p w:rsidR="00000000" w:rsidDel="00000000" w:rsidP="00000000" w:rsidRDefault="00000000" w:rsidRPr="00000000" w14:paraId="00000027">
            <w:pPr>
              <w:numPr>
                <w:ilvl w:val="0"/>
                <w:numId w:val="1"/>
              </w:numPr>
              <w:spacing w:line="240" w:lineRule="auto"/>
              <w:ind w:left="720" w:hanging="360"/>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B-TX-201-ÁBRÁZOLÁS</w:t>
            </w:r>
          </w:p>
          <w:p w:rsidR="00000000" w:rsidDel="00000000" w:rsidP="00000000" w:rsidRDefault="00000000" w:rsidRPr="00000000" w14:paraId="00000028">
            <w:pPr>
              <w:numPr>
                <w:ilvl w:val="0"/>
                <w:numId w:val="1"/>
              </w:numPr>
              <w:spacing w:line="240" w:lineRule="auto"/>
              <w:ind w:left="720" w:hanging="360"/>
              <w:rPr>
                <w:rFonts w:ascii="Roboto" w:cs="Roboto" w:eastAsia="Roboto" w:hAnsi="Roboto"/>
                <w:sz w:val="20"/>
                <w:szCs w:val="20"/>
                <w:highlight w:val="white"/>
                <w:u w:val="none"/>
              </w:rPr>
            </w:pPr>
            <w:r w:rsidDel="00000000" w:rsidR="00000000" w:rsidRPr="00000000">
              <w:rPr>
                <w:rFonts w:ascii="Roboto" w:cs="Roboto" w:eastAsia="Roboto" w:hAnsi="Roboto"/>
                <w:sz w:val="20"/>
                <w:szCs w:val="20"/>
                <w:highlight w:val="white"/>
                <w:rtl w:val="0"/>
              </w:rPr>
              <w:t xml:space="preserve">B-TX-201-NÉPRAJZ</w:t>
            </w:r>
            <w:r w:rsidDel="00000000" w:rsidR="00000000" w:rsidRPr="00000000">
              <w:rPr>
                <w:rtl w:val="0"/>
              </w:rPr>
            </w:r>
          </w:p>
          <w:p w:rsidR="00000000" w:rsidDel="00000000" w:rsidP="00000000" w:rsidRDefault="00000000" w:rsidRPr="00000000" w14:paraId="00000029">
            <w:pPr>
              <w:spacing w:line="240" w:lineRule="auto"/>
              <w:rPr>
                <w:rFonts w:ascii="Roboto" w:cs="Roboto" w:eastAsia="Roboto" w:hAnsi="Roboto"/>
                <w:sz w:val="20"/>
                <w:szCs w:val="20"/>
              </w:rPr>
            </w:pPr>
            <w:r w:rsidDel="00000000" w:rsidR="00000000" w:rsidRPr="00000000">
              <w:rPr>
                <w:rtl w:val="0"/>
              </w:rPr>
            </w:r>
          </w:p>
        </w:tc>
      </w:tr>
      <w:tr>
        <w:trPr>
          <w:cantSplit w:val="0"/>
          <w:trHeight w:val="928.671875" w:hRule="atLeast"/>
          <w:tblHeader w:val="0"/>
        </w:trPr>
        <w:tc>
          <w:tcPr>
            <w:gridSpan w:val="5"/>
          </w:tcPr>
          <w:p w:rsidR="00000000" w:rsidDel="00000000" w:rsidP="00000000" w:rsidRDefault="00000000" w:rsidRPr="00000000" w14:paraId="0000002E">
            <w:pPr>
              <w:spacing w:line="240" w:lineRule="auto"/>
              <w:rPr>
                <w:rFonts w:ascii="Calibri" w:cs="Calibri" w:eastAsia="Calibri" w:hAnsi="Calibri"/>
              </w:rPr>
            </w:pPr>
            <w:r w:rsidDel="00000000" w:rsidR="00000000" w:rsidRPr="00000000">
              <w:rPr>
                <w:rFonts w:ascii="Calibri" w:cs="Calibri" w:eastAsia="Calibri" w:hAnsi="Calibri"/>
                <w:rtl w:val="0"/>
              </w:rPr>
              <w:t xml:space="preserve">A kurzus célja és alapelvei:    </w:t>
            </w:r>
          </w:p>
          <w:p w:rsidR="00000000" w:rsidDel="00000000" w:rsidP="00000000" w:rsidRDefault="00000000" w:rsidRPr="00000000" w14:paraId="0000002F">
            <w:pPr>
              <w:spacing w:line="240" w:lineRule="auto"/>
              <w:rPr>
                <w:rFonts w:ascii="Roboto" w:cs="Roboto" w:eastAsia="Roboto" w:hAnsi="Roboto"/>
                <w:i w:val="1"/>
                <w:sz w:val="20"/>
                <w:szCs w:val="20"/>
                <w:highlight w:val="white"/>
              </w:rPr>
            </w:pPr>
            <w:r w:rsidDel="00000000" w:rsidR="00000000" w:rsidRPr="00000000">
              <w:rPr>
                <w:rFonts w:ascii="Calibri" w:cs="Calibri" w:eastAsia="Calibri" w:hAnsi="Calibri"/>
                <w:i w:val="1"/>
                <w:rtl w:val="0"/>
              </w:rPr>
              <w:t xml:space="preserve"> “</w:t>
            </w:r>
            <w:r w:rsidDel="00000000" w:rsidR="00000000" w:rsidRPr="00000000">
              <w:rPr>
                <w:rFonts w:ascii="Roboto" w:cs="Roboto" w:eastAsia="Roboto" w:hAnsi="Roboto"/>
                <w:i w:val="1"/>
                <w:sz w:val="20"/>
                <w:szCs w:val="20"/>
                <w:highlight w:val="white"/>
                <w:rtl w:val="0"/>
              </w:rPr>
              <w:t xml:space="preserve">A Divat- és Textil Design alapok 2 tantárgy célja , hogy megismertesse és megalapozza a divat és textil különböző területeihez kötődő szakmai ismereteket és lehetőséget biztosítson azok gyakorlatban való alkalmazására. “</w:t>
            </w:r>
          </w:p>
          <w:p w:rsidR="00000000" w:rsidDel="00000000" w:rsidP="00000000" w:rsidRDefault="00000000" w:rsidRPr="00000000" w14:paraId="00000030">
            <w:pPr>
              <w:spacing w:line="240" w:lineRule="auto"/>
              <w:rPr>
                <w:rFonts w:ascii="Roboto" w:cs="Roboto" w:eastAsia="Roboto" w:hAnsi="Roboto"/>
                <w:i w:val="1"/>
                <w:sz w:val="20"/>
                <w:szCs w:val="20"/>
                <w:highlight w:val="white"/>
              </w:rPr>
            </w:pPr>
            <w:r w:rsidDel="00000000" w:rsidR="00000000" w:rsidRPr="00000000">
              <w:rPr>
                <w:rFonts w:ascii="Roboto" w:cs="Roboto" w:eastAsia="Roboto" w:hAnsi="Roboto"/>
                <w:i w:val="1"/>
                <w:sz w:val="20"/>
                <w:szCs w:val="20"/>
                <w:highlight w:val="white"/>
                <w:rtl w:val="0"/>
              </w:rPr>
              <w:t xml:space="preserve">(B-TX-201 tantárgy leírása)</w:t>
            </w:r>
          </w:p>
        </w:tc>
      </w:tr>
      <w:tr>
        <w:trPr>
          <w:cantSplit w:val="0"/>
          <w:trHeight w:val="2499" w:hRule="atLeast"/>
          <w:tblHeader w:val="0"/>
        </w:trPr>
        <w:tc>
          <w:tcPr>
            <w:gridSpan w:val="5"/>
            <w:tcBorders>
              <w:bottom w:color="000000" w:space="0" w:sz="4" w:val="single"/>
            </w:tcBorders>
          </w:tcPr>
          <w:p w:rsidR="00000000" w:rsidDel="00000000" w:rsidP="00000000" w:rsidRDefault="00000000" w:rsidRPr="00000000" w14:paraId="00000035">
            <w:pPr>
              <w:spacing w:line="240" w:lineRule="auto"/>
              <w:rPr>
                <w:rFonts w:ascii="Calibri" w:cs="Calibri" w:eastAsia="Calibri" w:hAnsi="Calibri"/>
              </w:rPr>
            </w:pPr>
            <w:r w:rsidDel="00000000" w:rsidR="00000000" w:rsidRPr="00000000">
              <w:rPr>
                <w:rFonts w:ascii="Calibri" w:cs="Calibri" w:eastAsia="Calibri" w:hAnsi="Calibri"/>
                <w:rtl w:val="0"/>
              </w:rPr>
              <w:t xml:space="preserve">Tanulási eredmények (fejlesztendő szakmai és általános kompetenciák):</w:t>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tabs>
                <w:tab w:val="left" w:pos="2377"/>
                <w:tab w:val="left" w:pos="4641"/>
                <w:tab w:val="left" w:pos="6905"/>
              </w:tabs>
              <w:spacing w:line="240" w:lineRule="auto"/>
              <w:ind w:left="113" w:firstLine="0"/>
              <w:rPr>
                <w:rFonts w:ascii="Calibri" w:cs="Calibri" w:eastAsia="Calibri" w:hAnsi="Calibri"/>
              </w:rPr>
            </w:pPr>
            <w:r w:rsidDel="00000000" w:rsidR="00000000" w:rsidRPr="00000000">
              <w:rPr>
                <w:rFonts w:ascii="Calibri" w:cs="Calibri" w:eastAsia="Calibri" w:hAnsi="Calibri"/>
                <w:rtl w:val="0"/>
              </w:rPr>
              <w:t xml:space="preserve">Tudás:  </w:t>
            </w:r>
          </w:p>
          <w:p w:rsidR="00000000" w:rsidDel="00000000" w:rsidP="00000000" w:rsidRDefault="00000000" w:rsidRPr="00000000" w14:paraId="00000038">
            <w:pPr>
              <w:tabs>
                <w:tab w:val="left" w:pos="2377"/>
                <w:tab w:val="left" w:pos="4641"/>
                <w:tab w:val="left" w:pos="6905"/>
              </w:tabs>
              <w:spacing w:line="240" w:lineRule="auto"/>
              <w:ind w:left="113" w:firstLine="0"/>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“Ismeri a textil- és divattervezés terén végzett tervezői/alkotói tevékenységek alapjául szolgáló anyagokat, technikákat, valamint a tevékenységek végzésének körülményeit.</w:t>
            </w:r>
          </w:p>
          <w:p w:rsidR="00000000" w:rsidDel="00000000" w:rsidP="00000000" w:rsidRDefault="00000000" w:rsidRPr="00000000" w14:paraId="00000039">
            <w:pPr>
              <w:tabs>
                <w:tab w:val="left" w:pos="2377"/>
                <w:tab w:val="left" w:pos="4641"/>
                <w:tab w:val="left" w:pos="6905"/>
              </w:tabs>
              <w:spacing w:line="240" w:lineRule="auto"/>
              <w:ind w:left="113" w:firstLine="0"/>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Alapvető ismeretekkel rendelkezik a divat és textil felület, struktúra, minta és forma meghatározó kérdéseiről, módszereiről és eredményeiről.  Ismeri az alapanyag - struktúra- forma viszonyát.</w:t>
            </w:r>
          </w:p>
          <w:p w:rsidR="00000000" w:rsidDel="00000000" w:rsidP="00000000" w:rsidRDefault="00000000" w:rsidRPr="00000000" w14:paraId="0000003A">
            <w:pPr>
              <w:tabs>
                <w:tab w:val="left" w:pos="2377"/>
                <w:tab w:val="left" w:pos="4641"/>
                <w:tab w:val="left" w:pos="6905"/>
              </w:tabs>
              <w:spacing w:line="240" w:lineRule="auto"/>
              <w:ind w:left="113" w:firstLine="0"/>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Ismeri a textil- és divattervezés alapvető ötletfejlesztési, értékelési és szelekciós módszereit.</w:t>
            </w:r>
          </w:p>
          <w:p w:rsidR="00000000" w:rsidDel="00000000" w:rsidP="00000000" w:rsidRDefault="00000000" w:rsidRPr="00000000" w14:paraId="0000003B">
            <w:pPr>
              <w:tabs>
                <w:tab w:val="left" w:pos="2377"/>
                <w:tab w:val="left" w:pos="4641"/>
                <w:tab w:val="left" w:pos="6905"/>
              </w:tabs>
              <w:spacing w:line="240" w:lineRule="auto"/>
              <w:ind w:left="113" w:firstLine="0"/>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Érti az analitikus, kreatív és intuitív gondolkodási mód működésének főbb különbségeit, folyamatát, valamint ismeri az alapvető ötlet- és koncepciófejlesztési, valamint innovációs módszereket.                                                                                                                                                                  Rajzi és grafikai ábrázolásmódjával alkalmas a szakmai koncepciók érthető és értelmező megjelenítésére.</w:t>
            </w:r>
          </w:p>
          <w:p w:rsidR="00000000" w:rsidDel="00000000" w:rsidP="00000000" w:rsidRDefault="00000000" w:rsidRPr="00000000" w14:paraId="0000003C">
            <w:pPr>
              <w:tabs>
                <w:tab w:val="left" w:pos="2377"/>
                <w:tab w:val="left" w:pos="4641"/>
                <w:tab w:val="left" w:pos="6905"/>
              </w:tabs>
              <w:spacing w:line="240" w:lineRule="auto"/>
              <w:ind w:left="113" w:firstLine="0"/>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Ismeri és megalapozza a képi ábrázolási ismereteket. Megismeri a képalkotási technikákat és eljárásokat a műtermi gyakorlat során.”</w:t>
            </w:r>
          </w:p>
          <w:p w:rsidR="00000000" w:rsidDel="00000000" w:rsidP="00000000" w:rsidRDefault="00000000" w:rsidRPr="00000000" w14:paraId="0000003D">
            <w:pPr>
              <w:spacing w:line="240" w:lineRule="auto"/>
              <w:rPr>
                <w:rFonts w:ascii="Roboto" w:cs="Roboto" w:eastAsia="Roboto" w:hAnsi="Roboto"/>
                <w:i w:val="1"/>
                <w:sz w:val="20"/>
                <w:szCs w:val="20"/>
              </w:rPr>
            </w:pPr>
            <w:r w:rsidDel="00000000" w:rsidR="00000000" w:rsidRPr="00000000">
              <w:rPr>
                <w:rFonts w:ascii="Roboto" w:cs="Roboto" w:eastAsia="Roboto" w:hAnsi="Roboto"/>
                <w:i w:val="1"/>
                <w:sz w:val="20"/>
                <w:szCs w:val="20"/>
                <w:highlight w:val="white"/>
                <w:rtl w:val="0"/>
              </w:rPr>
              <w:t xml:space="preserve">(B-TX-201 tantárgy leírása)</w:t>
            </w:r>
            <w:r w:rsidDel="00000000" w:rsidR="00000000" w:rsidRPr="00000000">
              <w:rPr>
                <w:rtl w:val="0"/>
              </w:rPr>
            </w:r>
          </w:p>
          <w:p w:rsidR="00000000" w:rsidDel="00000000" w:rsidP="00000000" w:rsidRDefault="00000000" w:rsidRPr="00000000" w14:paraId="0000003E">
            <w:pPr>
              <w:tabs>
                <w:tab w:val="left" w:pos="2377"/>
                <w:tab w:val="left" w:pos="4641"/>
                <w:tab w:val="left" w:pos="6905"/>
              </w:tabs>
              <w:spacing w:line="240" w:lineRule="auto"/>
              <w:ind w:left="113" w:firstLine="0"/>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3F">
            <w:pPr>
              <w:tabs>
                <w:tab w:val="left" w:pos="2377"/>
                <w:tab w:val="left" w:pos="4641"/>
                <w:tab w:val="left" w:pos="6905"/>
              </w:tabs>
              <w:spacing w:line="240" w:lineRule="auto"/>
              <w:ind w:left="113" w:firstLine="0"/>
              <w:rPr>
                <w:rFonts w:ascii="Calibri" w:cs="Calibri" w:eastAsia="Calibri" w:hAnsi="Calibri"/>
              </w:rPr>
            </w:pPr>
            <w:r w:rsidDel="00000000" w:rsidR="00000000" w:rsidRPr="00000000">
              <w:rPr>
                <w:rFonts w:ascii="Calibri" w:cs="Calibri" w:eastAsia="Calibri" w:hAnsi="Calibri"/>
                <w:rtl w:val="0"/>
              </w:rPr>
              <w:t xml:space="preserve">Képesség:   </w:t>
            </w:r>
          </w:p>
          <w:p w:rsidR="00000000" w:rsidDel="00000000" w:rsidP="00000000" w:rsidRDefault="00000000" w:rsidRPr="00000000" w14:paraId="00000040">
            <w:pPr>
              <w:tabs>
                <w:tab w:val="left" w:pos="2377"/>
                <w:tab w:val="left" w:pos="4641"/>
                <w:tab w:val="left" w:pos="6905"/>
              </w:tabs>
              <w:spacing w:line="240" w:lineRule="auto"/>
              <w:ind w:left="113" w:firstLine="0"/>
              <w:rPr>
                <w:rFonts w:ascii="Roboto" w:cs="Roboto" w:eastAsia="Roboto" w:hAnsi="Roboto"/>
                <w:i w:val="1"/>
                <w:sz w:val="20"/>
                <w:szCs w:val="20"/>
                <w:highlight w:val="white"/>
              </w:rPr>
            </w:pPr>
            <w:r w:rsidDel="00000000" w:rsidR="00000000" w:rsidRPr="00000000">
              <w:rPr>
                <w:rFonts w:ascii="Roboto" w:cs="Roboto" w:eastAsia="Roboto" w:hAnsi="Roboto"/>
                <w:i w:val="1"/>
                <w:sz w:val="20"/>
                <w:szCs w:val="20"/>
                <w:highlight w:val="white"/>
                <w:rtl w:val="0"/>
              </w:rPr>
              <w:t xml:space="preserve">“Képes a textil- és divattervezés tervezői/alkotói gyakorlat során tudatos és kreatív munkára, rutin szakmai problémák azonosítására és megoldására. </w:t>
            </w:r>
          </w:p>
          <w:p w:rsidR="00000000" w:rsidDel="00000000" w:rsidP="00000000" w:rsidRDefault="00000000" w:rsidRPr="00000000" w14:paraId="00000041">
            <w:pPr>
              <w:tabs>
                <w:tab w:val="left" w:pos="2377"/>
                <w:tab w:val="left" w:pos="4641"/>
                <w:tab w:val="left" w:pos="6905"/>
              </w:tabs>
              <w:spacing w:line="240" w:lineRule="auto"/>
              <w:ind w:left="113" w:firstLine="0"/>
              <w:rPr>
                <w:rFonts w:ascii="Roboto" w:cs="Roboto" w:eastAsia="Roboto" w:hAnsi="Roboto"/>
                <w:i w:val="1"/>
                <w:sz w:val="20"/>
                <w:szCs w:val="20"/>
                <w:highlight w:val="white"/>
              </w:rPr>
            </w:pPr>
            <w:r w:rsidDel="00000000" w:rsidR="00000000" w:rsidRPr="00000000">
              <w:rPr>
                <w:rFonts w:ascii="Roboto" w:cs="Roboto" w:eastAsia="Roboto" w:hAnsi="Roboto"/>
                <w:i w:val="1"/>
                <w:sz w:val="20"/>
                <w:szCs w:val="20"/>
                <w:highlight w:val="white"/>
                <w:rtl w:val="0"/>
              </w:rPr>
              <w:t xml:space="preserve">Ismeretei révén képes az adott alkotói folyamathoz megfelelő eszközt, módszert és technológiát alkalmazni tervei megvalósításához. </w:t>
            </w:r>
          </w:p>
          <w:p w:rsidR="00000000" w:rsidDel="00000000" w:rsidP="00000000" w:rsidRDefault="00000000" w:rsidRPr="00000000" w14:paraId="00000042">
            <w:pPr>
              <w:tabs>
                <w:tab w:val="left" w:pos="2377"/>
                <w:tab w:val="left" w:pos="4641"/>
                <w:tab w:val="left" w:pos="6905"/>
              </w:tabs>
              <w:spacing w:line="240" w:lineRule="auto"/>
              <w:ind w:left="113" w:firstLine="0"/>
              <w:rPr>
                <w:rFonts w:ascii="Roboto" w:cs="Roboto" w:eastAsia="Roboto" w:hAnsi="Roboto"/>
                <w:i w:val="1"/>
                <w:sz w:val="20"/>
                <w:szCs w:val="20"/>
                <w:highlight w:val="white"/>
              </w:rPr>
            </w:pPr>
            <w:r w:rsidDel="00000000" w:rsidR="00000000" w:rsidRPr="00000000">
              <w:rPr>
                <w:rFonts w:ascii="Roboto" w:cs="Roboto" w:eastAsia="Roboto" w:hAnsi="Roboto"/>
                <w:i w:val="1"/>
                <w:sz w:val="20"/>
                <w:szCs w:val="20"/>
                <w:highlight w:val="white"/>
                <w:rtl w:val="0"/>
              </w:rPr>
              <w:t xml:space="preserve">Tudását, intuícióját mint hajtóerőt alkalmazza tervezési/alkotói koncepciók fejlesztésére és alkalmazására. </w:t>
            </w:r>
          </w:p>
          <w:p w:rsidR="00000000" w:rsidDel="00000000" w:rsidP="00000000" w:rsidRDefault="00000000" w:rsidRPr="00000000" w14:paraId="00000043">
            <w:pPr>
              <w:tabs>
                <w:tab w:val="left" w:pos="2377"/>
                <w:tab w:val="left" w:pos="4641"/>
                <w:tab w:val="left" w:pos="6905"/>
              </w:tabs>
              <w:spacing w:line="240" w:lineRule="auto"/>
              <w:ind w:left="113" w:firstLine="0"/>
              <w:rPr>
                <w:rFonts w:ascii="Roboto" w:cs="Roboto" w:eastAsia="Roboto" w:hAnsi="Roboto"/>
                <w:i w:val="1"/>
                <w:sz w:val="20"/>
                <w:szCs w:val="20"/>
                <w:highlight w:val="white"/>
              </w:rPr>
            </w:pPr>
            <w:r w:rsidDel="00000000" w:rsidR="00000000" w:rsidRPr="00000000">
              <w:rPr>
                <w:rFonts w:ascii="Roboto" w:cs="Roboto" w:eastAsia="Roboto" w:hAnsi="Roboto"/>
                <w:i w:val="1"/>
                <w:sz w:val="20"/>
                <w:szCs w:val="20"/>
                <w:highlight w:val="white"/>
                <w:rtl w:val="0"/>
              </w:rPr>
              <w:t xml:space="preserve">A tanulmányai során szerzett ismeretei alapján képes a tardícionális tudásanyag analízisére, feldolgozására és újraértelmezésére.”</w:t>
            </w:r>
          </w:p>
          <w:p w:rsidR="00000000" w:rsidDel="00000000" w:rsidP="00000000" w:rsidRDefault="00000000" w:rsidRPr="00000000" w14:paraId="00000044">
            <w:pPr>
              <w:spacing w:line="240" w:lineRule="auto"/>
              <w:rPr>
                <w:rFonts w:ascii="Roboto" w:cs="Roboto" w:eastAsia="Roboto" w:hAnsi="Roboto"/>
                <w:i w:val="1"/>
                <w:sz w:val="20"/>
                <w:szCs w:val="20"/>
                <w:highlight w:val="white"/>
              </w:rPr>
            </w:pPr>
            <w:r w:rsidDel="00000000" w:rsidR="00000000" w:rsidRPr="00000000">
              <w:rPr>
                <w:rFonts w:ascii="Roboto" w:cs="Roboto" w:eastAsia="Roboto" w:hAnsi="Roboto"/>
                <w:i w:val="1"/>
                <w:sz w:val="20"/>
                <w:szCs w:val="20"/>
                <w:highlight w:val="white"/>
                <w:rtl w:val="0"/>
              </w:rPr>
              <w:t xml:space="preserve">(B-TX-201 tantárgy leírása)</w:t>
            </w:r>
          </w:p>
          <w:p w:rsidR="00000000" w:rsidDel="00000000" w:rsidP="00000000" w:rsidRDefault="00000000" w:rsidRPr="00000000" w14:paraId="00000045">
            <w:pPr>
              <w:tabs>
                <w:tab w:val="left" w:pos="2377"/>
                <w:tab w:val="left" w:pos="4641"/>
                <w:tab w:val="left" w:pos="6905"/>
              </w:tabs>
              <w:spacing w:line="240" w:lineRule="auto"/>
              <w:ind w:left="113" w:firstLine="0"/>
              <w:rPr>
                <w:rFonts w:ascii="Roboto" w:cs="Roboto" w:eastAsia="Roboto" w:hAnsi="Roboto"/>
                <w:i w:val="1"/>
                <w:sz w:val="20"/>
                <w:szCs w:val="20"/>
                <w:highlight w:val="white"/>
              </w:rPr>
            </w:pPr>
            <w:r w:rsidDel="00000000" w:rsidR="00000000" w:rsidRPr="00000000">
              <w:rPr>
                <w:rtl w:val="0"/>
              </w:rPr>
            </w:r>
          </w:p>
          <w:p w:rsidR="00000000" w:rsidDel="00000000" w:rsidP="00000000" w:rsidRDefault="00000000" w:rsidRPr="00000000" w14:paraId="00000046">
            <w:pPr>
              <w:tabs>
                <w:tab w:val="left" w:pos="2377"/>
                <w:tab w:val="left" w:pos="4641"/>
                <w:tab w:val="left" w:pos="6905"/>
              </w:tabs>
              <w:spacing w:line="240" w:lineRule="auto"/>
              <w:ind w:left="113" w:firstLine="0"/>
              <w:rPr>
                <w:rFonts w:ascii="Calibri" w:cs="Calibri" w:eastAsia="Calibri" w:hAnsi="Calibri"/>
              </w:rPr>
            </w:pPr>
            <w:r w:rsidDel="00000000" w:rsidR="00000000" w:rsidRPr="00000000">
              <w:rPr>
                <w:rFonts w:ascii="Calibri" w:cs="Calibri" w:eastAsia="Calibri" w:hAnsi="Calibri"/>
                <w:rtl w:val="0"/>
              </w:rPr>
              <w:t xml:space="preserve">Attitűd:   </w:t>
            </w:r>
          </w:p>
          <w:p w:rsidR="00000000" w:rsidDel="00000000" w:rsidP="00000000" w:rsidRDefault="00000000" w:rsidRPr="00000000" w14:paraId="00000047">
            <w:pPr>
              <w:tabs>
                <w:tab w:val="left" w:pos="2377"/>
                <w:tab w:val="left" w:pos="4641"/>
                <w:tab w:val="left" w:pos="6905"/>
              </w:tabs>
              <w:spacing w:line="240" w:lineRule="auto"/>
              <w:ind w:left="113" w:firstLine="0"/>
              <w:rPr>
                <w:rFonts w:ascii="Roboto" w:cs="Roboto" w:eastAsia="Roboto" w:hAnsi="Roboto"/>
                <w:i w:val="1"/>
                <w:sz w:val="20"/>
                <w:szCs w:val="20"/>
                <w:highlight w:val="white"/>
              </w:rPr>
            </w:pPr>
            <w:r w:rsidDel="00000000" w:rsidR="00000000" w:rsidRPr="00000000">
              <w:rPr>
                <w:rFonts w:ascii="Roboto" w:cs="Roboto" w:eastAsia="Roboto" w:hAnsi="Roboto"/>
                <w:i w:val="1"/>
                <w:sz w:val="20"/>
                <w:szCs w:val="20"/>
                <w:highlight w:val="white"/>
                <w:rtl w:val="0"/>
              </w:rPr>
              <w:t xml:space="preserve">“Elkötelezett saját szakterülete alapjainak ismerete iránt.  Szakmai tevékenységét minőség és értékorientált szemlélet jellemzi. </w:t>
            </w:r>
          </w:p>
          <w:p w:rsidR="00000000" w:rsidDel="00000000" w:rsidP="00000000" w:rsidRDefault="00000000" w:rsidRPr="00000000" w14:paraId="00000048">
            <w:pPr>
              <w:tabs>
                <w:tab w:val="left" w:pos="2377"/>
                <w:tab w:val="left" w:pos="4641"/>
                <w:tab w:val="left" w:pos="6905"/>
              </w:tabs>
              <w:spacing w:line="240" w:lineRule="auto"/>
              <w:ind w:left="113" w:firstLine="0"/>
              <w:rPr>
                <w:rFonts w:ascii="Roboto" w:cs="Roboto" w:eastAsia="Roboto" w:hAnsi="Roboto"/>
                <w:i w:val="1"/>
                <w:sz w:val="20"/>
                <w:szCs w:val="20"/>
                <w:highlight w:val="white"/>
              </w:rPr>
            </w:pPr>
            <w:r w:rsidDel="00000000" w:rsidR="00000000" w:rsidRPr="00000000">
              <w:rPr>
                <w:rFonts w:ascii="Roboto" w:cs="Roboto" w:eastAsia="Roboto" w:hAnsi="Roboto"/>
                <w:i w:val="1"/>
                <w:sz w:val="20"/>
                <w:szCs w:val="20"/>
                <w:highlight w:val="white"/>
                <w:rtl w:val="0"/>
              </w:rPr>
              <w:t xml:space="preserve">Törekszik arra, hogy önállóan hozzon létre terveket/alkotásokat vagy részt vegyen közös művészeti produkciók létrehozásában.”</w:t>
            </w:r>
          </w:p>
          <w:p w:rsidR="00000000" w:rsidDel="00000000" w:rsidP="00000000" w:rsidRDefault="00000000" w:rsidRPr="00000000" w14:paraId="00000049">
            <w:pPr>
              <w:spacing w:line="240" w:lineRule="auto"/>
              <w:rPr>
                <w:rFonts w:ascii="Roboto" w:cs="Roboto" w:eastAsia="Roboto" w:hAnsi="Roboto"/>
                <w:i w:val="1"/>
                <w:sz w:val="20"/>
                <w:szCs w:val="20"/>
                <w:highlight w:val="white"/>
              </w:rPr>
            </w:pPr>
            <w:r w:rsidDel="00000000" w:rsidR="00000000" w:rsidRPr="00000000">
              <w:rPr>
                <w:rFonts w:ascii="Roboto" w:cs="Roboto" w:eastAsia="Roboto" w:hAnsi="Roboto"/>
                <w:i w:val="1"/>
                <w:sz w:val="20"/>
                <w:szCs w:val="20"/>
                <w:highlight w:val="white"/>
                <w:rtl w:val="0"/>
              </w:rPr>
              <w:t xml:space="preserve">(B-TX-201 tantárgy leírása)</w:t>
            </w:r>
          </w:p>
          <w:p w:rsidR="00000000" w:rsidDel="00000000" w:rsidP="00000000" w:rsidRDefault="00000000" w:rsidRPr="00000000" w14:paraId="0000004A">
            <w:pPr>
              <w:tabs>
                <w:tab w:val="left" w:pos="2377"/>
                <w:tab w:val="left" w:pos="4641"/>
                <w:tab w:val="left" w:pos="6905"/>
              </w:tabs>
              <w:spacing w:line="240" w:lineRule="auto"/>
              <w:ind w:left="113" w:firstLine="0"/>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4B">
            <w:pPr>
              <w:tabs>
                <w:tab w:val="left" w:pos="2377"/>
                <w:tab w:val="left" w:pos="4641"/>
                <w:tab w:val="left" w:pos="6905"/>
              </w:tabs>
              <w:spacing w:line="240" w:lineRule="auto"/>
              <w:ind w:left="113" w:firstLine="0"/>
              <w:rPr>
                <w:rFonts w:ascii="Calibri" w:cs="Calibri" w:eastAsia="Calibri" w:hAnsi="Calibri"/>
              </w:rPr>
            </w:pPr>
            <w:r w:rsidDel="00000000" w:rsidR="00000000" w:rsidRPr="00000000">
              <w:rPr>
                <w:rFonts w:ascii="Calibri" w:cs="Calibri" w:eastAsia="Calibri" w:hAnsi="Calibri"/>
                <w:rtl w:val="0"/>
              </w:rPr>
              <w:t xml:space="preserve">Autonómia és felelősségvállalás: </w:t>
            </w:r>
          </w:p>
          <w:p w:rsidR="00000000" w:rsidDel="00000000" w:rsidP="00000000" w:rsidRDefault="00000000" w:rsidRPr="00000000" w14:paraId="0000004C">
            <w:pPr>
              <w:tabs>
                <w:tab w:val="left" w:pos="2377"/>
                <w:tab w:val="left" w:pos="4641"/>
                <w:tab w:val="left" w:pos="6905"/>
              </w:tabs>
              <w:spacing w:line="240" w:lineRule="auto"/>
              <w:ind w:left="113" w:firstLine="0"/>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“Önállóan tájékozódik és valósítja meg saját művészeti koncepcióit. </w:t>
            </w:r>
          </w:p>
          <w:p w:rsidR="00000000" w:rsidDel="00000000" w:rsidP="00000000" w:rsidRDefault="00000000" w:rsidRPr="00000000" w14:paraId="0000004D">
            <w:pPr>
              <w:tabs>
                <w:tab w:val="left" w:pos="2377"/>
                <w:tab w:val="left" w:pos="4641"/>
                <w:tab w:val="left" w:pos="6905"/>
              </w:tabs>
              <w:spacing w:line="240" w:lineRule="auto"/>
              <w:ind w:left="113" w:firstLine="0"/>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Változó helyzetekben mozgósítja tudását és képességeit.</w:t>
            </w:r>
            <w:r w:rsidDel="00000000" w:rsidR="00000000" w:rsidRPr="00000000">
              <w:rPr>
                <w:rFonts w:ascii="Roboto" w:cs="Roboto" w:eastAsia="Roboto" w:hAnsi="Roboto"/>
                <w:sz w:val="20"/>
                <w:szCs w:val="20"/>
                <w:rtl w:val="0"/>
              </w:rPr>
              <w:t xml:space="preserve">”</w:t>
            </w:r>
          </w:p>
          <w:p w:rsidR="00000000" w:rsidDel="00000000" w:rsidP="00000000" w:rsidRDefault="00000000" w:rsidRPr="00000000" w14:paraId="0000004E">
            <w:pPr>
              <w:spacing w:line="240" w:lineRule="auto"/>
              <w:rPr>
                <w:rFonts w:ascii="Roboto" w:cs="Roboto" w:eastAsia="Roboto" w:hAnsi="Roboto"/>
                <w:sz w:val="20"/>
                <w:szCs w:val="20"/>
              </w:rPr>
            </w:pPr>
            <w:r w:rsidDel="00000000" w:rsidR="00000000" w:rsidRPr="00000000">
              <w:rPr>
                <w:rFonts w:ascii="Roboto" w:cs="Roboto" w:eastAsia="Roboto" w:hAnsi="Roboto"/>
                <w:i w:val="1"/>
                <w:sz w:val="20"/>
                <w:szCs w:val="20"/>
                <w:highlight w:val="white"/>
                <w:rtl w:val="0"/>
              </w:rPr>
              <w:t xml:space="preserve">(B-TX-201 tantárgy leírása)</w:t>
            </w:r>
            <w:r w:rsidDel="00000000" w:rsidR="00000000" w:rsidRPr="00000000">
              <w:rPr>
                <w:rtl w:val="0"/>
              </w:rPr>
            </w:r>
          </w:p>
          <w:p w:rsidR="00000000" w:rsidDel="00000000" w:rsidP="00000000" w:rsidRDefault="00000000" w:rsidRPr="00000000" w14:paraId="0000004F">
            <w:pPr>
              <w:tabs>
                <w:tab w:val="left" w:pos="2377"/>
                <w:tab w:val="left" w:pos="4641"/>
                <w:tab w:val="left" w:pos="6905"/>
              </w:tabs>
              <w:spacing w:line="240" w:lineRule="auto"/>
              <w:ind w:left="113" w:firstLine="0"/>
              <w:rPr>
                <w:rFonts w:ascii="Calibri" w:cs="Calibri" w:eastAsia="Calibri" w:hAnsi="Calibri"/>
              </w:rPr>
            </w:pPr>
            <w:r w:rsidDel="00000000" w:rsidR="00000000" w:rsidRPr="00000000">
              <w:rPr>
                <w:rtl w:val="0"/>
              </w:rPr>
            </w:r>
          </w:p>
          <w:p w:rsidR="00000000" w:rsidDel="00000000" w:rsidP="00000000" w:rsidRDefault="00000000" w:rsidRPr="00000000" w14:paraId="00000050">
            <w:pPr>
              <w:tabs>
                <w:tab w:val="left" w:pos="2377"/>
                <w:tab w:val="left" w:pos="4641"/>
                <w:tab w:val="left" w:pos="6905"/>
              </w:tabs>
              <w:spacing w:line="240" w:lineRule="auto"/>
              <w:ind w:left="113"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51">
            <w:pPr>
              <w:tabs>
                <w:tab w:val="left" w:pos="2377"/>
                <w:tab w:val="left" w:pos="4641"/>
                <w:tab w:val="left" w:pos="6905"/>
              </w:tabs>
              <w:spacing w:line="240" w:lineRule="auto"/>
              <w:ind w:left="113" w:firstLine="0"/>
              <w:rPr>
                <w:rFonts w:ascii="Calibri" w:cs="Calibri" w:eastAsia="Calibri" w:hAnsi="Calibri"/>
              </w:rPr>
            </w:pPr>
            <w:r w:rsidDel="00000000" w:rsidR="00000000" w:rsidRPr="00000000">
              <w:rPr>
                <w:rtl w:val="0"/>
              </w:rPr>
            </w:r>
          </w:p>
          <w:p w:rsidR="00000000" w:rsidDel="00000000" w:rsidP="00000000" w:rsidRDefault="00000000" w:rsidRPr="00000000" w14:paraId="00000052">
            <w:pPr>
              <w:tabs>
                <w:tab w:val="left" w:pos="2377"/>
                <w:tab w:val="left" w:pos="4641"/>
                <w:tab w:val="left" w:pos="6905"/>
              </w:tabs>
              <w:spacing w:line="240" w:lineRule="auto"/>
              <w:ind w:left="113" w:firstLine="0"/>
              <w:rPr>
                <w:rFonts w:ascii="Calibri" w:cs="Calibri" w:eastAsia="Calibri" w:hAnsi="Calibri"/>
              </w:rPr>
            </w:pPr>
            <w:r w:rsidDel="00000000" w:rsidR="00000000" w:rsidRPr="00000000">
              <w:rPr>
                <w:rtl w:val="0"/>
              </w:rPr>
            </w:r>
          </w:p>
        </w:tc>
      </w:tr>
      <w:tr>
        <w:trPr>
          <w:cantSplit w:val="0"/>
          <w:trHeight w:val="806" w:hRule="atLeast"/>
          <w:tblHeader w:val="0"/>
        </w:trPr>
        <w:tc>
          <w:tcPr>
            <w:gridSpan w:val="5"/>
            <w:tcBorders>
              <w:top w:color="000000" w:space="0" w:sz="4" w:val="single"/>
            </w:tcBorders>
          </w:tcPr>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Fonts w:ascii="Calibri" w:cs="Calibri" w:eastAsia="Calibri" w:hAnsi="Calibri"/>
                <w:rtl w:val="0"/>
              </w:rPr>
              <w:t xml:space="preserve">A kurzus keretében feldolgozandó témakörök, témák: </w:t>
            </w:r>
          </w:p>
          <w:p w:rsidR="00000000" w:rsidDel="00000000" w:rsidP="00000000" w:rsidRDefault="00000000" w:rsidRPr="00000000" w14:paraId="00000058">
            <w:pPr>
              <w:spacing w:before="240" w:line="276" w:lineRule="auto"/>
              <w:rPr>
                <w:rFonts w:ascii="Calibri" w:cs="Calibri" w:eastAsia="Calibri" w:hAnsi="Calibri"/>
                <w:b w:val="1"/>
              </w:rPr>
            </w:pPr>
            <w:r w:rsidDel="00000000" w:rsidR="00000000" w:rsidRPr="00000000">
              <w:rPr>
                <w:rFonts w:ascii="Calibri" w:cs="Calibri" w:eastAsia="Calibri" w:hAnsi="Calibri"/>
                <w:b w:val="1"/>
                <w:rtl w:val="0"/>
              </w:rPr>
              <w:t xml:space="preserve">REKONSTRUKCIÓ- KONSTRUKCIÓ</w:t>
            </w:r>
          </w:p>
          <w:p w:rsidR="00000000" w:rsidDel="00000000" w:rsidP="00000000" w:rsidRDefault="00000000" w:rsidRPr="00000000" w14:paraId="00000059">
            <w:pPr>
              <w:spacing w:before="240" w:line="276" w:lineRule="auto"/>
              <w:rPr>
                <w:rFonts w:ascii="Calibri" w:cs="Calibri" w:eastAsia="Calibri" w:hAnsi="Calibri"/>
              </w:rPr>
            </w:pPr>
            <w:r w:rsidDel="00000000" w:rsidR="00000000" w:rsidRPr="00000000">
              <w:rPr>
                <w:rFonts w:ascii="Calibri" w:cs="Calibri" w:eastAsia="Calibri" w:hAnsi="Calibri"/>
                <w:b w:val="1"/>
                <w:rtl w:val="0"/>
              </w:rPr>
              <w:t xml:space="preserve">Rekonstrukció</w:t>
            </w:r>
            <w:r w:rsidDel="00000000" w:rsidR="00000000" w:rsidRPr="00000000">
              <w:rPr>
                <w:rFonts w:ascii="Calibri" w:cs="Calibri" w:eastAsia="Calibri" w:hAnsi="Calibri"/>
                <w:rtl w:val="0"/>
              </w:rPr>
              <w:t xml:space="preserve">: (időtartam: 4 hét)</w:t>
            </w:r>
          </w:p>
          <w:p w:rsidR="00000000" w:rsidDel="00000000" w:rsidP="00000000" w:rsidRDefault="00000000" w:rsidRPr="00000000" w14:paraId="0000005A">
            <w:pPr>
              <w:spacing w:before="240" w:line="276" w:lineRule="auto"/>
              <w:rPr>
                <w:rFonts w:ascii="Calibri" w:cs="Calibri" w:eastAsia="Calibri" w:hAnsi="Calibri"/>
              </w:rPr>
            </w:pPr>
            <w:r w:rsidDel="00000000" w:rsidR="00000000" w:rsidRPr="00000000">
              <w:rPr>
                <w:rFonts w:ascii="Calibri" w:cs="Calibri" w:eastAsia="Calibri" w:hAnsi="Calibri"/>
                <w:rtl w:val="0"/>
              </w:rPr>
              <w:t xml:space="preserve">Egy ikonikus ruhadarab minél pontosabb rekonstruálása (szabás és varrástechnológia különösen fontos)</w:t>
            </w:r>
          </w:p>
          <w:p w:rsidR="00000000" w:rsidDel="00000000" w:rsidP="00000000" w:rsidRDefault="00000000" w:rsidRPr="00000000" w14:paraId="0000005B">
            <w:pPr>
              <w:spacing w:before="240" w:line="276" w:lineRule="auto"/>
              <w:rPr>
                <w:rFonts w:ascii="Calibri" w:cs="Calibri" w:eastAsia="Calibri" w:hAnsi="Calibri"/>
              </w:rPr>
            </w:pPr>
            <w:r w:rsidDel="00000000" w:rsidR="00000000" w:rsidRPr="00000000">
              <w:rPr>
                <w:rFonts w:ascii="Calibri" w:cs="Calibri" w:eastAsia="Calibri" w:hAnsi="Calibri"/>
                <w:rtl w:val="0"/>
              </w:rPr>
              <w:t xml:space="preserve">(Az alapanyagok kiválasztása természetesen az elérhető hasonló minőségű anyagokból történik, ésszerű kereteken belül. Pl. nem kötelező 100% hernyóselyem alapanyagot, vagy gabardine-t használni)</w:t>
            </w:r>
          </w:p>
          <w:p w:rsidR="00000000" w:rsidDel="00000000" w:rsidP="00000000" w:rsidRDefault="00000000" w:rsidRPr="00000000" w14:paraId="0000005C">
            <w:pPr>
              <w:spacing w:before="240" w:line="276" w:lineRule="auto"/>
              <w:rPr>
                <w:rFonts w:ascii="Calibri" w:cs="Calibri" w:eastAsia="Calibri" w:hAnsi="Calibri"/>
              </w:rPr>
            </w:pPr>
            <w:r w:rsidDel="00000000" w:rsidR="00000000" w:rsidRPr="00000000">
              <w:rPr>
                <w:rFonts w:ascii="Calibri" w:cs="Calibri" w:eastAsia="Calibri" w:hAnsi="Calibri"/>
                <w:rtl w:val="0"/>
              </w:rPr>
              <w:t xml:space="preserve">Az alábbi ikonikus darabokból fogunk sorsolással választani:</w:t>
            </w:r>
          </w:p>
          <w:p w:rsidR="00000000" w:rsidDel="00000000" w:rsidP="00000000" w:rsidRDefault="00000000" w:rsidRPr="00000000" w14:paraId="0000005D">
            <w:pPr>
              <w:spacing w:before="240" w:line="276" w:lineRule="auto"/>
              <w:rPr>
                <w:rFonts w:ascii="Calibri" w:cs="Calibri" w:eastAsia="Calibri" w:hAnsi="Calibri"/>
              </w:rPr>
            </w:pPr>
            <w:r w:rsidDel="00000000" w:rsidR="00000000" w:rsidRPr="00000000">
              <w:rPr>
                <w:rFonts w:ascii="Calibri" w:cs="Calibri" w:eastAsia="Calibri" w:hAnsi="Calibri"/>
                <w:rtl w:val="0"/>
              </w:rPr>
              <w:t xml:space="preserve">-Yves Saint Laurent: Safari Shirt</w:t>
            </w:r>
          </w:p>
          <w:p w:rsidR="00000000" w:rsidDel="00000000" w:rsidP="00000000" w:rsidRDefault="00000000" w:rsidRPr="00000000" w14:paraId="0000005E">
            <w:pPr>
              <w:spacing w:before="240" w:line="276" w:lineRule="auto"/>
              <w:rPr>
                <w:rFonts w:ascii="Calibri" w:cs="Calibri" w:eastAsia="Calibri" w:hAnsi="Calibri"/>
              </w:rPr>
            </w:pPr>
            <w:r w:rsidDel="00000000" w:rsidR="00000000" w:rsidRPr="00000000">
              <w:rPr>
                <w:rFonts w:ascii="Calibri" w:cs="Calibri" w:eastAsia="Calibri" w:hAnsi="Calibri"/>
                <w:rtl w:val="0"/>
              </w:rPr>
              <w:t xml:space="preserve">-Balenciaga_ Sack Dress 1957</w:t>
            </w:r>
          </w:p>
          <w:p w:rsidR="00000000" w:rsidDel="00000000" w:rsidP="00000000" w:rsidRDefault="00000000" w:rsidRPr="00000000" w14:paraId="0000005F">
            <w:pPr>
              <w:spacing w:before="240" w:line="276" w:lineRule="auto"/>
              <w:rPr>
                <w:rFonts w:ascii="Calibri" w:cs="Calibri" w:eastAsia="Calibri" w:hAnsi="Calibri"/>
              </w:rPr>
            </w:pPr>
            <w:r w:rsidDel="00000000" w:rsidR="00000000" w:rsidRPr="00000000">
              <w:rPr>
                <w:rFonts w:ascii="Calibri" w:cs="Calibri" w:eastAsia="Calibri" w:hAnsi="Calibri"/>
                <w:rtl w:val="0"/>
              </w:rPr>
              <w:t xml:space="preserve">-A 90-es évek flannel ingje</w:t>
            </w:r>
          </w:p>
          <w:p w:rsidR="00000000" w:rsidDel="00000000" w:rsidP="00000000" w:rsidRDefault="00000000" w:rsidRPr="00000000" w14:paraId="00000060">
            <w:pPr>
              <w:spacing w:before="240" w:line="276" w:lineRule="auto"/>
              <w:rPr>
                <w:rFonts w:ascii="Calibri" w:cs="Calibri" w:eastAsia="Calibri" w:hAnsi="Calibri"/>
              </w:rPr>
            </w:pPr>
            <w:r w:rsidDel="00000000" w:rsidR="00000000" w:rsidRPr="00000000">
              <w:rPr>
                <w:rFonts w:ascii="Calibri" w:cs="Calibri" w:eastAsia="Calibri" w:hAnsi="Calibri"/>
                <w:rtl w:val="0"/>
              </w:rPr>
              <w:t xml:space="preserve">-Yves Saint Laurent: Mondrian Shift Dress 1965</w:t>
            </w:r>
          </w:p>
          <w:p w:rsidR="00000000" w:rsidDel="00000000" w:rsidP="00000000" w:rsidRDefault="00000000" w:rsidRPr="00000000" w14:paraId="00000061">
            <w:pPr>
              <w:spacing w:before="240" w:line="276" w:lineRule="auto"/>
              <w:rPr>
                <w:rFonts w:ascii="Calibri" w:cs="Calibri" w:eastAsia="Calibri" w:hAnsi="Calibri"/>
              </w:rPr>
            </w:pPr>
            <w:r w:rsidDel="00000000" w:rsidR="00000000" w:rsidRPr="00000000">
              <w:rPr>
                <w:rFonts w:ascii="Calibri" w:cs="Calibri" w:eastAsia="Calibri" w:hAnsi="Calibri"/>
                <w:rtl w:val="0"/>
              </w:rPr>
              <w:t xml:space="preserve">-Mary Quant – Twiggy pink ruhája</w:t>
            </w:r>
          </w:p>
          <w:p w:rsidR="00000000" w:rsidDel="00000000" w:rsidP="00000000" w:rsidRDefault="00000000" w:rsidRPr="00000000" w14:paraId="00000062">
            <w:pPr>
              <w:spacing w:before="240" w:line="276" w:lineRule="auto"/>
              <w:rPr>
                <w:rFonts w:ascii="Calibri" w:cs="Calibri" w:eastAsia="Calibri" w:hAnsi="Calibri"/>
              </w:rPr>
            </w:pPr>
            <w:r w:rsidDel="00000000" w:rsidR="00000000" w:rsidRPr="00000000">
              <w:rPr>
                <w:rFonts w:ascii="Calibri" w:cs="Calibri" w:eastAsia="Calibri" w:hAnsi="Calibri"/>
                <w:rtl w:val="0"/>
              </w:rPr>
              <w:t xml:space="preserve">-Pierre Cardin: Space Age Fashion 1960, oldalt lyukas ruha</w:t>
            </w:r>
          </w:p>
          <w:p w:rsidR="00000000" w:rsidDel="00000000" w:rsidP="00000000" w:rsidRDefault="00000000" w:rsidRPr="00000000" w14:paraId="00000063">
            <w:pPr>
              <w:spacing w:before="240" w:line="276" w:lineRule="auto"/>
              <w:rPr>
                <w:rFonts w:ascii="Calibri" w:cs="Calibri" w:eastAsia="Calibri" w:hAnsi="Calibri"/>
              </w:rPr>
            </w:pPr>
            <w:r w:rsidDel="00000000" w:rsidR="00000000" w:rsidRPr="00000000">
              <w:rPr>
                <w:rFonts w:ascii="Calibri" w:cs="Calibri" w:eastAsia="Calibri" w:hAnsi="Calibri"/>
                <w:rtl w:val="0"/>
              </w:rPr>
              <w:t xml:space="preserve">-Issey Miyake Flying Saucer, SS 1994</w:t>
            </w:r>
          </w:p>
          <w:p w:rsidR="00000000" w:rsidDel="00000000" w:rsidP="00000000" w:rsidRDefault="00000000" w:rsidRPr="00000000" w14:paraId="00000064">
            <w:pPr>
              <w:pStyle w:val="Heading2"/>
              <w:keepNext w:val="0"/>
              <w:keepLines w:val="0"/>
              <w:shd w:fill="ffffff" w:val="clear"/>
              <w:spacing w:after="80" w:line="240" w:lineRule="auto"/>
              <w:rPr>
                <w:rFonts w:ascii="Calibri" w:cs="Calibri" w:eastAsia="Calibri" w:hAnsi="Calibri"/>
                <w:sz w:val="22"/>
                <w:szCs w:val="22"/>
              </w:rPr>
            </w:pPr>
            <w:bookmarkStart w:colFirst="0" w:colLast="0" w:name="_heading=h.yocoqv0vy6p" w:id="3"/>
            <w:bookmarkEnd w:id="3"/>
            <w:r w:rsidDel="00000000" w:rsidR="00000000" w:rsidRPr="00000000">
              <w:rPr>
                <w:rFonts w:ascii="Calibri" w:cs="Calibri" w:eastAsia="Calibri" w:hAnsi="Calibri"/>
                <w:sz w:val="22"/>
                <w:szCs w:val="22"/>
                <w:rtl w:val="0"/>
              </w:rPr>
              <w:t xml:space="preserve">-Courrèges, 1965 zöld ruha</w:t>
            </w:r>
          </w:p>
          <w:p w:rsidR="00000000" w:rsidDel="00000000" w:rsidP="00000000" w:rsidRDefault="00000000" w:rsidRPr="00000000" w14:paraId="00000065">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-Gaultier ruha 1987 tavasz/nyár</w:t>
            </w:r>
          </w:p>
          <w:p w:rsidR="00000000" w:rsidDel="00000000" w:rsidP="00000000" w:rsidRDefault="00000000" w:rsidRPr="00000000" w14:paraId="00000066">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-Balenciaga: Menyasszonyi ruha (lehet a rövidebb verzió)1967k</w:t>
            </w:r>
          </w:p>
          <w:p w:rsidR="00000000" w:rsidDel="00000000" w:rsidP="00000000" w:rsidRDefault="00000000" w:rsidRPr="00000000" w14:paraId="00000067">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-Madeleine Vionnet - estélyi ruha 1929</w:t>
            </w:r>
          </w:p>
          <w:p w:rsidR="00000000" w:rsidDel="00000000" w:rsidP="00000000" w:rsidRDefault="00000000" w:rsidRPr="00000000" w14:paraId="00000068">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-Yohji Yamamoto: ruha 1993 ősz/tél</w:t>
            </w:r>
          </w:p>
          <w:p w:rsidR="00000000" w:rsidDel="00000000" w:rsidP="00000000" w:rsidRDefault="00000000" w:rsidRPr="00000000" w14:paraId="00000069">
            <w:pPr>
              <w:spacing w:after="240" w:before="240" w:line="240" w:lineRule="auto"/>
              <w:rPr>
                <w:rFonts w:ascii="Calibri" w:cs="Calibri" w:eastAsia="Calibri" w:hAnsi="Calibri"/>
              </w:rPr>
            </w:pPr>
            <w:r w:rsidDel="00000000" w:rsidR="00000000" w:rsidRPr="00000000">
              <w:rPr>
                <w:rFonts w:ascii="Calibri" w:cs="Calibri" w:eastAsia="Calibri" w:hAnsi="Calibri"/>
                <w:rtl w:val="0"/>
              </w:rPr>
              <w:t xml:space="preserve">- Balenciaga: fekete ruha 1957</w:t>
            </w:r>
          </w:p>
          <w:p w:rsidR="00000000" w:rsidDel="00000000" w:rsidP="00000000" w:rsidRDefault="00000000" w:rsidRPr="00000000" w14:paraId="0000006A">
            <w:pPr>
              <w:spacing w:before="240" w:line="276"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B">
            <w:pPr>
              <w:spacing w:before="240" w:line="276" w:lineRule="auto"/>
              <w:rPr>
                <w:rFonts w:ascii="Calibri" w:cs="Calibri" w:eastAsia="Calibri" w:hAnsi="Calibri"/>
              </w:rPr>
            </w:pPr>
            <w:r w:rsidDel="00000000" w:rsidR="00000000" w:rsidRPr="00000000">
              <w:rPr>
                <w:rFonts w:ascii="Calibri" w:cs="Calibri" w:eastAsia="Calibri" w:hAnsi="Calibri"/>
                <w:rtl w:val="0"/>
              </w:rPr>
              <w:t xml:space="preserve"> A fenti listán lévő összes öltözékhez tudok majd fotót küldeni, mert nem minden öltözéknek van konkrét neve, illetve vannak ugyanazon ruhadarabnak variációi is. Az eltérő variációk közül az egyszerűbb ajánlott, de egyeztetünk majd erről.</w:t>
            </w:r>
          </w:p>
          <w:p w:rsidR="00000000" w:rsidDel="00000000" w:rsidP="00000000" w:rsidRDefault="00000000" w:rsidRPr="00000000" w14:paraId="0000006C">
            <w:pPr>
              <w:spacing w:before="240" w:line="276" w:lineRule="auto"/>
              <w:rPr>
                <w:rFonts w:ascii="Calibri" w:cs="Calibri" w:eastAsia="Calibri" w:hAnsi="Calibri"/>
              </w:rPr>
            </w:pPr>
            <w:r w:rsidDel="00000000" w:rsidR="00000000" w:rsidRPr="00000000">
              <w:rPr>
                <w:rFonts w:ascii="Calibri" w:cs="Calibri" w:eastAsia="Calibri" w:hAnsi="Calibri"/>
                <w:b w:val="1"/>
                <w:rtl w:val="0"/>
              </w:rPr>
              <w:t xml:space="preserve">Konstrukció</w:t>
            </w:r>
            <w:r w:rsidDel="00000000" w:rsidR="00000000" w:rsidRPr="00000000">
              <w:rPr>
                <w:rFonts w:ascii="Calibri" w:cs="Calibri" w:eastAsia="Calibri" w:hAnsi="Calibri"/>
                <w:rtl w:val="0"/>
              </w:rPr>
              <w:t xml:space="preserve">: (időtartam: 7 hét)</w:t>
            </w:r>
          </w:p>
          <w:p w:rsidR="00000000" w:rsidDel="00000000" w:rsidP="00000000" w:rsidRDefault="00000000" w:rsidRPr="00000000" w14:paraId="0000006D">
            <w:pPr>
              <w:spacing w:before="240" w:line="276" w:lineRule="auto"/>
              <w:rPr>
                <w:rFonts w:ascii="Calibri" w:cs="Calibri" w:eastAsia="Calibri" w:hAnsi="Calibri"/>
              </w:rPr>
            </w:pPr>
            <w:r w:rsidDel="00000000" w:rsidR="00000000" w:rsidRPr="00000000">
              <w:rPr>
                <w:rFonts w:ascii="Calibri" w:cs="Calibri" w:eastAsia="Calibri" w:hAnsi="Calibri"/>
                <w:rtl w:val="0"/>
              </w:rPr>
              <w:t xml:space="preserve">A félév második részében a rekonstruált darabot inspirációként használjuk. Megvizsgáljuk kik, hogyan dolgozták fel, gondolták tovább az adott ruhadarabot. Mennyire van jelen a kortárs divatban? Milyen asszociációk tartoznak hozzá? A tervezési munka tehát egy újabb gyűjtéssel indul, majd rajzi illetve térbeli sketch-eket, vázlatokat kell készíteni.</w:t>
            </w:r>
          </w:p>
          <w:p w:rsidR="00000000" w:rsidDel="00000000" w:rsidP="00000000" w:rsidRDefault="00000000" w:rsidRPr="00000000" w14:paraId="0000006E">
            <w:pPr>
              <w:spacing w:before="240" w:line="276" w:lineRule="auto"/>
              <w:rPr>
                <w:rFonts w:ascii="Calibri" w:cs="Calibri" w:eastAsia="Calibri" w:hAnsi="Calibri"/>
              </w:rPr>
            </w:pPr>
            <w:r w:rsidDel="00000000" w:rsidR="00000000" w:rsidRPr="00000000">
              <w:rPr>
                <w:rFonts w:ascii="Calibri" w:cs="Calibri" w:eastAsia="Calibri" w:hAnsi="Calibri"/>
                <w:rtl w:val="0"/>
              </w:rPr>
              <w:t xml:space="preserve">3db terv</w:t>
            </w:r>
          </w:p>
          <w:p w:rsidR="00000000" w:rsidDel="00000000" w:rsidP="00000000" w:rsidRDefault="00000000" w:rsidRPr="00000000" w14:paraId="0000006F">
            <w:pPr>
              <w:spacing w:before="240" w:line="276" w:lineRule="auto"/>
              <w:rPr>
                <w:rFonts w:ascii="Calibri" w:cs="Calibri" w:eastAsia="Calibri" w:hAnsi="Calibri"/>
              </w:rPr>
            </w:pPr>
            <w:r w:rsidDel="00000000" w:rsidR="00000000" w:rsidRPr="00000000">
              <w:rPr>
                <w:rFonts w:ascii="Calibri" w:cs="Calibri" w:eastAsia="Calibri" w:hAnsi="Calibri"/>
                <w:rtl w:val="0"/>
              </w:rPr>
              <w:t xml:space="preserve">1 db kivitelezett öltözék</w:t>
            </w:r>
          </w:p>
          <w:p w:rsidR="00000000" w:rsidDel="00000000" w:rsidP="00000000" w:rsidRDefault="00000000" w:rsidRPr="00000000" w14:paraId="00000070">
            <w:pPr>
              <w:spacing w:before="240" w:line="276" w:lineRule="auto"/>
              <w:rPr>
                <w:rFonts w:ascii="Calibri" w:cs="Calibri" w:eastAsia="Calibri" w:hAnsi="Calibri"/>
              </w:rPr>
            </w:pPr>
            <w:r w:rsidDel="00000000" w:rsidR="00000000" w:rsidRPr="00000000">
              <w:rPr>
                <w:rFonts w:ascii="Calibri" w:cs="Calibri" w:eastAsia="Calibri" w:hAnsi="Calibri"/>
                <w:rtl w:val="0"/>
              </w:rPr>
              <w:t xml:space="preserve"> tervek, makettek, sketchbook</w:t>
            </w:r>
          </w:p>
          <w:p w:rsidR="00000000" w:rsidDel="00000000" w:rsidP="00000000" w:rsidRDefault="00000000" w:rsidRPr="00000000" w14:paraId="0000007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spacing w:line="240" w:lineRule="auto"/>
              <w:rPr>
                <w:rFonts w:ascii="Calibri" w:cs="Calibri" w:eastAsia="Calibri" w:hAnsi="Calibri"/>
              </w:rPr>
            </w:pPr>
            <w:r w:rsidDel="00000000" w:rsidR="00000000" w:rsidRPr="00000000">
              <w:rPr>
                <w:rtl w:val="0"/>
              </w:rPr>
            </w:r>
          </w:p>
        </w:tc>
      </w:tr>
      <w:tr>
        <w:trPr>
          <w:cantSplit w:val="0"/>
          <w:trHeight w:val="675" w:hRule="atLeast"/>
          <w:tblHeader w:val="0"/>
        </w:trPr>
        <w:tc>
          <w:tcPr>
            <w:gridSpan w:val="5"/>
          </w:tcPr>
          <w:p w:rsidR="00000000" w:rsidDel="00000000" w:rsidP="00000000" w:rsidRDefault="00000000" w:rsidRPr="00000000" w14:paraId="00000078">
            <w:pPr>
              <w:spacing w:line="240" w:lineRule="auto"/>
              <w:rPr>
                <w:rFonts w:ascii="Calibri" w:cs="Calibri" w:eastAsia="Calibri" w:hAnsi="Calibri"/>
              </w:rPr>
            </w:pPr>
            <w:r w:rsidDel="00000000" w:rsidR="00000000" w:rsidRPr="00000000">
              <w:rPr>
                <w:rFonts w:ascii="Calibri" w:cs="Calibri" w:eastAsia="Calibri" w:hAnsi="Calibri"/>
                <w:rtl w:val="0"/>
              </w:rPr>
              <w:t xml:space="preserve">Tanulásszervezés/folyamatszervezés sajátosságai: </w:t>
            </w:r>
          </w:p>
          <w:p w:rsidR="00000000" w:rsidDel="00000000" w:rsidP="00000000" w:rsidRDefault="00000000" w:rsidRPr="00000000" w14:paraId="00000079">
            <w:pPr>
              <w:spacing w:line="240" w:lineRule="auto"/>
              <w:ind w:left="134" w:firstLine="0"/>
              <w:rPr>
                <w:rFonts w:ascii="Calibri" w:cs="Calibri" w:eastAsia="Calibri" w:hAnsi="Calibri"/>
              </w:rPr>
            </w:pPr>
            <w:bookmarkStart w:colFirst="0" w:colLast="0" w:name="_heading=h.1fob9te" w:id="4"/>
            <w:bookmarkEnd w:id="4"/>
            <w:r w:rsidDel="00000000" w:rsidR="00000000" w:rsidRPr="00000000">
              <w:rPr>
                <w:rFonts w:ascii="Calibri" w:cs="Calibri" w:eastAsia="Calibri" w:hAnsi="Calibri"/>
                <w:rtl w:val="0"/>
              </w:rPr>
              <w:t xml:space="preserve">A kurzus menete, az egyes foglalkozások jellege és ütemezésük (több tanár esetén akár a tanári közreműködés megosztását is jelezve:</w:t>
            </w:r>
          </w:p>
          <w:p w:rsidR="00000000" w:rsidDel="00000000" w:rsidP="00000000" w:rsidRDefault="00000000" w:rsidRPr="00000000" w14:paraId="0000007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spacing w:line="240" w:lineRule="auto"/>
              <w:rPr>
                <w:rFonts w:ascii="Calibri" w:cs="Calibri" w:eastAsia="Calibri" w:hAnsi="Calibri"/>
              </w:rPr>
            </w:pPr>
            <w:r w:rsidDel="00000000" w:rsidR="00000000" w:rsidRPr="00000000">
              <w:rPr>
                <w:rFonts w:ascii="Calibri" w:cs="Calibri" w:eastAsia="Calibri" w:hAnsi="Calibri"/>
                <w:rtl w:val="0"/>
              </w:rPr>
              <w:t xml:space="preserve">A hallgatók tennivalói, feladatai:</w:t>
            </w:r>
          </w:p>
          <w:p w:rsidR="00000000" w:rsidDel="00000000" w:rsidP="00000000" w:rsidRDefault="00000000" w:rsidRPr="00000000" w14:paraId="0000007C">
            <w:pPr>
              <w:spacing w:line="240" w:lineRule="auto"/>
              <w:rPr>
                <w:rFonts w:ascii="Calibri" w:cs="Calibri" w:eastAsia="Calibri" w:hAnsi="Calibri"/>
              </w:rPr>
            </w:pPr>
            <w:r w:rsidDel="00000000" w:rsidR="00000000" w:rsidRPr="00000000">
              <w:rPr>
                <w:rFonts w:ascii="Calibri" w:cs="Calibri" w:eastAsia="Calibri" w:hAnsi="Calibri"/>
                <w:rtl w:val="0"/>
              </w:rPr>
              <w:t xml:space="preserve">lásd fent</w:t>
            </w:r>
          </w:p>
          <w:p w:rsidR="00000000" w:rsidDel="00000000" w:rsidP="00000000" w:rsidRDefault="00000000" w:rsidRPr="00000000" w14:paraId="0000007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E">
            <w:pPr>
              <w:spacing w:line="240" w:lineRule="auto"/>
              <w:rPr>
                <w:rFonts w:ascii="Calibri" w:cs="Calibri" w:eastAsia="Calibri" w:hAnsi="Calibri"/>
              </w:rPr>
            </w:pPr>
            <w:r w:rsidDel="00000000" w:rsidR="00000000" w:rsidRPr="00000000">
              <w:rPr>
                <w:rFonts w:ascii="Calibri" w:cs="Calibri" w:eastAsia="Calibri" w:hAnsi="Calibri"/>
                <w:rtl w:val="0"/>
              </w:rPr>
              <w:t xml:space="preserve">A tanulás környezete: (pl. tanterem, stúdió, műterem, külső helyszín, online, vállalati gyakorlat stb.)</w:t>
            </w:r>
          </w:p>
          <w:p w:rsidR="00000000" w:rsidDel="00000000" w:rsidP="00000000" w:rsidRDefault="00000000" w:rsidRPr="00000000" w14:paraId="0000007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0">
            <w:pPr>
              <w:spacing w:line="240" w:lineRule="auto"/>
              <w:rPr>
                <w:rFonts w:ascii="Calibri" w:cs="Calibri" w:eastAsia="Calibri" w:hAnsi="Calibri"/>
              </w:rPr>
            </w:pPr>
            <w:r w:rsidDel="00000000" w:rsidR="00000000" w:rsidRPr="00000000">
              <w:rPr>
                <w:rtl w:val="0"/>
              </w:rPr>
            </w:r>
          </w:p>
        </w:tc>
      </w:tr>
      <w:tr>
        <w:trPr>
          <w:cantSplit w:val="0"/>
          <w:trHeight w:val="653" w:hRule="atLeast"/>
          <w:tblHeader w:val="0"/>
        </w:trPr>
        <w:tc>
          <w:tcPr>
            <w:gridSpan w:val="5"/>
            <w:tcBorders>
              <w:bottom w:color="000000" w:space="0" w:sz="4" w:val="single"/>
            </w:tcBorders>
          </w:tcPr>
          <w:p w:rsidR="00000000" w:rsidDel="00000000" w:rsidP="00000000" w:rsidRDefault="00000000" w:rsidRPr="00000000" w14:paraId="00000085">
            <w:pPr>
              <w:spacing w:line="240" w:lineRule="auto"/>
              <w:rPr>
                <w:rFonts w:ascii="Calibri" w:cs="Calibri" w:eastAsia="Calibri" w:hAnsi="Calibri"/>
              </w:rPr>
            </w:pPr>
            <w:r w:rsidDel="00000000" w:rsidR="00000000" w:rsidRPr="00000000">
              <w:rPr>
                <w:rFonts w:ascii="Calibri" w:cs="Calibri" w:eastAsia="Calibri" w:hAnsi="Calibri"/>
                <w:rtl w:val="0"/>
              </w:rPr>
              <w:t xml:space="preserve">Értékelés:</w:t>
            </w:r>
          </w:p>
          <w:p w:rsidR="00000000" w:rsidDel="00000000" w:rsidP="00000000" w:rsidRDefault="00000000" w:rsidRPr="00000000" w14:paraId="00000086">
            <w:pPr>
              <w:spacing w:line="240" w:lineRule="auto"/>
              <w:rPr>
                <w:rFonts w:ascii="Calibri" w:cs="Calibri" w:eastAsia="Calibri" w:hAnsi="Calibri"/>
              </w:rPr>
            </w:pPr>
            <w:r w:rsidDel="00000000" w:rsidR="00000000" w:rsidRPr="00000000">
              <w:rPr>
                <w:rFonts w:ascii="Calibri" w:cs="Calibri" w:eastAsia="Calibri" w:hAnsi="Calibri"/>
                <w:rtl w:val="0"/>
              </w:rPr>
              <w:t xml:space="preserve">(Több tanár és tanáronként külön értékelés esetén tanáronként megbontva)</w:t>
            </w:r>
          </w:p>
          <w:p w:rsidR="00000000" w:rsidDel="00000000" w:rsidP="00000000" w:rsidRDefault="00000000" w:rsidRPr="00000000" w14:paraId="0000008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8">
            <w:pPr>
              <w:spacing w:line="240" w:lineRule="auto"/>
              <w:rPr>
                <w:rFonts w:ascii="Calibri" w:cs="Calibri" w:eastAsia="Calibri" w:hAnsi="Calibri"/>
              </w:rPr>
            </w:pPr>
            <w:r w:rsidDel="00000000" w:rsidR="00000000" w:rsidRPr="00000000">
              <w:rPr>
                <w:rFonts w:ascii="Calibri" w:cs="Calibri" w:eastAsia="Calibri" w:hAnsi="Calibri"/>
                <w:rtl w:val="0"/>
              </w:rPr>
              <w:t xml:space="preserve">   Teljesítendő követelmények:</w:t>
            </w:r>
          </w:p>
          <w:p w:rsidR="00000000" w:rsidDel="00000000" w:rsidP="00000000" w:rsidRDefault="00000000" w:rsidRPr="00000000" w14:paraId="00000089">
            <w:pPr>
              <w:spacing w:before="240" w:line="276" w:lineRule="auto"/>
              <w:rPr>
                <w:rFonts w:ascii="Calibri" w:cs="Calibri" w:eastAsia="Calibri" w:hAnsi="Calibri"/>
              </w:rPr>
            </w:pPr>
            <w:r w:rsidDel="00000000" w:rsidR="00000000" w:rsidRPr="00000000">
              <w:rPr>
                <w:rFonts w:ascii="Calibri" w:cs="Calibri" w:eastAsia="Calibri" w:hAnsi="Calibri"/>
                <w:rtl w:val="0"/>
              </w:rPr>
              <w:t xml:space="preserve">Leadandó:</w:t>
            </w:r>
          </w:p>
          <w:p w:rsidR="00000000" w:rsidDel="00000000" w:rsidP="00000000" w:rsidRDefault="00000000" w:rsidRPr="00000000" w14:paraId="0000008A">
            <w:pPr>
              <w:spacing w:before="240" w:line="276" w:lineRule="auto"/>
              <w:rPr>
                <w:rFonts w:ascii="Calibri" w:cs="Calibri" w:eastAsia="Calibri" w:hAnsi="Calibri"/>
              </w:rPr>
            </w:pPr>
            <w:r w:rsidDel="00000000" w:rsidR="00000000" w:rsidRPr="00000000">
              <w:rPr>
                <w:rFonts w:ascii="Calibri" w:cs="Calibri" w:eastAsia="Calibri" w:hAnsi="Calibri"/>
                <w:rtl w:val="0"/>
              </w:rPr>
              <w:t xml:space="preserve">1 rekonstruált ruhadarab</w:t>
            </w:r>
          </w:p>
          <w:p w:rsidR="00000000" w:rsidDel="00000000" w:rsidP="00000000" w:rsidRDefault="00000000" w:rsidRPr="00000000" w14:paraId="0000008B">
            <w:pPr>
              <w:spacing w:before="240" w:line="276" w:lineRule="auto"/>
              <w:rPr>
                <w:rFonts w:ascii="Calibri" w:cs="Calibri" w:eastAsia="Calibri" w:hAnsi="Calibri"/>
              </w:rPr>
            </w:pPr>
            <w:r w:rsidDel="00000000" w:rsidR="00000000" w:rsidRPr="00000000">
              <w:rPr>
                <w:rFonts w:ascii="Calibri" w:cs="Calibri" w:eastAsia="Calibri" w:hAnsi="Calibri"/>
                <w:rtl w:val="0"/>
              </w:rPr>
              <w:t xml:space="preserve">3db terv</w:t>
            </w:r>
          </w:p>
          <w:p w:rsidR="00000000" w:rsidDel="00000000" w:rsidP="00000000" w:rsidRDefault="00000000" w:rsidRPr="00000000" w14:paraId="0000008C">
            <w:pPr>
              <w:spacing w:before="240" w:line="276" w:lineRule="auto"/>
              <w:rPr>
                <w:rFonts w:ascii="Calibri" w:cs="Calibri" w:eastAsia="Calibri" w:hAnsi="Calibri"/>
              </w:rPr>
            </w:pPr>
            <w:r w:rsidDel="00000000" w:rsidR="00000000" w:rsidRPr="00000000">
              <w:rPr>
                <w:rFonts w:ascii="Calibri" w:cs="Calibri" w:eastAsia="Calibri" w:hAnsi="Calibri"/>
                <w:rtl w:val="0"/>
              </w:rPr>
              <w:t xml:space="preserve">1 db kivitelezett öltözék</w:t>
            </w:r>
          </w:p>
          <w:p w:rsidR="00000000" w:rsidDel="00000000" w:rsidP="00000000" w:rsidRDefault="00000000" w:rsidRPr="00000000" w14:paraId="0000008D">
            <w:pPr>
              <w:spacing w:before="240" w:line="276" w:lineRule="auto"/>
              <w:rPr>
                <w:rFonts w:ascii="Calibri" w:cs="Calibri" w:eastAsia="Calibri" w:hAnsi="Calibri"/>
              </w:rPr>
            </w:pPr>
            <w:r w:rsidDel="00000000" w:rsidR="00000000" w:rsidRPr="00000000">
              <w:rPr>
                <w:rFonts w:ascii="Calibri" w:cs="Calibri" w:eastAsia="Calibri" w:hAnsi="Calibri"/>
                <w:rtl w:val="0"/>
              </w:rPr>
              <w:t xml:space="preserve"> tervek, makettek, scetchbook</w:t>
            </w:r>
          </w:p>
          <w:p w:rsidR="00000000" w:rsidDel="00000000" w:rsidP="00000000" w:rsidRDefault="00000000" w:rsidRPr="00000000" w14:paraId="0000008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spacing w:line="240" w:lineRule="auto"/>
              <w:ind w:left="276" w:firstLine="0"/>
              <w:rPr>
                <w:rFonts w:ascii="Calibri" w:cs="Calibri" w:eastAsia="Calibri" w:hAnsi="Calibri"/>
              </w:rPr>
            </w:pPr>
            <w:r w:rsidDel="00000000" w:rsidR="00000000" w:rsidRPr="00000000">
              <w:rPr>
                <w:rFonts w:ascii="Calibri" w:cs="Calibri" w:eastAsia="Calibri" w:hAnsi="Calibri"/>
                <w:rtl w:val="0"/>
              </w:rPr>
              <w:t xml:space="preserve">Értékelés módja: (milyen módszerekkel zajlik az értékelés {teszt, szóbeli felelet, gyakorlati demonstráció stb.})</w:t>
            </w:r>
          </w:p>
          <w:p w:rsidR="00000000" w:rsidDel="00000000" w:rsidP="00000000" w:rsidRDefault="00000000" w:rsidRPr="00000000" w14:paraId="00000091">
            <w:pPr>
              <w:spacing w:line="240" w:lineRule="auto"/>
              <w:ind w:left="276" w:firstLine="0"/>
              <w:rPr>
                <w:rFonts w:ascii="Calibri" w:cs="Calibri" w:eastAsia="Calibri" w:hAnsi="Calibri"/>
              </w:rPr>
            </w:pPr>
            <w:r w:rsidDel="00000000" w:rsidR="00000000" w:rsidRPr="00000000">
              <w:rPr>
                <w:rFonts w:ascii="Calibri" w:cs="Calibri" w:eastAsia="Calibri" w:hAnsi="Calibri"/>
                <w:rtl w:val="0"/>
              </w:rPr>
              <w:t xml:space="preserve">szóbeli prezentáció, kiállítás</w:t>
            </w:r>
          </w:p>
          <w:p w:rsidR="00000000" w:rsidDel="00000000" w:rsidP="00000000" w:rsidRDefault="00000000" w:rsidRPr="00000000" w14:paraId="00000092">
            <w:pPr>
              <w:spacing w:line="240" w:lineRule="auto"/>
              <w:ind w:left="276" w:firstLine="0"/>
              <w:rPr>
                <w:rFonts w:ascii="Calibri" w:cs="Calibri" w:eastAsia="Calibri" w:hAnsi="Calibri"/>
              </w:rPr>
            </w:pPr>
            <w:r w:rsidDel="00000000" w:rsidR="00000000" w:rsidRPr="00000000">
              <w:rPr>
                <w:rtl w:val="0"/>
              </w:rPr>
            </w:r>
          </w:p>
          <w:p w:rsidR="00000000" w:rsidDel="00000000" w:rsidP="00000000" w:rsidRDefault="00000000" w:rsidRPr="00000000" w14:paraId="00000093">
            <w:pPr>
              <w:spacing w:line="240" w:lineRule="auto"/>
              <w:rPr>
                <w:rFonts w:ascii="Calibri" w:cs="Calibri" w:eastAsia="Calibri" w:hAnsi="Calibri"/>
              </w:rPr>
            </w:pPr>
            <w:r w:rsidDel="00000000" w:rsidR="00000000" w:rsidRPr="00000000">
              <w:rPr>
                <w:rFonts w:ascii="Calibri" w:cs="Calibri" w:eastAsia="Calibri" w:hAnsi="Calibri"/>
                <w:rtl w:val="0"/>
              </w:rPr>
              <w:t xml:space="preserve">    Az értékelés szempontjai (mi mindent veszünk figyelembe az értékelésben): </w:t>
            </w:r>
          </w:p>
          <w:p w:rsidR="00000000" w:rsidDel="00000000" w:rsidP="00000000" w:rsidRDefault="00000000" w:rsidRPr="00000000" w14:paraId="00000094">
            <w:pPr>
              <w:spacing w:line="240" w:lineRule="auto"/>
              <w:rPr>
                <w:rFonts w:ascii="Calibri" w:cs="Calibri" w:eastAsia="Calibri" w:hAnsi="Calibri"/>
              </w:rPr>
            </w:pPr>
            <w:r w:rsidDel="00000000" w:rsidR="00000000" w:rsidRPr="00000000">
              <w:rPr>
                <w:rFonts w:ascii="Calibri" w:cs="Calibri" w:eastAsia="Calibri" w:hAnsi="Calibri"/>
                <w:rtl w:val="0"/>
              </w:rPr>
              <w:t xml:space="preserve">precíz munka, a rekonstruált tárgy technológiai és szabászati megoldásainak egyezése az eredeti darabbal, a tervezési folyamat logikus felépítése, következetessége. Kreativitás, ötletesség, nagyvonalúság, formai bátorság.</w:t>
            </w:r>
          </w:p>
          <w:p w:rsidR="00000000" w:rsidDel="00000000" w:rsidP="00000000" w:rsidRDefault="00000000" w:rsidRPr="00000000" w14:paraId="00000095">
            <w:pPr>
              <w:spacing w:line="240" w:lineRule="auto"/>
              <w:rPr>
                <w:rFonts w:ascii="Calibri" w:cs="Calibri" w:eastAsia="Calibri" w:hAnsi="Calibri"/>
                <w:b w:val="1"/>
              </w:rPr>
            </w:pPr>
            <w:r w:rsidDel="00000000" w:rsidR="00000000" w:rsidRPr="00000000">
              <w:rPr>
                <w:rtl w:val="0"/>
              </w:rPr>
            </w:r>
          </w:p>
        </w:tc>
      </w:tr>
      <w:tr>
        <w:trPr>
          <w:cantSplit w:val="0"/>
          <w:trHeight w:val="653" w:hRule="atLeast"/>
          <w:tblHeader w:val="0"/>
        </w:trPr>
        <w:tc>
          <w:tcPr>
            <w:gridSpan w:val="5"/>
            <w:tcBorders>
              <w:bottom w:color="000000" w:space="0" w:sz="4" w:val="single"/>
            </w:tcBorders>
          </w:tcPr>
          <w:p w:rsidR="00000000" w:rsidDel="00000000" w:rsidP="00000000" w:rsidRDefault="00000000" w:rsidRPr="00000000" w14:paraId="0000009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B">
            <w:pPr>
              <w:spacing w:line="240" w:lineRule="auto"/>
              <w:ind w:left="276" w:firstLine="0"/>
              <w:rPr>
                <w:rFonts w:ascii="Calibri" w:cs="Calibri" w:eastAsia="Calibri" w:hAnsi="Calibri"/>
              </w:rPr>
            </w:pPr>
            <w:r w:rsidDel="00000000" w:rsidR="00000000" w:rsidRPr="00000000">
              <w:rPr>
                <w:rFonts w:ascii="Calibri" w:cs="Calibri" w:eastAsia="Calibri" w:hAnsi="Calibri"/>
                <w:rtl w:val="0"/>
              </w:rPr>
              <w:t xml:space="preserve">Az érdemjegy kiszámítása (az egyes értékelt követelmények eredménye hogyan jelenik meg a végső érdemjegyben? {pl. arányok, pontok, súlyok}):  </w:t>
            </w:r>
          </w:p>
          <w:p w:rsidR="00000000" w:rsidDel="00000000" w:rsidP="00000000" w:rsidRDefault="00000000" w:rsidRPr="00000000" w14:paraId="0000009C">
            <w:pPr>
              <w:spacing w:line="240" w:lineRule="auto"/>
              <w:ind w:left="276" w:firstLine="0"/>
              <w:rPr>
                <w:rFonts w:ascii="Calibri" w:cs="Calibri" w:eastAsia="Calibri" w:hAnsi="Calibri"/>
              </w:rPr>
            </w:pPr>
            <w:r w:rsidDel="00000000" w:rsidR="00000000" w:rsidRPr="00000000">
              <w:rPr>
                <w:rtl w:val="0"/>
              </w:rPr>
            </w:r>
          </w:p>
          <w:p w:rsidR="00000000" w:rsidDel="00000000" w:rsidP="00000000" w:rsidRDefault="00000000" w:rsidRPr="00000000" w14:paraId="0000009D">
            <w:pPr>
              <w:spacing w:line="240" w:lineRule="auto"/>
              <w:rPr>
                <w:rFonts w:ascii="Roboto" w:cs="Roboto" w:eastAsia="Roboto" w:hAnsi="Roboto"/>
                <w:sz w:val="20"/>
                <w:szCs w:val="20"/>
              </w:rPr>
            </w:pPr>
            <w:r w:rsidDel="00000000" w:rsidR="00000000" w:rsidRPr="00000000">
              <w:rPr>
                <w:rFonts w:ascii="Roboto" w:cs="Roboto" w:eastAsia="Roboto" w:hAnsi="Roboto"/>
                <w:sz w:val="20"/>
                <w:szCs w:val="20"/>
                <w:rtl w:val="0"/>
              </w:rPr>
              <w:t xml:space="preserve">Ez a kurzus a B-TX-201, Divat és textil  design alapok 2. tantárgy része, melyet a következők valamelyikével</w:t>
            </w:r>
          </w:p>
          <w:p w:rsidR="00000000" w:rsidDel="00000000" w:rsidP="00000000" w:rsidRDefault="00000000" w:rsidRPr="00000000" w14:paraId="0000009E">
            <w:pPr>
              <w:numPr>
                <w:ilvl w:val="0"/>
                <w:numId w:val="3"/>
              </w:numPr>
              <w:spacing w:line="240" w:lineRule="auto"/>
              <w:ind w:left="720" w:hanging="360"/>
              <w:rPr>
                <w:rFonts w:ascii="Roboto" w:cs="Roboto" w:eastAsia="Roboto" w:hAnsi="Roboto"/>
                <w:sz w:val="20"/>
                <w:szCs w:val="20"/>
                <w:highlight w:val="white"/>
                <w:u w:val="none"/>
              </w:rPr>
            </w:pPr>
            <w:r w:rsidDel="00000000" w:rsidR="00000000" w:rsidRPr="00000000">
              <w:rPr>
                <w:rFonts w:ascii="Roboto" w:cs="Roboto" w:eastAsia="Roboto" w:hAnsi="Roboto"/>
                <w:sz w:val="20"/>
                <w:szCs w:val="20"/>
                <w:highlight w:val="white"/>
                <w:rtl w:val="0"/>
              </w:rPr>
              <w:t xml:space="preserve">B-TX-201-KÖTŐ</w:t>
            </w:r>
            <w:r w:rsidDel="00000000" w:rsidR="00000000" w:rsidRPr="00000000">
              <w:rPr>
                <w:rtl w:val="0"/>
              </w:rPr>
            </w:r>
          </w:p>
          <w:p w:rsidR="00000000" w:rsidDel="00000000" w:rsidP="00000000" w:rsidRDefault="00000000" w:rsidRPr="00000000" w14:paraId="0000009F">
            <w:pPr>
              <w:numPr>
                <w:ilvl w:val="0"/>
                <w:numId w:val="3"/>
              </w:numPr>
              <w:spacing w:line="240" w:lineRule="auto"/>
              <w:ind w:left="720" w:hanging="360"/>
              <w:rPr>
                <w:rFonts w:ascii="Roboto" w:cs="Roboto" w:eastAsia="Roboto" w:hAnsi="Roboto"/>
                <w:sz w:val="20"/>
                <w:szCs w:val="20"/>
                <w:highlight w:val="white"/>
                <w:u w:val="none"/>
              </w:rPr>
            </w:pPr>
            <w:r w:rsidDel="00000000" w:rsidR="00000000" w:rsidRPr="00000000">
              <w:rPr>
                <w:rFonts w:ascii="Roboto" w:cs="Roboto" w:eastAsia="Roboto" w:hAnsi="Roboto"/>
                <w:sz w:val="20"/>
                <w:szCs w:val="20"/>
                <w:highlight w:val="white"/>
                <w:rtl w:val="0"/>
              </w:rPr>
              <w:t xml:space="preserve">B-TX-201-MINTA</w:t>
            </w:r>
            <w:r w:rsidDel="00000000" w:rsidR="00000000" w:rsidRPr="00000000">
              <w:rPr>
                <w:rtl w:val="0"/>
              </w:rPr>
            </w:r>
          </w:p>
          <w:p w:rsidR="00000000" w:rsidDel="00000000" w:rsidP="00000000" w:rsidRDefault="00000000" w:rsidRPr="00000000" w14:paraId="000000A0">
            <w:pPr>
              <w:numPr>
                <w:ilvl w:val="0"/>
                <w:numId w:val="3"/>
              </w:numPr>
              <w:spacing w:line="240" w:lineRule="auto"/>
              <w:ind w:left="720" w:hanging="360"/>
              <w:rPr>
                <w:rFonts w:ascii="Roboto" w:cs="Roboto" w:eastAsia="Roboto" w:hAnsi="Roboto"/>
                <w:sz w:val="20"/>
                <w:szCs w:val="20"/>
                <w:highlight w:val="white"/>
                <w:u w:val="none"/>
              </w:rPr>
            </w:pPr>
            <w:r w:rsidDel="00000000" w:rsidR="00000000" w:rsidRPr="00000000">
              <w:rPr>
                <w:rFonts w:ascii="Roboto" w:cs="Roboto" w:eastAsia="Roboto" w:hAnsi="Roboto"/>
                <w:sz w:val="20"/>
                <w:szCs w:val="20"/>
                <w:highlight w:val="white"/>
                <w:rtl w:val="0"/>
              </w:rPr>
              <w:t xml:space="preserve">B-TX-201-SZÖVŐ</w:t>
            </w:r>
            <w:r w:rsidDel="00000000" w:rsidR="00000000" w:rsidRPr="00000000">
              <w:rPr>
                <w:rtl w:val="0"/>
              </w:rPr>
            </w:r>
          </w:p>
          <w:p w:rsidR="00000000" w:rsidDel="00000000" w:rsidP="00000000" w:rsidRDefault="00000000" w:rsidRPr="00000000" w14:paraId="000000A1">
            <w:pPr>
              <w:spacing w:line="240"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illetve az összes alábbi kurzussal együtt alkot:</w:t>
            </w:r>
          </w:p>
          <w:p w:rsidR="00000000" w:rsidDel="00000000" w:rsidP="00000000" w:rsidRDefault="00000000" w:rsidRPr="00000000" w14:paraId="000000A2">
            <w:pPr>
              <w:numPr>
                <w:ilvl w:val="0"/>
                <w:numId w:val="4"/>
              </w:numPr>
              <w:spacing w:line="240" w:lineRule="auto"/>
              <w:ind w:left="720" w:hanging="360"/>
              <w:rPr>
                <w:rFonts w:ascii="Roboto" w:cs="Roboto" w:eastAsia="Roboto" w:hAnsi="Roboto"/>
                <w:sz w:val="20"/>
                <w:szCs w:val="20"/>
                <w:highlight w:val="white"/>
                <w:u w:val="none"/>
              </w:rPr>
            </w:pPr>
            <w:r w:rsidDel="00000000" w:rsidR="00000000" w:rsidRPr="00000000">
              <w:rPr>
                <w:rFonts w:ascii="Roboto" w:cs="Roboto" w:eastAsia="Roboto" w:hAnsi="Roboto"/>
                <w:sz w:val="20"/>
                <w:szCs w:val="20"/>
                <w:highlight w:val="white"/>
                <w:rtl w:val="0"/>
              </w:rPr>
              <w:t xml:space="preserve">B-TX-201-TEXTIL-ES-VISELETTÖRT</w:t>
            </w:r>
            <w:r w:rsidDel="00000000" w:rsidR="00000000" w:rsidRPr="00000000">
              <w:rPr>
                <w:rtl w:val="0"/>
              </w:rPr>
            </w:r>
          </w:p>
          <w:p w:rsidR="00000000" w:rsidDel="00000000" w:rsidP="00000000" w:rsidRDefault="00000000" w:rsidRPr="00000000" w14:paraId="000000A3">
            <w:pPr>
              <w:numPr>
                <w:ilvl w:val="0"/>
                <w:numId w:val="1"/>
              </w:numPr>
              <w:spacing w:line="240" w:lineRule="auto"/>
              <w:ind w:left="720" w:hanging="360"/>
              <w:rPr>
                <w:rFonts w:ascii="Roboto" w:cs="Roboto" w:eastAsia="Roboto" w:hAnsi="Roboto"/>
                <w:sz w:val="20"/>
                <w:szCs w:val="20"/>
                <w:highlight w:val="white"/>
                <w:u w:val="none"/>
              </w:rPr>
            </w:pPr>
            <w:r w:rsidDel="00000000" w:rsidR="00000000" w:rsidRPr="00000000">
              <w:rPr>
                <w:rFonts w:ascii="Roboto" w:cs="Roboto" w:eastAsia="Roboto" w:hAnsi="Roboto"/>
                <w:sz w:val="20"/>
                <w:szCs w:val="20"/>
                <w:highlight w:val="white"/>
                <w:rtl w:val="0"/>
              </w:rPr>
              <w:t xml:space="preserve">B-TX-201-SZGEP-ISM-DIVAT-CSOP</w:t>
            </w:r>
            <w:r w:rsidDel="00000000" w:rsidR="00000000" w:rsidRPr="00000000">
              <w:rPr>
                <w:rtl w:val="0"/>
              </w:rPr>
            </w:r>
          </w:p>
          <w:p w:rsidR="00000000" w:rsidDel="00000000" w:rsidP="00000000" w:rsidRDefault="00000000" w:rsidRPr="00000000" w14:paraId="000000A4">
            <w:pPr>
              <w:numPr>
                <w:ilvl w:val="0"/>
                <w:numId w:val="1"/>
              </w:numPr>
              <w:spacing w:line="240" w:lineRule="auto"/>
              <w:ind w:left="720" w:hanging="360"/>
              <w:rPr>
                <w:rFonts w:ascii="Roboto" w:cs="Roboto" w:eastAsia="Roboto" w:hAnsi="Roboto"/>
                <w:sz w:val="20"/>
                <w:szCs w:val="20"/>
                <w:highlight w:val="white"/>
                <w:u w:val="none"/>
              </w:rPr>
            </w:pPr>
            <w:r w:rsidDel="00000000" w:rsidR="00000000" w:rsidRPr="00000000">
              <w:rPr>
                <w:rFonts w:ascii="Roboto" w:cs="Roboto" w:eastAsia="Roboto" w:hAnsi="Roboto"/>
                <w:sz w:val="20"/>
                <w:szCs w:val="20"/>
                <w:highlight w:val="white"/>
                <w:rtl w:val="0"/>
              </w:rPr>
              <w:t xml:space="preserve">B-TX-201-ÁBRÁZOLÁS</w:t>
            </w:r>
            <w:r w:rsidDel="00000000" w:rsidR="00000000" w:rsidRPr="00000000">
              <w:rPr>
                <w:rtl w:val="0"/>
              </w:rPr>
            </w:r>
          </w:p>
          <w:p w:rsidR="00000000" w:rsidDel="00000000" w:rsidP="00000000" w:rsidRDefault="00000000" w:rsidRPr="00000000" w14:paraId="000000A5">
            <w:pPr>
              <w:numPr>
                <w:ilvl w:val="0"/>
                <w:numId w:val="1"/>
              </w:numPr>
              <w:spacing w:line="240" w:lineRule="auto"/>
              <w:ind w:left="720" w:hanging="360"/>
              <w:rPr>
                <w:rFonts w:ascii="Roboto" w:cs="Roboto" w:eastAsia="Roboto" w:hAnsi="Roboto"/>
                <w:sz w:val="20"/>
                <w:szCs w:val="20"/>
                <w:highlight w:val="white"/>
                <w:u w:val="none"/>
              </w:rPr>
            </w:pPr>
            <w:r w:rsidDel="00000000" w:rsidR="00000000" w:rsidRPr="00000000">
              <w:rPr>
                <w:rFonts w:ascii="Roboto" w:cs="Roboto" w:eastAsia="Roboto" w:hAnsi="Roboto"/>
                <w:sz w:val="20"/>
                <w:szCs w:val="20"/>
                <w:highlight w:val="white"/>
                <w:rtl w:val="0"/>
              </w:rPr>
              <w:t xml:space="preserve">B-TX-201-NÉPRAJZ</w:t>
            </w:r>
            <w:r w:rsidDel="00000000" w:rsidR="00000000" w:rsidRPr="00000000">
              <w:rPr>
                <w:rtl w:val="0"/>
              </w:rPr>
            </w:r>
          </w:p>
          <w:p w:rsidR="00000000" w:rsidDel="00000000" w:rsidP="00000000" w:rsidRDefault="00000000" w:rsidRPr="00000000" w14:paraId="000000A6">
            <w:pPr>
              <w:spacing w:line="240" w:lineRule="auto"/>
              <w:ind w:left="720" w:firstLine="0"/>
              <w:rPr>
                <w:rFonts w:ascii="Roboto" w:cs="Roboto" w:eastAsia="Roboto" w:hAnsi="Roboto"/>
                <w:sz w:val="20"/>
                <w:szCs w:val="20"/>
                <w:highlight w:val="white"/>
              </w:rPr>
            </w:pPr>
            <w:r w:rsidDel="00000000" w:rsidR="00000000" w:rsidRPr="00000000">
              <w:rPr>
                <w:rtl w:val="0"/>
              </w:rPr>
            </w:r>
          </w:p>
          <w:p w:rsidR="00000000" w:rsidDel="00000000" w:rsidP="00000000" w:rsidRDefault="00000000" w:rsidRPr="00000000" w14:paraId="000000A7">
            <w:pPr>
              <w:spacing w:line="240"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A kurzus három feladatból (Tervezés, Szakoktatás, Technológia) áll, melyekből a hallgatók külön-külön kapnak jegyet.</w:t>
            </w:r>
          </w:p>
          <w:p w:rsidR="00000000" w:rsidDel="00000000" w:rsidP="00000000" w:rsidRDefault="00000000" w:rsidRPr="00000000" w14:paraId="000000A8">
            <w:pPr>
              <w:spacing w:line="240" w:lineRule="auto"/>
              <w:rPr>
                <w:rFonts w:ascii="Calibri" w:cs="Calibri" w:eastAsia="Calibri" w:hAnsi="Calibri"/>
              </w:rPr>
            </w:pPr>
            <w:r w:rsidDel="00000000" w:rsidR="00000000" w:rsidRPr="00000000">
              <w:rPr>
                <w:rFonts w:ascii="Roboto" w:cs="Roboto" w:eastAsia="Roboto" w:hAnsi="Roboto"/>
                <w:sz w:val="20"/>
                <w:szCs w:val="20"/>
                <w:rtl w:val="0"/>
              </w:rPr>
              <w:t xml:space="preserve">A tantárgyi jegy kiszámítása során</w:t>
            </w:r>
            <w:r w:rsidDel="00000000" w:rsidR="00000000" w:rsidRPr="00000000">
              <w:rPr>
                <w:rtl w:val="0"/>
              </w:rPr>
              <w:t xml:space="preserve"> </w:t>
            </w:r>
            <w:r w:rsidDel="00000000" w:rsidR="00000000" w:rsidRPr="00000000">
              <w:rPr>
                <w:rFonts w:ascii="Calibri" w:cs="Calibri" w:eastAsia="Calibri" w:hAnsi="Calibri"/>
                <w:rtl w:val="0"/>
              </w:rPr>
              <w:t xml:space="preserve">a Divat-Kötő, Divat-Szövő vagy Divat-Minta szakpár szerint a két Tervezés feladat jegye duplán számít és ezzel együtt az összes feladatra kapott részjegyet, illetve a Textil és viselettörténet, Számítógépes ismeretek, Ábrázolás és Néprajz kurzusok jegyeit átlagoljuk, majd a kerekítés általános szabályait alkalmazzuk.</w:t>
            </w:r>
          </w:p>
          <w:p w:rsidR="00000000" w:rsidDel="00000000" w:rsidP="00000000" w:rsidRDefault="00000000" w:rsidRPr="00000000" w14:paraId="000000A9">
            <w:pPr>
              <w:spacing w:line="24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AA">
            <w:pPr>
              <w:spacing w:line="240" w:lineRule="auto"/>
              <w:rPr>
                <w:rFonts w:ascii="Calibri" w:cs="Calibri" w:eastAsia="Calibri" w:hAnsi="Calibri"/>
              </w:rPr>
            </w:pPr>
            <w:r w:rsidDel="00000000" w:rsidR="00000000" w:rsidRPr="00000000">
              <w:rPr>
                <w:rtl w:val="0"/>
              </w:rPr>
            </w:r>
          </w:p>
        </w:tc>
      </w:tr>
      <w:tr>
        <w:trPr>
          <w:cantSplit w:val="0"/>
          <w:trHeight w:val="1351" w:hRule="atLeast"/>
          <w:tblHeader w:val="0"/>
        </w:trPr>
        <w:tc>
          <w:tcPr>
            <w:gridSpan w:val="5"/>
          </w:tcPr>
          <w:p w:rsidR="00000000" w:rsidDel="00000000" w:rsidP="00000000" w:rsidRDefault="00000000" w:rsidRPr="00000000" w14:paraId="000000AF">
            <w:pPr>
              <w:spacing w:line="240" w:lineRule="auto"/>
              <w:rPr>
                <w:rFonts w:ascii="Calibri" w:cs="Calibri" w:eastAsia="Calibri" w:hAnsi="Calibri"/>
              </w:rPr>
            </w:pPr>
            <w:r w:rsidDel="00000000" w:rsidR="00000000" w:rsidRPr="00000000">
              <w:rPr>
                <w:rFonts w:ascii="Calibri" w:cs="Calibri" w:eastAsia="Calibri" w:hAnsi="Calibri"/>
                <w:rtl w:val="0"/>
              </w:rPr>
              <w:t xml:space="preserve">Kötelező irodalom: </w:t>
            </w:r>
          </w:p>
          <w:p w:rsidR="00000000" w:rsidDel="00000000" w:rsidP="00000000" w:rsidRDefault="00000000" w:rsidRPr="00000000" w14:paraId="000000B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1">
            <w:pPr>
              <w:spacing w:line="240" w:lineRule="auto"/>
              <w:rPr>
                <w:rFonts w:ascii="Calibri" w:cs="Calibri" w:eastAsia="Calibri" w:hAnsi="Calibri"/>
                <w:i w:val="1"/>
              </w:rPr>
            </w:pPr>
            <w:r w:rsidDel="00000000" w:rsidR="00000000" w:rsidRPr="00000000">
              <w:rPr>
                <w:rFonts w:ascii="Calibri" w:cs="Calibri" w:eastAsia="Calibri" w:hAnsi="Calibri"/>
                <w:rtl w:val="0"/>
              </w:rPr>
              <w:t xml:space="preserve">Ajánlott irodalom:</w:t>
            </w:r>
            <w:r w:rsidDel="00000000" w:rsidR="00000000" w:rsidRPr="00000000">
              <w:rPr>
                <w:rtl w:val="0"/>
              </w:rPr>
            </w:r>
          </w:p>
          <w:p w:rsidR="00000000" w:rsidDel="00000000" w:rsidP="00000000" w:rsidRDefault="00000000" w:rsidRPr="00000000" w14:paraId="000000B2">
            <w:pPr>
              <w:spacing w:line="240" w:lineRule="auto"/>
              <w:rPr>
                <w:rFonts w:ascii="Calibri" w:cs="Calibri" w:eastAsia="Calibri" w:hAnsi="Calibri"/>
              </w:rPr>
            </w:pPr>
            <w:r w:rsidDel="00000000" w:rsidR="00000000" w:rsidRPr="00000000">
              <w:rPr>
                <w:rFonts w:ascii="Calibri" w:cs="Calibri" w:eastAsia="Calibri" w:hAnsi="Calibri"/>
                <w:rtl w:val="0"/>
              </w:rPr>
              <w:t xml:space="preserve">A fenti ruhadarabok nem csak az interneten, de a könyvtár könyveiben, magazinjaiban is megtalálhatók. Ajánlott a könyvtárhasználat. Szándékosan nem írok pontos irodalmat, keresgéljetek, fedezzétek fel a könyvtárat. Mivel ikonikus, alap darabokról van szó, ezért a XX- század divatját feldolgozó könyvekkel érdemes kezdeni a munkát.</w:t>
            </w:r>
          </w:p>
        </w:tc>
      </w:tr>
      <w:tr>
        <w:trPr>
          <w:cantSplit w:val="0"/>
          <w:trHeight w:val="1096" w:hRule="atLeast"/>
          <w:tblHeader w:val="0"/>
        </w:trPr>
        <w:tc>
          <w:tcPr>
            <w:gridSpan w:val="5"/>
          </w:tcPr>
          <w:p w:rsidR="00000000" w:rsidDel="00000000" w:rsidP="00000000" w:rsidRDefault="00000000" w:rsidRPr="00000000" w14:paraId="000000B7">
            <w:pPr>
              <w:spacing w:line="240" w:lineRule="auto"/>
              <w:rPr>
                <w:rFonts w:ascii="Calibri" w:cs="Calibri" w:eastAsia="Calibri" w:hAnsi="Calibri"/>
              </w:rPr>
            </w:pPr>
            <w:r w:rsidDel="00000000" w:rsidR="00000000" w:rsidRPr="00000000">
              <w:rPr>
                <w:rFonts w:ascii="Calibri" w:cs="Calibri" w:eastAsia="Calibri" w:hAnsi="Calibri"/>
                <w:rtl w:val="0"/>
              </w:rPr>
              <w:t xml:space="preserve">Egyéb információk:</w:t>
            </w:r>
          </w:p>
        </w:tc>
      </w:tr>
      <w:tr>
        <w:trPr>
          <w:cantSplit w:val="0"/>
          <w:tblHeader w:val="0"/>
        </w:trPr>
        <w:tc>
          <w:tcPr>
            <w:gridSpan w:val="5"/>
            <w:tcBorders>
              <w:top w:color="000000" w:space="0" w:sz="4" w:val="single"/>
            </w:tcBorders>
          </w:tcPr>
          <w:p w:rsidR="00000000" w:rsidDel="00000000" w:rsidP="00000000" w:rsidRDefault="00000000" w:rsidRPr="00000000" w14:paraId="000000BC">
            <w:pPr>
              <w:spacing w:line="240" w:lineRule="auto"/>
              <w:rPr>
                <w:rFonts w:ascii="Calibri" w:cs="Calibri" w:eastAsia="Calibri" w:hAnsi="Calibri"/>
              </w:rPr>
            </w:pPr>
            <w:r w:rsidDel="00000000" w:rsidR="00000000" w:rsidRPr="00000000">
              <w:rPr>
                <w:rFonts w:ascii="Calibri" w:cs="Calibri" w:eastAsia="Calibri" w:hAnsi="Calibri"/>
                <w:rtl w:val="0"/>
              </w:rPr>
              <w:t xml:space="preserve">Máshol/korábban szerzett tudás elismerése/ validációs elv:</w:t>
            </w:r>
          </w:p>
          <w:p w:rsidR="00000000" w:rsidDel="00000000" w:rsidP="00000000" w:rsidRDefault="00000000" w:rsidRPr="00000000" w14:paraId="000000BD">
            <w:pPr>
              <w:numPr>
                <w:ilvl w:val="1"/>
                <w:numId w:val="2"/>
              </w:numPr>
              <w:spacing w:line="240" w:lineRule="auto"/>
              <w:ind w:left="1056" w:hanging="283"/>
              <w:jc w:val="both"/>
              <w:rPr>
                <w:rFonts w:ascii="Calibri" w:cs="Calibri" w:eastAsia="Calibri" w:hAnsi="Calibri"/>
                <w:i w:val="1"/>
              </w:rPr>
            </w:pPr>
            <w:r w:rsidDel="00000000" w:rsidR="00000000" w:rsidRPr="00000000">
              <w:rPr>
                <w:rFonts w:ascii="Calibri" w:cs="Calibri" w:eastAsia="Calibri" w:hAnsi="Calibri"/>
                <w:i w:val="1"/>
                <w:rtl w:val="0"/>
              </w:rPr>
              <w:t xml:space="preserve">nem adható felmentés a kurzuson való részvétel és teljesítés alól,</w:t>
            </w:r>
          </w:p>
          <w:p w:rsidR="00000000" w:rsidDel="00000000" w:rsidP="00000000" w:rsidRDefault="00000000" w:rsidRPr="00000000" w14:paraId="000000BE">
            <w:pPr>
              <w:numPr>
                <w:ilvl w:val="1"/>
                <w:numId w:val="2"/>
              </w:numPr>
              <w:spacing w:line="240" w:lineRule="auto"/>
              <w:ind w:left="1056" w:hanging="283"/>
              <w:jc w:val="both"/>
              <w:rPr>
                <w:rFonts w:ascii="Calibri" w:cs="Calibri" w:eastAsia="Calibri" w:hAnsi="Calibri"/>
                <w:i w:val="1"/>
              </w:rPr>
            </w:pPr>
            <w:r w:rsidDel="00000000" w:rsidR="00000000" w:rsidRPr="00000000">
              <w:rPr>
                <w:rFonts w:ascii="Calibri" w:cs="Calibri" w:eastAsia="Calibri" w:hAnsi="Calibri"/>
                <w:i w:val="1"/>
                <w:rtl w:val="0"/>
              </w:rPr>
              <w:t xml:space="preserve"> felmentés adható egyes kompetenciák megszerzése, feladatok teljesítése alól, </w:t>
            </w:r>
          </w:p>
          <w:p w:rsidR="00000000" w:rsidDel="00000000" w:rsidP="00000000" w:rsidRDefault="00000000" w:rsidRPr="00000000" w14:paraId="000000BF">
            <w:pPr>
              <w:numPr>
                <w:ilvl w:val="1"/>
                <w:numId w:val="2"/>
              </w:numPr>
              <w:spacing w:line="240" w:lineRule="auto"/>
              <w:ind w:left="1056" w:hanging="283"/>
              <w:jc w:val="both"/>
              <w:rPr>
                <w:rFonts w:ascii="Calibri" w:cs="Calibri" w:eastAsia="Calibri" w:hAnsi="Calibri"/>
                <w:i w:val="1"/>
              </w:rPr>
            </w:pPr>
            <w:r w:rsidDel="00000000" w:rsidR="00000000" w:rsidRPr="00000000">
              <w:rPr>
                <w:rFonts w:ascii="Calibri" w:cs="Calibri" w:eastAsia="Calibri" w:hAnsi="Calibri"/>
                <w:i w:val="1"/>
                <w:rtl w:val="0"/>
              </w:rPr>
              <w:t xml:space="preserve"> más, tevékenységgel egyes feladatok kiválhatók, </w:t>
            </w:r>
          </w:p>
          <w:p w:rsidR="00000000" w:rsidDel="00000000" w:rsidP="00000000" w:rsidRDefault="00000000" w:rsidRPr="00000000" w14:paraId="000000C0">
            <w:pPr>
              <w:numPr>
                <w:ilvl w:val="1"/>
                <w:numId w:val="2"/>
              </w:numPr>
              <w:spacing w:line="240" w:lineRule="auto"/>
              <w:ind w:left="1056" w:hanging="283"/>
              <w:jc w:val="both"/>
              <w:rPr>
                <w:rFonts w:ascii="Calibri" w:cs="Calibri" w:eastAsia="Calibri" w:hAnsi="Calibri"/>
                <w:i w:val="1"/>
              </w:rPr>
            </w:pPr>
            <w:r w:rsidDel="00000000" w:rsidR="00000000" w:rsidRPr="00000000">
              <w:rPr>
                <w:rFonts w:ascii="Calibri" w:cs="Calibri" w:eastAsia="Calibri" w:hAnsi="Calibri"/>
                <w:i w:val="1"/>
                <w:rtl w:val="0"/>
              </w:rPr>
              <w:t xml:space="preserve"> teljes felmentés adható.</w:t>
            </w:r>
          </w:p>
          <w:p w:rsidR="00000000" w:rsidDel="00000000" w:rsidP="00000000" w:rsidRDefault="00000000" w:rsidRPr="00000000" w14:paraId="000000C1">
            <w:pPr>
              <w:spacing w:line="240" w:lineRule="auto"/>
              <w:ind w:left="1056" w:firstLine="0"/>
              <w:jc w:val="both"/>
              <w:rPr>
                <w:rFonts w:ascii="Calibri" w:cs="Calibri" w:eastAsia="Calibri" w:hAnsi="Calibri"/>
                <w:i w:val="1"/>
              </w:rPr>
            </w:pPr>
            <w:r w:rsidDel="00000000" w:rsidR="00000000" w:rsidRPr="00000000">
              <w:rPr>
                <w:rtl w:val="0"/>
              </w:rPr>
            </w:r>
          </w:p>
        </w:tc>
      </w:tr>
      <w:tr>
        <w:trPr>
          <w:cantSplit w:val="0"/>
          <w:trHeight w:val="271" w:hRule="atLeast"/>
          <w:tblHeader w:val="0"/>
        </w:trPr>
        <w:tc>
          <w:tcPr>
            <w:gridSpan w:val="5"/>
          </w:tcPr>
          <w:p w:rsidR="00000000" w:rsidDel="00000000" w:rsidP="00000000" w:rsidRDefault="00000000" w:rsidRPr="00000000" w14:paraId="000000C6">
            <w:pPr>
              <w:spacing w:line="240" w:lineRule="auto"/>
              <w:rPr>
                <w:rFonts w:ascii="Calibri" w:cs="Calibri" w:eastAsia="Calibri" w:hAnsi="Calibri"/>
              </w:rPr>
            </w:pPr>
            <w:r w:rsidDel="00000000" w:rsidR="00000000" w:rsidRPr="00000000">
              <w:rPr>
                <w:rFonts w:ascii="Calibri" w:cs="Calibri" w:eastAsia="Calibri" w:hAnsi="Calibri"/>
                <w:rtl w:val="0"/>
              </w:rPr>
              <w:t xml:space="preserve">Tanórán kívüli konzultációs időpontok és helyszín: </w:t>
            </w:r>
          </w:p>
        </w:tc>
      </w:tr>
    </w:tbl>
    <w:p w:rsidR="00000000" w:rsidDel="00000000" w:rsidP="00000000" w:rsidRDefault="00000000" w:rsidRPr="00000000" w14:paraId="000000CB">
      <w:pPr>
        <w:spacing w:after="160" w:line="259"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b w:val="1"/>
      </w:rPr>
    </w:lvl>
    <w:lvl w:ilvl="1">
      <w:start w:val="1"/>
      <w:numFmt w:val="bullet"/>
      <w:lvlText w:val="–"/>
      <w:lvlJc w:val="left"/>
      <w:pPr>
        <w:ind w:left="1440" w:hanging="360"/>
      </w:pPr>
      <w:rPr>
        <w:rFonts w:ascii="Times New Roman" w:cs="Times New Roman" w:eastAsia="Times New Roman" w:hAnsi="Times New Roman"/>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h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nagy@mome.h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c/op7a+uLct9M2NJFsz1sn2Xbw==">AMUW2mXZm4HROqqxO0BJ0Jt4ShAAEFimVoXXJ5ppVwhEpRKteg//vxgFjB3uWS6lbqyA+cBZ6hpuKGonNnV/a23uCAlLhOAMyvPsSEpKXWlxqfNCcJxE8esFJvRH6sUJG5L1Wg/04C+U8vrro/qkYlHm70ceDN5P2r3qUeeLv+E2+mGQU2RprNq+ozT0Uv/SIlFhWo1yThj4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