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B25A06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25A0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1417"/>
        <w:gridCol w:w="1560"/>
        <w:gridCol w:w="1559"/>
        <w:gridCol w:w="2268"/>
      </w:tblGrid>
      <w:tr w:rsidR="004368A9" w:rsidRPr="00B25A06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6EB0D80" w:rsidR="00D61B5E" w:rsidRPr="006B2C11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25A06">
              <w:rPr>
                <w:bCs w:val="0"/>
                <w:color w:val="000000" w:themeColor="text1"/>
                <w:sz w:val="22"/>
                <w:szCs w:val="22"/>
              </w:rPr>
              <w:t>Kurzus</w:t>
            </w:r>
            <w:r w:rsidR="00D61B5E" w:rsidRPr="00B25A06">
              <w:rPr>
                <w:bCs w:val="0"/>
                <w:color w:val="000000" w:themeColor="text1"/>
                <w:sz w:val="22"/>
                <w:szCs w:val="22"/>
              </w:rPr>
              <w:t xml:space="preserve"> neve:</w:t>
            </w:r>
            <w:r w:rsidR="006B2C11">
              <w:rPr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6B2C11" w:rsidRPr="006B2C11">
              <w:rPr>
                <w:b w:val="0"/>
                <w:color w:val="000000" w:themeColor="text1"/>
                <w:sz w:val="22"/>
                <w:szCs w:val="22"/>
              </w:rPr>
              <w:t>Kortárs filmművészet és a filmfesztiválok</w:t>
            </w:r>
            <w:r w:rsidR="00D61B5E" w:rsidRPr="006B2C11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B2C11" w:rsidRPr="006B2C11">
              <w:rPr>
                <w:b w:val="0"/>
                <w:color w:val="000000" w:themeColor="text1"/>
                <w:sz w:val="22"/>
                <w:szCs w:val="22"/>
              </w:rPr>
              <w:t>(Szabadon választott)</w:t>
            </w:r>
          </w:p>
        </w:tc>
      </w:tr>
      <w:tr w:rsidR="004368A9" w:rsidRPr="00B25A06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7725CA2B" w:rsidR="00115745" w:rsidRPr="00B25A06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  <w:color w:val="000000" w:themeColor="text1"/>
                <w:sz w:val="22"/>
                <w:szCs w:val="22"/>
              </w:rPr>
            </w:pPr>
            <w:r w:rsidRPr="00B25A06">
              <w:rPr>
                <w:bCs w:val="0"/>
                <w:color w:val="000000" w:themeColor="text1"/>
                <w:sz w:val="22"/>
                <w:szCs w:val="22"/>
              </w:rPr>
              <w:t>A kurzus oktatója</w:t>
            </w:r>
            <w:r w:rsidR="00F13319" w:rsidRPr="00B25A06">
              <w:rPr>
                <w:bCs w:val="0"/>
                <w:color w:val="000000" w:themeColor="text1"/>
                <w:sz w:val="22"/>
                <w:szCs w:val="22"/>
              </w:rPr>
              <w:t>/i</w:t>
            </w:r>
            <w:r w:rsidRPr="00B25A06">
              <w:rPr>
                <w:bCs w:val="0"/>
                <w:color w:val="000000" w:themeColor="text1"/>
                <w:sz w:val="22"/>
                <w:szCs w:val="22"/>
              </w:rPr>
              <w:t>, elérhetősége</w:t>
            </w:r>
            <w:r w:rsidR="00F13319" w:rsidRPr="00B25A06">
              <w:rPr>
                <w:bCs w:val="0"/>
                <w:color w:val="000000" w:themeColor="text1"/>
                <w:sz w:val="22"/>
                <w:szCs w:val="22"/>
              </w:rPr>
              <w:t>(i)</w:t>
            </w:r>
            <w:r w:rsidRPr="00B25A06">
              <w:rPr>
                <w:bCs w:val="0"/>
                <w:color w:val="000000" w:themeColor="text1"/>
                <w:sz w:val="22"/>
                <w:szCs w:val="22"/>
              </w:rPr>
              <w:t>:</w:t>
            </w:r>
            <w:r w:rsidR="00F3534E" w:rsidRPr="00B25A06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534E" w:rsidRPr="00B25A06">
              <w:rPr>
                <w:b w:val="0"/>
                <w:color w:val="000000" w:themeColor="text1"/>
                <w:sz w:val="22"/>
                <w:szCs w:val="22"/>
              </w:rPr>
              <w:t>Fábics</w:t>
            </w:r>
            <w:proofErr w:type="spellEnd"/>
            <w:r w:rsidR="00F3534E" w:rsidRPr="00B25A06">
              <w:rPr>
                <w:b w:val="0"/>
                <w:color w:val="000000" w:themeColor="text1"/>
                <w:sz w:val="22"/>
                <w:szCs w:val="22"/>
              </w:rPr>
              <w:t xml:space="preserve"> Natália, </w:t>
            </w:r>
            <w:hyperlink r:id="rId5" w:history="1">
              <w:r w:rsidR="00934E6E" w:rsidRPr="00D1385A">
                <w:rPr>
                  <w:rStyle w:val="Hiperhivatkozs"/>
                  <w:b w:val="0"/>
                  <w:sz w:val="22"/>
                  <w:szCs w:val="22"/>
                </w:rPr>
                <w:t>fabics@mome.hu</w:t>
              </w:r>
            </w:hyperlink>
            <w:r w:rsidR="00934E6E">
              <w:rPr>
                <w:b w:val="0"/>
                <w:color w:val="000000" w:themeColor="text1"/>
                <w:sz w:val="22"/>
                <w:szCs w:val="22"/>
              </w:rPr>
              <w:t xml:space="preserve"> és </w:t>
            </w:r>
            <w:hyperlink r:id="rId6" w:history="1">
              <w:r w:rsidR="00934E6E" w:rsidRPr="00D1385A">
                <w:rPr>
                  <w:rStyle w:val="Hiperhivatkozs"/>
                  <w:b w:val="0"/>
                  <w:sz w:val="22"/>
                  <w:szCs w:val="22"/>
                </w:rPr>
                <w:t>fabics@g.mome.hu</w:t>
              </w:r>
            </w:hyperlink>
            <w:r w:rsidR="00934E6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368A9" w:rsidRPr="00A1602B" w14:paraId="378D276A" w14:textId="77777777" w:rsidTr="00DA1B24">
        <w:trPr>
          <w:trHeight w:val="705"/>
        </w:trPr>
        <w:tc>
          <w:tcPr>
            <w:tcW w:w="2466" w:type="dxa"/>
          </w:tcPr>
          <w:p w14:paraId="53DA0B7C" w14:textId="15D0320B" w:rsidR="00115745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Kód:</w:t>
            </w:r>
          </w:p>
          <w:p w14:paraId="3A34C757" w14:textId="77777777" w:rsidR="00DA1B24" w:rsidRPr="00DA1B24" w:rsidRDefault="00DA1B24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</w:pPr>
            <w:r w:rsidRPr="00DA1B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  <w:t>B-SZ-201-MI-202102-0</w:t>
            </w:r>
            <w:r w:rsidRPr="00DA1B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  <w:t>2</w:t>
            </w:r>
          </w:p>
          <w:p w14:paraId="6F1C96E0" w14:textId="77777777" w:rsidR="00DA1B24" w:rsidRPr="00DA1B24" w:rsidRDefault="00DA1B24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</w:pPr>
          </w:p>
          <w:p w14:paraId="27C6C85D" w14:textId="2CA29D2A" w:rsidR="00115745" w:rsidRPr="00A1602B" w:rsidRDefault="00DA1B24" w:rsidP="008C5D1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B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  <w:t>M-SZ-101-MI-202102-02</w:t>
            </w:r>
            <w:r w:rsidRPr="00DA1B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hu-HU"/>
              </w:rPr>
              <w:br/>
            </w:r>
          </w:p>
        </w:tc>
        <w:tc>
          <w:tcPr>
            <w:tcW w:w="1417" w:type="dxa"/>
          </w:tcPr>
          <w:p w14:paraId="2146BDC6" w14:textId="5DFF0BF7" w:rsidR="00115745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Tantervi hely:</w:t>
            </w:r>
          </w:p>
          <w:p w14:paraId="1D019765" w14:textId="77777777" w:rsidR="00115745" w:rsidRPr="00A1602B" w:rsidRDefault="00115745" w:rsidP="008C5D15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19B06B" w14:textId="11551FEE" w:rsidR="00F3534E" w:rsidRPr="00BF68C5" w:rsidRDefault="00F13319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Java</w:t>
            </w:r>
            <w:bookmarkStart w:id="0" w:name="_GoBack"/>
            <w:bookmarkEnd w:id="0"/>
            <w:r w:rsidRPr="00A160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solt félév:</w:t>
            </w:r>
          </w:p>
        </w:tc>
        <w:tc>
          <w:tcPr>
            <w:tcW w:w="1559" w:type="dxa"/>
          </w:tcPr>
          <w:p w14:paraId="6FF5E659" w14:textId="61DA6847" w:rsidR="00F13319" w:rsidRPr="00A1602B" w:rsidRDefault="00F13319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Kredit:</w:t>
            </w:r>
            <w:r w:rsidR="00A1602B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5</w:t>
            </w:r>
          </w:p>
          <w:p w14:paraId="3191D196" w14:textId="3DB5A12C" w:rsidR="00115745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</w:tcPr>
          <w:p w14:paraId="769A3BB0" w14:textId="77777777" w:rsidR="00A1602B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Tanóraszám:</w:t>
            </w:r>
            <w:r w:rsidR="00F3534E"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0A2454" w14:textId="12CA5136" w:rsidR="00115745" w:rsidRPr="00A1602B" w:rsidRDefault="00A1602B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F3534E"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(heti)</w:t>
            </w:r>
            <w:r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+ közös filmnézések</w:t>
            </w:r>
          </w:p>
          <w:p w14:paraId="235580B1" w14:textId="77777777" w:rsidR="00115745" w:rsidRPr="00A1602B" w:rsidRDefault="00F13319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Egyéni hallgatói munkaóra:</w:t>
            </w:r>
            <w:r w:rsidR="008C5D15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A82F7C8" w14:textId="5338465E" w:rsidR="00A1602B" w:rsidRPr="00A1602B" w:rsidRDefault="00A1602B" w:rsidP="00A1602B">
            <w:pPr>
              <w:pStyle w:val="Listaszerbekezds"/>
              <w:numPr>
                <w:ilvl w:val="0"/>
                <w:numId w:val="28"/>
              </w:num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átlag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heti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8-10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óra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filmnézés</w:t>
            </w:r>
            <w:proofErr w:type="spellEnd"/>
          </w:p>
          <w:p w14:paraId="30F0627C" w14:textId="12F5BAAA" w:rsidR="00A1602B" w:rsidRPr="00A1602B" w:rsidRDefault="00A1602B" w:rsidP="00A1602B">
            <w:pPr>
              <w:pStyle w:val="Listaszerbekezds"/>
              <w:numPr>
                <w:ilvl w:val="0"/>
                <w:numId w:val="28"/>
              </w:num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átlag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heti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4026">
              <w:rPr>
                <w:rFonts w:cs="Times New Roman"/>
                <w:bCs/>
                <w:color w:val="000000" w:themeColor="text1"/>
                <w:sz w:val="20"/>
                <w:szCs w:val="20"/>
              </w:rPr>
              <w:t>3-4</w:t>
            </w:r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óra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szövegolvasás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beszámoló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írása</w:t>
            </w:r>
            <w:proofErr w:type="spellEnd"/>
          </w:p>
          <w:p w14:paraId="3DFFFE93" w14:textId="2C89F221" w:rsidR="00A1602B" w:rsidRPr="00A1602B" w:rsidRDefault="00A1602B" w:rsidP="00A1602B">
            <w:pPr>
              <w:pStyle w:val="Listaszerbekezds"/>
              <w:numPr>
                <w:ilvl w:val="0"/>
                <w:numId w:val="28"/>
              </w:num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vizsgaidőszakban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készülés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vizsgára</w:t>
            </w:r>
            <w:proofErr w:type="spellEnd"/>
            <w:r w:rsidRPr="00A16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2243BB" w14:textId="1D1FDD8C" w:rsidR="00A1602B" w:rsidRPr="00A1602B" w:rsidRDefault="00A1602B" w:rsidP="00A160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368A9" w:rsidRPr="00A1602B" w14:paraId="5B5C0158" w14:textId="77777777" w:rsidTr="00DA1B24">
        <w:trPr>
          <w:trHeight w:val="705"/>
        </w:trPr>
        <w:tc>
          <w:tcPr>
            <w:tcW w:w="2466" w:type="dxa"/>
          </w:tcPr>
          <w:p w14:paraId="5F6968AC" w14:textId="0219F258" w:rsidR="00115745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Kapcsolt kódok:</w:t>
            </w:r>
          </w:p>
        </w:tc>
        <w:tc>
          <w:tcPr>
            <w:tcW w:w="1417" w:type="dxa"/>
          </w:tcPr>
          <w:p w14:paraId="72F4F53A" w14:textId="77777777" w:rsid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Típus:</w:t>
            </w:r>
            <w:r w:rsidR="00246EED"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9E182B2" w14:textId="431AB740" w:rsidR="00115745" w:rsidRPr="00A1602B" w:rsidRDefault="00246EED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előadás</w:t>
            </w:r>
            <w:r w:rsidR="00A1602B"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konzultáció</w:t>
            </w:r>
          </w:p>
        </w:tc>
        <w:tc>
          <w:tcPr>
            <w:tcW w:w="1560" w:type="dxa"/>
          </w:tcPr>
          <w:p w14:paraId="10265C99" w14:textId="77777777" w:rsidR="00115745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spellStart"/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Szab</w:t>
            </w:r>
            <w:r w:rsidR="00432E5A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.</w:t>
            </w: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vál</w:t>
            </w:r>
            <w:r w:rsidR="00432E5A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-</w:t>
            </w: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ként</w:t>
            </w:r>
            <w:proofErr w:type="spellEnd"/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felvehető-e?</w:t>
            </w:r>
          </w:p>
          <w:p w14:paraId="0B5FDC4E" w14:textId="09675957" w:rsidR="00A1602B" w:rsidRPr="00A1602B" w:rsidRDefault="00A1602B" w:rsidP="008C5D1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60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hu-HU"/>
              </w:rPr>
              <w:t>igen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A1602B" w:rsidRDefault="00115745" w:rsidP="008C5D15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spellStart"/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Szab</w:t>
            </w:r>
            <w:r w:rsidR="00432E5A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.</w:t>
            </w: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vál</w:t>
            </w:r>
            <w:proofErr w:type="spellEnd"/>
            <w:r w:rsidR="00432E5A"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.</w:t>
            </w:r>
            <w:r w:rsidRPr="00A16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 esetén sajátos előfeltételek:</w:t>
            </w:r>
          </w:p>
          <w:p w14:paraId="6A6C6498" w14:textId="3CEE956D" w:rsidR="00115745" w:rsidRPr="00A1602B" w:rsidRDefault="00115745" w:rsidP="008C5D1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4368A9" w:rsidRPr="00B25A06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E63CEF3" w14:textId="77777777" w:rsidR="00115745" w:rsidRPr="00FA4026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 kurzus kapcsolata</w:t>
            </w:r>
            <w:r w:rsidR="00432E5A"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(előfeltételek, párhuzamosságok): </w:t>
            </w:r>
          </w:p>
          <w:p w14:paraId="5FB0D1FB" w14:textId="77777777" w:rsidR="00B13123" w:rsidRDefault="00B25A06" w:rsidP="00B25A06">
            <w:pPr>
              <w:pStyle w:val="Body"/>
              <w:jc w:val="both"/>
              <w:rPr>
                <w:rFonts w:cs="Times New Roman"/>
                <w:sz w:val="20"/>
                <w:szCs w:val="20"/>
              </w:rPr>
            </w:pPr>
            <w:r w:rsidRPr="00FA4026">
              <w:rPr>
                <w:rFonts w:cs="Times New Roman"/>
                <w:sz w:val="20"/>
                <w:szCs w:val="20"/>
              </w:rPr>
              <w:t xml:space="preserve">A korábbi tanrend szerint </w:t>
            </w:r>
            <w:r w:rsidRPr="00FA4026">
              <w:rPr>
                <w:rFonts w:cs="Times New Roman"/>
                <w:i/>
                <w:iCs/>
                <w:sz w:val="20"/>
                <w:szCs w:val="20"/>
              </w:rPr>
              <w:t>Bevezetés a filmtörténetbe 1-2.</w:t>
            </w:r>
            <w:r w:rsidRPr="00FA4026">
              <w:rPr>
                <w:rFonts w:cs="Times New Roman"/>
                <w:sz w:val="20"/>
                <w:szCs w:val="20"/>
              </w:rPr>
              <w:t xml:space="preserve"> néven futott kurzusok sikeres teljesítése egy korábbi félévben, </w:t>
            </w:r>
          </w:p>
          <w:p w14:paraId="5546139C" w14:textId="1D747E8D" w:rsidR="00B13123" w:rsidRDefault="00B25A06" w:rsidP="00B25A06">
            <w:pPr>
              <w:pStyle w:val="Body"/>
              <w:jc w:val="both"/>
              <w:rPr>
                <w:rFonts w:cs="Times New Roman"/>
                <w:sz w:val="20"/>
                <w:szCs w:val="20"/>
              </w:rPr>
            </w:pPr>
            <w:r w:rsidRPr="00FA4026">
              <w:rPr>
                <w:rFonts w:cs="Times New Roman"/>
                <w:sz w:val="20"/>
                <w:szCs w:val="20"/>
              </w:rPr>
              <w:t>vagy az új tanrend szerint</w:t>
            </w:r>
            <w:r w:rsidR="00B13123">
              <w:rPr>
                <w:rFonts w:cs="Times New Roman"/>
                <w:sz w:val="20"/>
                <w:szCs w:val="20"/>
              </w:rPr>
              <w:t>:</w:t>
            </w:r>
            <w:r w:rsidRPr="00FA402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31E5A36" w14:textId="3EC23239" w:rsidR="00B25A06" w:rsidRDefault="00B25A06" w:rsidP="00B13123">
            <w:pPr>
              <w:pStyle w:val="Body"/>
              <w:numPr>
                <w:ilvl w:val="0"/>
                <w:numId w:val="28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A4026">
              <w:rPr>
                <w:rFonts w:cs="Times New Roman"/>
                <w:sz w:val="20"/>
                <w:szCs w:val="20"/>
              </w:rPr>
              <w:t xml:space="preserve">a Média Intézet hallgatóinak a 3. félévtől (miután teljesítették a </w:t>
            </w:r>
            <w:r w:rsidRPr="00B13123">
              <w:rPr>
                <w:rFonts w:cs="Times New Roman"/>
                <w:b/>
                <w:bCs/>
                <w:sz w:val="20"/>
                <w:szCs w:val="20"/>
              </w:rPr>
              <w:t xml:space="preserve">Média Stúdiumok keretében a </w:t>
            </w:r>
            <w:r w:rsidRPr="00B1312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Bevezetés a filmkultúrába</w:t>
            </w:r>
            <w:r w:rsidRPr="00B13123">
              <w:rPr>
                <w:rFonts w:cs="Times New Roman"/>
                <w:b/>
                <w:bCs/>
                <w:sz w:val="20"/>
                <w:szCs w:val="20"/>
              </w:rPr>
              <w:t xml:space="preserve">, valamint a 2. félévben a </w:t>
            </w:r>
            <w:r w:rsidRPr="00B1312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Bevezetés a filmtörténetbe: az európai modernizmus</w:t>
            </w:r>
            <w:r w:rsidRPr="00FA4026">
              <w:rPr>
                <w:rFonts w:cs="Times New Roman"/>
                <w:sz w:val="20"/>
                <w:szCs w:val="20"/>
              </w:rPr>
              <w:t xml:space="preserve"> kurzusokat).</w:t>
            </w:r>
          </w:p>
          <w:p w14:paraId="1F6042F1" w14:textId="201C4463" w:rsidR="00B13123" w:rsidRPr="00FA4026" w:rsidRDefault="00B13123" w:rsidP="00B13123">
            <w:pPr>
              <w:pStyle w:val="Body"/>
              <w:numPr>
                <w:ilvl w:val="0"/>
                <w:numId w:val="28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más intézetek hallgatóinak, ha sikeresen teljesítették </w:t>
            </w:r>
            <w:r w:rsidRPr="00B13123">
              <w:rPr>
                <w:rFonts w:cs="Times New Roman"/>
                <w:b/>
                <w:bCs/>
                <w:sz w:val="20"/>
                <w:szCs w:val="20"/>
              </w:rPr>
              <w:t xml:space="preserve">2020 őszén a </w:t>
            </w:r>
            <w:r w:rsidRPr="00B1312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Bevezetés a filmkultúrába</w:t>
            </w:r>
            <w:r>
              <w:rPr>
                <w:rFonts w:cs="Times New Roman"/>
                <w:sz w:val="20"/>
                <w:szCs w:val="20"/>
              </w:rPr>
              <w:t xml:space="preserve"> kurzust</w:t>
            </w:r>
          </w:p>
          <w:p w14:paraId="3D2DD61D" w14:textId="25F55193" w:rsidR="00E81D7C" w:rsidRPr="00FA4026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6"/>
              <w:jc w:val="both"/>
              <w:rPr>
                <w:sz w:val="20"/>
                <w:szCs w:val="20"/>
              </w:rPr>
            </w:pPr>
            <w:r w:rsidRPr="00FA4026">
              <w:rPr>
                <w:b/>
                <w:bCs/>
                <w:sz w:val="20"/>
                <w:szCs w:val="20"/>
              </w:rPr>
              <w:t>FONTOS</w:t>
            </w:r>
            <w:r w:rsidRPr="00FA4026">
              <w:rPr>
                <w:sz w:val="20"/>
                <w:szCs w:val="20"/>
              </w:rPr>
              <w:t>: Amennyiben valaki</w:t>
            </w:r>
            <w:r w:rsidR="00B13123">
              <w:rPr>
                <w:sz w:val="20"/>
                <w:szCs w:val="20"/>
              </w:rPr>
              <w:t>re a fentiek nem teljesülnek, de</w:t>
            </w:r>
            <w:r w:rsidRPr="00FA4026">
              <w:rPr>
                <w:sz w:val="20"/>
                <w:szCs w:val="20"/>
              </w:rPr>
              <w:t xml:space="preserve"> korábbi tanulmányai során tanult filmtörténetet, vegye fel a kapcsolatot a kurzus vezetőjével emailben (</w:t>
            </w:r>
            <w:hyperlink r:id="rId7" w:history="1">
              <w:r w:rsidRPr="00FA4026">
                <w:rPr>
                  <w:rStyle w:val="Hyperlink0"/>
                </w:rPr>
                <w:t>fabics@mome.hu</w:t>
              </w:r>
            </w:hyperlink>
            <w:r w:rsidRPr="00FA4026">
              <w:rPr>
                <w:sz w:val="20"/>
                <w:szCs w:val="20"/>
              </w:rPr>
              <w:t>), és írja le hol, milyen formában, pontosan mit tanult, ami miatt befogadható a kurzusra.</w:t>
            </w:r>
          </w:p>
        </w:tc>
      </w:tr>
      <w:tr w:rsidR="004368A9" w:rsidRPr="00B25A06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56AF5859" w:rsidR="00115745" w:rsidRPr="00FA4026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 kurzus célja</w:t>
            </w:r>
            <w:r w:rsidR="00F13319"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és alapelvei</w:t>
            </w:r>
            <w:r w:rsidRPr="00FA40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2ED91EDD" w14:textId="1CC2A05D" w:rsidR="008304DB" w:rsidRPr="00FA4026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6"/>
              <w:jc w:val="both"/>
              <w:rPr>
                <w:sz w:val="20"/>
                <w:szCs w:val="20"/>
              </w:rPr>
            </w:pPr>
            <w:r w:rsidRPr="00FA4026">
              <w:rPr>
                <w:sz w:val="20"/>
                <w:szCs w:val="20"/>
              </w:rPr>
              <w:t>A kurzus</w:t>
            </w:r>
            <w:r w:rsidR="008304DB" w:rsidRPr="00FA4026">
              <w:rPr>
                <w:sz w:val="20"/>
                <w:szCs w:val="20"/>
              </w:rPr>
              <w:t xml:space="preserve"> célja, hogy a hallgatók átfogó tudást szerezzenek</w:t>
            </w:r>
            <w:r w:rsidRPr="00FA4026">
              <w:rPr>
                <w:sz w:val="20"/>
                <w:szCs w:val="20"/>
              </w:rPr>
              <w:t xml:space="preserve"> </w:t>
            </w:r>
            <w:r w:rsidR="008304DB" w:rsidRPr="00FA4026">
              <w:rPr>
                <w:sz w:val="20"/>
                <w:szCs w:val="20"/>
              </w:rPr>
              <w:t xml:space="preserve">a kortárs </w:t>
            </w:r>
            <w:r w:rsidR="00BF68C5" w:rsidRPr="00FA4026">
              <w:rPr>
                <w:sz w:val="20"/>
                <w:szCs w:val="20"/>
              </w:rPr>
              <w:t>filmművészet,</w:t>
            </w:r>
            <w:r w:rsidR="008304DB" w:rsidRPr="00FA4026">
              <w:rPr>
                <w:sz w:val="20"/>
                <w:szCs w:val="20"/>
              </w:rPr>
              <w:t xml:space="preserve"> valamint a filmfesztiválok történetéről.</w:t>
            </w:r>
            <w:r w:rsidRPr="00FA4026">
              <w:rPr>
                <w:sz w:val="20"/>
                <w:szCs w:val="20"/>
              </w:rPr>
              <w:t xml:space="preserve"> </w:t>
            </w:r>
            <w:r w:rsidR="008304DB" w:rsidRPr="00FA4026">
              <w:rPr>
                <w:sz w:val="20"/>
                <w:szCs w:val="20"/>
              </w:rPr>
              <w:t>A</w:t>
            </w:r>
            <w:r w:rsidRPr="00FA4026">
              <w:rPr>
                <w:sz w:val="20"/>
                <w:szCs w:val="20"/>
              </w:rPr>
              <w:t>z európai újhullámok levonulásától indulva</w:t>
            </w:r>
            <w:r w:rsidR="008304DB" w:rsidRPr="00FA4026">
              <w:rPr>
                <w:sz w:val="20"/>
                <w:szCs w:val="20"/>
              </w:rPr>
              <w:t xml:space="preserve"> tekintjük át</w:t>
            </w:r>
            <w:r w:rsidRPr="00FA4026">
              <w:rPr>
                <w:sz w:val="20"/>
                <w:szCs w:val="20"/>
              </w:rPr>
              <w:t xml:space="preserve"> a jelenig tartó időszak</w:t>
            </w:r>
            <w:r w:rsidR="008304DB" w:rsidRPr="00FA4026">
              <w:rPr>
                <w:sz w:val="20"/>
                <w:szCs w:val="20"/>
              </w:rPr>
              <w:t>ot</w:t>
            </w:r>
            <w:r w:rsidRPr="00FA4026">
              <w:rPr>
                <w:sz w:val="20"/>
                <w:szCs w:val="20"/>
              </w:rPr>
              <w:t xml:space="preserve"> elsősorban stílus- és műfajtörténeti szempontból, ugyanakkor áttekintjük a filmfesztiválok és a filmművészet összefüggéseit is. </w:t>
            </w:r>
            <w:r w:rsidR="008304DB" w:rsidRPr="00FA4026">
              <w:rPr>
                <w:sz w:val="20"/>
                <w:szCs w:val="20"/>
              </w:rPr>
              <w:t>(A kurzus elsősorban az európai és az amerikai mozira fókuszál, kitekintéssel az ázsiai filmművészet releváns részeire.)</w:t>
            </w:r>
          </w:p>
          <w:p w14:paraId="40FA1CE7" w14:textId="442C7E13" w:rsidR="008304DB" w:rsidRPr="00FA4026" w:rsidRDefault="008304DB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6"/>
              <w:jc w:val="both"/>
              <w:rPr>
                <w:sz w:val="20"/>
                <w:szCs w:val="20"/>
              </w:rPr>
            </w:pPr>
            <w:r w:rsidRPr="00FA4026">
              <w:rPr>
                <w:sz w:val="20"/>
                <w:szCs w:val="20"/>
              </w:rPr>
              <w:t>Cél ugyanakkor, hogy a hallgatók ezen ismereteiket képesek legyenek szakmai tevékenységük során gyakorlati szempontból is hasznosítani. A kurzus segítségével a hallgatók elsajátítják a kortárs filmművészet alkotásainak szakszerű elemzési módszereit, valamint a filmfesztiválok rendszerében való tájékozódás képességét.</w:t>
            </w:r>
          </w:p>
          <w:p w14:paraId="06834266" w14:textId="5F9C6372" w:rsidR="00115745" w:rsidRPr="00FA4026" w:rsidRDefault="00115745" w:rsidP="008304DB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368A9" w:rsidRPr="00B25A06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934E6E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Tanulási eredmények</w:t>
            </w:r>
            <w:r w:rsidR="00246EED" w:rsidRPr="00934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(fejlesztendő szakmai és általános kompetenciák)</w:t>
            </w:r>
            <w:r w:rsidRPr="00934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3B753DB2" w14:textId="77777777" w:rsidR="00115745" w:rsidRPr="00934E6E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4FA4A9C" w14:textId="799D1E9B" w:rsidR="00115745" w:rsidRPr="00934E6E" w:rsidRDefault="00115745" w:rsidP="008C5D1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Tudás:</w:t>
            </w:r>
          </w:p>
          <w:p w14:paraId="77D93FEC" w14:textId="109DB935" w:rsidR="00947736" w:rsidRPr="00934E6E" w:rsidRDefault="00947736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Tájékozott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61277E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="0061277E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filmtörténet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elmélet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főbb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módszereit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és elméleteit illetően. </w:t>
            </w:r>
          </w:p>
          <w:p w14:paraId="1BAC1C3E" w14:textId="6A92650A" w:rsidR="00947736" w:rsidRPr="00934E6E" w:rsidRDefault="00947736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Alapvető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ismeretekkel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rendelkezik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</w:t>
            </w:r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tel</w:t>
            </w:r>
            <w:proofErr w:type="spellEnd"/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kapcsolatos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főbb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elmélete</w:t>
            </w:r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</w:t>
            </w: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ről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04DB"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annak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stíluskorszakairól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irányzatairól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fontosabb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alkotásairól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28E1643" w14:textId="4B2A1200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>Tájékozott az egyes szaktörténeti nézőpontok terén a kortárs filmművészet főbb módszereit és elméleteit illetően.</w:t>
            </w:r>
          </w:p>
          <w:p w14:paraId="0D3B2F31" w14:textId="5570652D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>A filmművészet és a filmfesztiválok szerepe és felelőssége a társadalomban, a kultúrában.</w:t>
            </w:r>
          </w:p>
          <w:p w14:paraId="4A43165B" w14:textId="7D1A5972" w:rsidR="00115745" w:rsidRPr="00934E6E" w:rsidRDefault="00115745" w:rsidP="008C5D1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Képesség:</w:t>
            </w:r>
          </w:p>
          <w:p w14:paraId="7B42179B" w14:textId="03C005D0" w:rsidR="008304DB" w:rsidRPr="00934E6E" w:rsidRDefault="008304DB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Felismeri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által felvetett és megoldott vagy megoldandó problémákat, reflektál azokra.</w:t>
            </w:r>
          </w:p>
          <w:p w14:paraId="76E6599B" w14:textId="64E320AA" w:rsidR="008304DB" w:rsidRPr="00934E6E" w:rsidRDefault="008304DB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Értékeli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filmművészettel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kapcsolatos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koncepciókat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F896CE7" w14:textId="77777777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>Írott szakszövegolvasási és -értelmezési képességek fejlesztése.</w:t>
            </w:r>
          </w:p>
          <w:p w14:paraId="0623D7BA" w14:textId="77777777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Véleményét szakmai szempontokkal alá tudja támasztani.</w:t>
            </w:r>
          </w:p>
          <w:p w14:paraId="2F5A5596" w14:textId="4A9878D3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Képes önálló, sőt kritikai álláspontot kialakítani a kortárs filmművészettel kapcsolatos kérdésekben szaktörténeti és -elméleti érvekre támaszkodva.</w:t>
            </w:r>
          </w:p>
          <w:p w14:paraId="3792199C" w14:textId="77777777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 megszerzett ismereteket be tudja építeni a tervezés és alkotás, illetve a kutatás folyamatába.</w:t>
            </w:r>
          </w:p>
          <w:p w14:paraId="7AED3F66" w14:textId="1EE5F76F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alkotásokban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megjeleno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̋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kulturális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minták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felismerése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78690248" w14:textId="77777777" w:rsidR="0061277E" w:rsidRPr="00934E6E" w:rsidRDefault="0061277E" w:rsidP="0061277E">
            <w:pPr>
              <w:tabs>
                <w:tab w:val="left" w:pos="2377"/>
                <w:tab w:val="left" w:pos="4641"/>
                <w:tab w:val="left" w:pos="6905"/>
              </w:tabs>
              <w:ind w:left="473" w:firstLine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14:paraId="20B0ABC8" w14:textId="08AF44D7" w:rsidR="00115745" w:rsidRPr="00934E6E" w:rsidRDefault="00115745" w:rsidP="008C5D1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Attitűd:</w:t>
            </w:r>
          </w:p>
          <w:p w14:paraId="46F0A161" w14:textId="13825F2B" w:rsidR="008304DB" w:rsidRPr="00934E6E" w:rsidRDefault="008304DB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Kritikai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érzékkel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viszonyul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alkotásaihoz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különböző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alkotói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gyártási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gyakorlatokhoz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eredményekhez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B89C027" w14:textId="2FD56B1B" w:rsidR="008304DB" w:rsidRPr="00934E6E" w:rsidRDefault="008304DB" w:rsidP="0061277E">
            <w:pPr>
              <w:pStyle w:val="Listaszerbekezds"/>
              <w:numPr>
                <w:ilvl w:val="0"/>
                <w:numId w:val="34"/>
              </w:numP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Kritikai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érzékkel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viszonyul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filmfesztiválok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rendszeréhez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valamint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napjaink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filmgyártási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forgalmazási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rendszereihez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3478376" w14:textId="4F457433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Elkötelezett kortárs filmművészettel és a filmfesztiválokkal kapcsolatos szakirodalom mély ismerete iránt.</w:t>
            </w:r>
          </w:p>
          <w:p w14:paraId="498B3223" w14:textId="3497316F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Elkötelezett a kortárs filmművészet alkotásainak és alkotóinak ismerete iránt.</w:t>
            </w:r>
          </w:p>
          <w:p w14:paraId="297AB391" w14:textId="72582DA8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Nyitottság az új ismeretekre, szempontokra, módszerekre.</w:t>
            </w:r>
          </w:p>
          <w:p w14:paraId="34BAE775" w14:textId="19CACD11" w:rsidR="00115745" w:rsidRPr="00934E6E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4E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Autonómia és felelősségvállalás:</w:t>
            </w:r>
          </w:p>
          <w:p w14:paraId="1429C6E4" w14:textId="278BCC52" w:rsidR="008304DB" w:rsidRPr="00934E6E" w:rsidRDefault="008304DB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77"/>
                <w:tab w:val="left" w:pos="4641"/>
                <w:tab w:val="left" w:pos="6905"/>
              </w:tabs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Elfogadja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hitelesen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közvetíti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szakterületének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társadalmi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szerepét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értékeit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helyzetét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kortárs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filmművészet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és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filmfesztiválok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>viszonylatában</w:t>
            </w:r>
            <w:proofErr w:type="spellEnd"/>
            <w:r w:rsidRPr="00934E6E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78015BE0" w14:textId="159FD472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 xml:space="preserve">Hiteles, </w:t>
            </w:r>
            <w:proofErr w:type="spellStart"/>
            <w:r w:rsidRPr="00934E6E">
              <w:rPr>
                <w:sz w:val="20"/>
                <w:szCs w:val="20"/>
                <w:lang w:val="hu-HU" w:eastAsia="hu-HU"/>
              </w:rPr>
              <w:t>filmtörténei</w:t>
            </w:r>
            <w:proofErr w:type="spellEnd"/>
            <w:r w:rsidRPr="00934E6E">
              <w:rPr>
                <w:sz w:val="20"/>
                <w:szCs w:val="20"/>
                <w:lang w:val="hu-HU" w:eastAsia="hu-HU"/>
              </w:rPr>
              <w:t xml:space="preserve"> és </w:t>
            </w:r>
            <w:proofErr w:type="spellStart"/>
            <w:r w:rsidRPr="00934E6E">
              <w:rPr>
                <w:sz w:val="20"/>
                <w:szCs w:val="20"/>
                <w:lang w:val="hu-HU" w:eastAsia="hu-HU"/>
              </w:rPr>
              <w:t>-elméleti</w:t>
            </w:r>
            <w:proofErr w:type="spellEnd"/>
            <w:r w:rsidRPr="00934E6E">
              <w:rPr>
                <w:sz w:val="20"/>
                <w:szCs w:val="20"/>
                <w:lang w:val="hu-HU" w:eastAsia="hu-HU"/>
              </w:rPr>
              <w:t xml:space="preserve"> ismereteken alapuló véleményalkotásra törekszik.</w:t>
            </w:r>
          </w:p>
          <w:p w14:paraId="672EAA2B" w14:textId="710C80FD" w:rsidR="0061277E" w:rsidRPr="00934E6E" w:rsidRDefault="0061277E" w:rsidP="0061277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>Önállóan tájékozódik és megvalósítja vállalt feladatait. Változó helyzetekben mozgósítja tudását és képességeit.</w:t>
            </w:r>
          </w:p>
          <w:p w14:paraId="392A252E" w14:textId="254C17A2" w:rsidR="0061277E" w:rsidRPr="00934E6E" w:rsidRDefault="0061277E" w:rsidP="00934E6E">
            <w:pPr>
              <w:pStyle w:val="Listaszerbekezds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contextualSpacing/>
              <w:rPr>
                <w:sz w:val="20"/>
                <w:szCs w:val="20"/>
                <w:lang w:val="hu-HU" w:eastAsia="hu-HU"/>
              </w:rPr>
            </w:pPr>
            <w:r w:rsidRPr="00934E6E">
              <w:rPr>
                <w:sz w:val="20"/>
                <w:szCs w:val="20"/>
                <w:lang w:val="hu-HU" w:eastAsia="hu-HU"/>
              </w:rPr>
              <w:t>Elfogadja és hitelesen közvetíti szakterületének társadalmi szerepét, értékeit.</w:t>
            </w:r>
          </w:p>
          <w:p w14:paraId="014E3824" w14:textId="75CF7946" w:rsidR="00115745" w:rsidRPr="00934E6E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368A9" w:rsidRPr="00B25A06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2F8869F2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lastRenderedPageBreak/>
              <w:t xml:space="preserve">A témákhoz </w:t>
            </w:r>
            <w:r w:rsidRPr="00095932">
              <w:rPr>
                <w:sz w:val="20"/>
                <w:szCs w:val="20"/>
                <w:u w:val="single"/>
              </w:rPr>
              <w:t>kötelező filmként</w:t>
            </w:r>
            <w:r w:rsidRPr="00095932">
              <w:rPr>
                <w:sz w:val="20"/>
                <w:szCs w:val="20"/>
              </w:rPr>
              <w:t xml:space="preserve"> rendelt művek megtekintése értelemszerűen kötelező, lehetőség szerint a megadott időpontokban (az előadások nagyban építenek a filmek ismeretére!). Az ajánlott filmek szóba kerülnek az előadások során, megtekintésük nem kötelező, de segíti a vizsgára való felkészülést.</w:t>
            </w:r>
          </w:p>
          <w:p w14:paraId="1F552D07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Bevezetés.</w:t>
            </w:r>
          </w:p>
          <w:p w14:paraId="21AD1D4B" w14:textId="77777777" w:rsidR="00E81D7C" w:rsidRPr="00095932" w:rsidRDefault="00E81D7C" w:rsidP="00E81D7C">
            <w:pPr>
              <w:pStyle w:val="Body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A modern film. Korábban tanultak ismétlése, összefoglalása.</w:t>
            </w:r>
          </w:p>
          <w:p w14:paraId="09497F1F" w14:textId="25E80D64" w:rsidR="00E81D7C" w:rsidRPr="00095932" w:rsidRDefault="008304DB" w:rsidP="00E81D7C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 következő filmek ismerete alapvetés – amennyiben még nem ismertek, vagy 1-2 évnél régebben látottak, a kurzus kezdetéig meg kell nézni</w:t>
            </w:r>
            <w:r w:rsidR="003D297E">
              <w:rPr>
                <w:sz w:val="20"/>
                <w:szCs w:val="20"/>
                <w:u w:val="single"/>
              </w:rPr>
              <w:t xml:space="preserve"> őket</w:t>
            </w:r>
            <w:r>
              <w:rPr>
                <w:sz w:val="20"/>
                <w:szCs w:val="20"/>
                <w:u w:val="single"/>
              </w:rPr>
              <w:t xml:space="preserve"> (konkrét számonkérésben nem fognak szerepelni)</w:t>
            </w:r>
            <w:r w:rsidR="00E81D7C" w:rsidRPr="00095932">
              <w:rPr>
                <w:sz w:val="20"/>
                <w:szCs w:val="20"/>
              </w:rPr>
              <w:t xml:space="preserve">: Godard: </w:t>
            </w:r>
            <w:r w:rsidR="00E81D7C" w:rsidRPr="00095932">
              <w:rPr>
                <w:i/>
                <w:iCs/>
                <w:sz w:val="20"/>
                <w:szCs w:val="20"/>
              </w:rPr>
              <w:t xml:space="preserve">Bolond </w:t>
            </w:r>
            <w:proofErr w:type="spellStart"/>
            <w:r w:rsidR="00E81D7C" w:rsidRPr="00095932">
              <w:rPr>
                <w:i/>
                <w:iCs/>
                <w:sz w:val="20"/>
                <w:szCs w:val="20"/>
              </w:rPr>
              <w:t>Pierrot</w:t>
            </w:r>
            <w:proofErr w:type="spellEnd"/>
            <w:r w:rsidR="00E81D7C" w:rsidRPr="00095932">
              <w:rPr>
                <w:sz w:val="20"/>
                <w:szCs w:val="20"/>
              </w:rPr>
              <w:t xml:space="preserve"> (1965), </w:t>
            </w:r>
            <w:proofErr w:type="spellStart"/>
            <w:r w:rsidR="00E81D7C" w:rsidRPr="00095932">
              <w:rPr>
                <w:sz w:val="20"/>
                <w:szCs w:val="20"/>
              </w:rPr>
              <w:t>Truffaut</w:t>
            </w:r>
            <w:proofErr w:type="spellEnd"/>
            <w:r w:rsidR="00E81D7C" w:rsidRPr="00095932">
              <w:rPr>
                <w:sz w:val="20"/>
                <w:szCs w:val="20"/>
              </w:rPr>
              <w:t xml:space="preserve">: </w:t>
            </w:r>
            <w:r w:rsidR="00E81D7C" w:rsidRPr="00095932">
              <w:rPr>
                <w:i/>
                <w:iCs/>
                <w:sz w:val="20"/>
                <w:szCs w:val="20"/>
              </w:rPr>
              <w:t xml:space="preserve">400 csapás </w:t>
            </w:r>
            <w:r w:rsidR="00E81D7C" w:rsidRPr="00095932">
              <w:rPr>
                <w:sz w:val="20"/>
                <w:szCs w:val="20"/>
              </w:rPr>
              <w:t xml:space="preserve">(1959), Fellini: </w:t>
            </w:r>
            <w:r w:rsidR="00E81D7C" w:rsidRPr="00095932">
              <w:rPr>
                <w:i/>
                <w:iCs/>
                <w:sz w:val="20"/>
                <w:szCs w:val="20"/>
              </w:rPr>
              <w:t xml:space="preserve">Az édes élet </w:t>
            </w:r>
            <w:r w:rsidR="00E81D7C" w:rsidRPr="00095932">
              <w:rPr>
                <w:sz w:val="20"/>
                <w:szCs w:val="20"/>
              </w:rPr>
              <w:t xml:space="preserve">(1960), Antonioni: </w:t>
            </w:r>
            <w:r w:rsidR="00E81D7C" w:rsidRPr="00095932">
              <w:rPr>
                <w:i/>
                <w:iCs/>
                <w:sz w:val="20"/>
                <w:szCs w:val="20"/>
              </w:rPr>
              <w:t>A kaland</w:t>
            </w:r>
            <w:r w:rsidR="00E81D7C" w:rsidRPr="00095932">
              <w:rPr>
                <w:sz w:val="20"/>
                <w:szCs w:val="20"/>
              </w:rPr>
              <w:t xml:space="preserve"> (1960), Bergman: </w:t>
            </w:r>
            <w:r w:rsidR="00E81D7C" w:rsidRPr="00095932">
              <w:rPr>
                <w:i/>
                <w:iCs/>
                <w:sz w:val="20"/>
                <w:szCs w:val="20"/>
              </w:rPr>
              <w:t xml:space="preserve">Persona </w:t>
            </w:r>
            <w:r w:rsidR="00E81D7C" w:rsidRPr="00095932">
              <w:rPr>
                <w:sz w:val="20"/>
                <w:szCs w:val="20"/>
              </w:rPr>
              <w:t>(1966)</w:t>
            </w:r>
          </w:p>
          <w:p w14:paraId="639E7691" w14:textId="77777777" w:rsidR="00E81D7C" w:rsidRPr="00095932" w:rsidRDefault="00E81D7C" w:rsidP="00E81D7C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Godard: </w:t>
            </w:r>
            <w:r w:rsidRPr="00095932">
              <w:rPr>
                <w:i/>
                <w:iCs/>
                <w:sz w:val="20"/>
                <w:szCs w:val="20"/>
              </w:rPr>
              <w:t xml:space="preserve">Kifulladásig </w:t>
            </w:r>
            <w:r w:rsidRPr="00095932">
              <w:rPr>
                <w:sz w:val="20"/>
                <w:szCs w:val="20"/>
              </w:rPr>
              <w:t xml:space="preserve">(1960), </w:t>
            </w:r>
            <w:r w:rsidRPr="00095932">
              <w:rPr>
                <w:i/>
                <w:iCs/>
                <w:sz w:val="20"/>
                <w:szCs w:val="20"/>
              </w:rPr>
              <w:t>Éli az életét</w:t>
            </w:r>
            <w:r w:rsidRPr="00095932">
              <w:rPr>
                <w:sz w:val="20"/>
                <w:szCs w:val="20"/>
              </w:rPr>
              <w:t xml:space="preserve"> (1962),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Week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End</w:t>
            </w:r>
            <w:r w:rsidRPr="00095932">
              <w:rPr>
                <w:sz w:val="20"/>
                <w:szCs w:val="20"/>
              </w:rPr>
              <w:t xml:space="preserve"> (1967), </w:t>
            </w:r>
            <w:proofErr w:type="spellStart"/>
            <w:r w:rsidRPr="00095932">
              <w:rPr>
                <w:sz w:val="20"/>
                <w:szCs w:val="20"/>
              </w:rPr>
              <w:t>Truffaut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Lőj a zongoristára!</w:t>
            </w:r>
            <w:r w:rsidRPr="00095932">
              <w:rPr>
                <w:sz w:val="20"/>
                <w:szCs w:val="20"/>
              </w:rPr>
              <w:t xml:space="preserve"> (1960), </w:t>
            </w:r>
            <w:r w:rsidRPr="00095932">
              <w:rPr>
                <w:i/>
                <w:iCs/>
                <w:sz w:val="20"/>
                <w:szCs w:val="20"/>
              </w:rPr>
              <w:t xml:space="preserve">Jules és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Jim</w:t>
            </w:r>
            <w:proofErr w:type="spellEnd"/>
            <w:r w:rsidRPr="00095932">
              <w:rPr>
                <w:sz w:val="20"/>
                <w:szCs w:val="20"/>
              </w:rPr>
              <w:t xml:space="preserve"> (1962), Antonioni: </w:t>
            </w:r>
            <w:r w:rsidRPr="00095932">
              <w:rPr>
                <w:i/>
                <w:iCs/>
                <w:sz w:val="20"/>
                <w:szCs w:val="20"/>
              </w:rPr>
              <w:t>Az éjszaka</w:t>
            </w:r>
            <w:r w:rsidRPr="00095932">
              <w:rPr>
                <w:sz w:val="20"/>
                <w:szCs w:val="20"/>
              </w:rPr>
              <w:t xml:space="preserve"> (1960), Bergman: </w:t>
            </w:r>
            <w:r w:rsidRPr="00095932">
              <w:rPr>
                <w:i/>
                <w:iCs/>
                <w:sz w:val="20"/>
                <w:szCs w:val="20"/>
              </w:rPr>
              <w:t>A hetedik pecsét</w:t>
            </w:r>
            <w:r w:rsidRPr="00095932">
              <w:rPr>
                <w:sz w:val="20"/>
                <w:szCs w:val="20"/>
              </w:rPr>
              <w:t xml:space="preserve"> (1957), </w:t>
            </w:r>
            <w:r w:rsidRPr="00095932">
              <w:rPr>
                <w:i/>
                <w:iCs/>
                <w:sz w:val="20"/>
                <w:szCs w:val="20"/>
              </w:rPr>
              <w:t xml:space="preserve">Tükör által homályosan </w:t>
            </w:r>
            <w:r w:rsidRPr="00095932">
              <w:rPr>
                <w:sz w:val="20"/>
                <w:szCs w:val="20"/>
              </w:rPr>
              <w:t xml:space="preserve">(1961), </w:t>
            </w:r>
            <w:r w:rsidRPr="00095932">
              <w:rPr>
                <w:i/>
                <w:iCs/>
                <w:sz w:val="20"/>
                <w:szCs w:val="20"/>
              </w:rPr>
              <w:t xml:space="preserve">Úrvacsora </w:t>
            </w:r>
            <w:r w:rsidRPr="00095932">
              <w:rPr>
                <w:sz w:val="20"/>
                <w:szCs w:val="20"/>
              </w:rPr>
              <w:t xml:space="preserve">(1963), Fellini: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Cabiria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éjszakái</w:t>
            </w:r>
            <w:r w:rsidRPr="00095932">
              <w:rPr>
                <w:sz w:val="20"/>
                <w:szCs w:val="20"/>
              </w:rPr>
              <w:t xml:space="preserve"> (1957), </w:t>
            </w:r>
            <w:r w:rsidRPr="00095932">
              <w:rPr>
                <w:i/>
                <w:iCs/>
                <w:sz w:val="20"/>
                <w:szCs w:val="20"/>
              </w:rPr>
              <w:t>8 és 1/2</w:t>
            </w:r>
            <w:r w:rsidRPr="00095932">
              <w:rPr>
                <w:sz w:val="20"/>
                <w:szCs w:val="20"/>
              </w:rPr>
              <w:t xml:space="preserve"> (1963), Antonioni: </w:t>
            </w:r>
            <w:r w:rsidRPr="00095932">
              <w:rPr>
                <w:i/>
                <w:iCs/>
                <w:sz w:val="20"/>
                <w:szCs w:val="20"/>
              </w:rPr>
              <w:t>A barátnők</w:t>
            </w:r>
            <w:r w:rsidRPr="00095932">
              <w:rPr>
                <w:sz w:val="20"/>
                <w:szCs w:val="20"/>
              </w:rPr>
              <w:t xml:space="preserve"> (1955), </w:t>
            </w:r>
            <w:r w:rsidRPr="00095932">
              <w:rPr>
                <w:i/>
                <w:iCs/>
                <w:sz w:val="20"/>
                <w:szCs w:val="20"/>
              </w:rPr>
              <w:t>Napfogyatkozás</w:t>
            </w:r>
            <w:r w:rsidRPr="00095932">
              <w:rPr>
                <w:sz w:val="20"/>
                <w:szCs w:val="20"/>
              </w:rPr>
              <w:t xml:space="preserve"> (1962), </w:t>
            </w:r>
            <w:proofErr w:type="spellStart"/>
            <w:r w:rsidRPr="00095932">
              <w:rPr>
                <w:sz w:val="20"/>
                <w:szCs w:val="20"/>
              </w:rPr>
              <w:t>Pasolini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csóró </w:t>
            </w:r>
            <w:r w:rsidRPr="00095932">
              <w:rPr>
                <w:sz w:val="20"/>
                <w:szCs w:val="20"/>
              </w:rPr>
              <w:t xml:space="preserve">(1961), Jancsó: </w:t>
            </w:r>
            <w:r w:rsidRPr="00095932">
              <w:rPr>
                <w:i/>
                <w:iCs/>
                <w:sz w:val="20"/>
                <w:szCs w:val="20"/>
              </w:rPr>
              <w:t xml:space="preserve">Oldás és kötés </w:t>
            </w:r>
            <w:r w:rsidRPr="00095932">
              <w:rPr>
                <w:sz w:val="20"/>
                <w:szCs w:val="20"/>
              </w:rPr>
              <w:t xml:space="preserve">(1963), Bergman: </w:t>
            </w:r>
            <w:r w:rsidRPr="00095932">
              <w:rPr>
                <w:i/>
                <w:iCs/>
                <w:sz w:val="20"/>
                <w:szCs w:val="20"/>
              </w:rPr>
              <w:t xml:space="preserve">Egy nyár Mónikával </w:t>
            </w:r>
            <w:r w:rsidRPr="00095932">
              <w:rPr>
                <w:sz w:val="20"/>
                <w:szCs w:val="20"/>
              </w:rPr>
              <w:t xml:space="preserve">(1953), </w:t>
            </w:r>
            <w:r w:rsidRPr="00095932">
              <w:rPr>
                <w:i/>
                <w:iCs/>
                <w:sz w:val="20"/>
                <w:szCs w:val="20"/>
              </w:rPr>
              <w:t>A nap vége</w:t>
            </w:r>
            <w:r w:rsidRPr="00095932">
              <w:rPr>
                <w:sz w:val="20"/>
                <w:szCs w:val="20"/>
              </w:rPr>
              <w:t xml:space="preserve"> (1957),</w:t>
            </w:r>
            <w:r w:rsidRPr="00095932">
              <w:rPr>
                <w:i/>
                <w:iCs/>
                <w:sz w:val="20"/>
                <w:szCs w:val="20"/>
              </w:rPr>
              <w:t xml:space="preserve"> A csend </w:t>
            </w:r>
            <w:r w:rsidRPr="00095932">
              <w:rPr>
                <w:sz w:val="20"/>
                <w:szCs w:val="20"/>
              </w:rPr>
              <w:t xml:space="preserve">(1963), </w:t>
            </w:r>
            <w:proofErr w:type="spellStart"/>
            <w:r w:rsidRPr="00095932">
              <w:rPr>
                <w:sz w:val="20"/>
                <w:szCs w:val="20"/>
              </w:rPr>
              <w:t>Buňuel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öldöklő angyal</w:t>
            </w:r>
            <w:r w:rsidRPr="00095932">
              <w:rPr>
                <w:sz w:val="20"/>
                <w:szCs w:val="20"/>
              </w:rPr>
              <w:t xml:space="preserve"> (1962), </w:t>
            </w:r>
            <w:proofErr w:type="spellStart"/>
            <w:r w:rsidRPr="00095932">
              <w:rPr>
                <w:sz w:val="20"/>
                <w:szCs w:val="20"/>
              </w:rPr>
              <w:t>Resnais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Szerelmem, Hirosima </w:t>
            </w:r>
            <w:r w:rsidRPr="00095932">
              <w:rPr>
                <w:sz w:val="20"/>
                <w:szCs w:val="20"/>
              </w:rPr>
              <w:t xml:space="preserve">(1959), </w:t>
            </w:r>
            <w:proofErr w:type="spellStart"/>
            <w:r w:rsidRPr="00095932">
              <w:rPr>
                <w:sz w:val="20"/>
                <w:szCs w:val="20"/>
              </w:rPr>
              <w:t>Resnais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Tavaly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Marienbadban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 xml:space="preserve">(1961), </w:t>
            </w:r>
            <w:proofErr w:type="spellStart"/>
            <w:r w:rsidRPr="00095932">
              <w:rPr>
                <w:sz w:val="20"/>
                <w:szCs w:val="20"/>
              </w:rPr>
              <w:t>Bresson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zsebtolvaj </w:t>
            </w:r>
            <w:r w:rsidRPr="00095932">
              <w:rPr>
                <w:sz w:val="20"/>
                <w:szCs w:val="20"/>
              </w:rPr>
              <w:t>(1959), Fellini:</w:t>
            </w:r>
            <w:r w:rsidRPr="00095932">
              <w:rPr>
                <w:i/>
                <w:iCs/>
                <w:sz w:val="20"/>
                <w:szCs w:val="20"/>
              </w:rPr>
              <w:t xml:space="preserve"> Országúton</w:t>
            </w:r>
            <w:r w:rsidRPr="00095932">
              <w:rPr>
                <w:sz w:val="20"/>
                <w:szCs w:val="20"/>
              </w:rPr>
              <w:t xml:space="preserve"> (1954)</w:t>
            </w:r>
          </w:p>
          <w:p w14:paraId="51377C41" w14:textId="77777777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 xml:space="preserve">A modern film vége. '68 után: a politikus-kritikus film. Az európai művészfilm az 1970-es években: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későmodernizmus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és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midcult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>. A kelet-európai film a pangás évtizedében.</w:t>
            </w:r>
          </w:p>
          <w:p w14:paraId="58A6B2D0" w14:textId="77777777" w:rsidR="00E81D7C" w:rsidRPr="00095932" w:rsidRDefault="00E81D7C" w:rsidP="00E81D7C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Pasolini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Teorema</w:t>
            </w:r>
            <w:proofErr w:type="spellEnd"/>
            <w:r w:rsidRPr="00095932">
              <w:rPr>
                <w:sz w:val="20"/>
                <w:szCs w:val="20"/>
              </w:rPr>
              <w:t xml:space="preserve"> (1968), </w:t>
            </w:r>
            <w:proofErr w:type="spellStart"/>
            <w:r w:rsidRPr="00095932">
              <w:rPr>
                <w:sz w:val="20"/>
                <w:szCs w:val="20"/>
              </w:rPr>
              <w:t>Ferreri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nagy zabálás</w:t>
            </w:r>
            <w:r w:rsidRPr="00095932">
              <w:rPr>
                <w:sz w:val="20"/>
                <w:szCs w:val="20"/>
              </w:rPr>
              <w:t xml:space="preserve"> (1973), Luis </w:t>
            </w:r>
            <w:proofErr w:type="spellStart"/>
            <w:r w:rsidRPr="00095932">
              <w:rPr>
                <w:sz w:val="20"/>
                <w:szCs w:val="20"/>
              </w:rPr>
              <w:t>Bunuel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burzsoázia diszkrét bája</w:t>
            </w:r>
            <w:r w:rsidRPr="00095932">
              <w:rPr>
                <w:sz w:val="20"/>
                <w:szCs w:val="20"/>
              </w:rPr>
              <w:t xml:space="preserve"> (1972), Tarkovszkij: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Stalker</w:t>
            </w:r>
            <w:proofErr w:type="spellEnd"/>
            <w:r w:rsidRPr="00095932">
              <w:rPr>
                <w:sz w:val="20"/>
                <w:szCs w:val="20"/>
              </w:rPr>
              <w:t xml:space="preserve"> (1979)</w:t>
            </w:r>
          </w:p>
          <w:p w14:paraId="0E26B04E" w14:textId="77777777" w:rsidR="00E81D7C" w:rsidRPr="00095932" w:rsidRDefault="00E81D7C" w:rsidP="00E81D7C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Tarkovszkij: </w:t>
            </w:r>
            <w:r w:rsidRPr="00095932">
              <w:rPr>
                <w:i/>
                <w:iCs/>
                <w:sz w:val="20"/>
                <w:szCs w:val="20"/>
              </w:rPr>
              <w:t xml:space="preserve">Tükör </w:t>
            </w:r>
            <w:r w:rsidRPr="00095932">
              <w:rPr>
                <w:sz w:val="20"/>
                <w:szCs w:val="20"/>
              </w:rPr>
              <w:t xml:space="preserve">(1974), </w:t>
            </w:r>
            <w:r w:rsidRPr="00095932">
              <w:rPr>
                <w:i/>
                <w:iCs/>
                <w:sz w:val="20"/>
                <w:szCs w:val="20"/>
              </w:rPr>
              <w:t>Nosztalgia</w:t>
            </w:r>
            <w:r w:rsidRPr="00095932">
              <w:rPr>
                <w:sz w:val="20"/>
                <w:szCs w:val="20"/>
              </w:rPr>
              <w:t xml:space="preserve"> (1983), </w:t>
            </w:r>
            <w:r w:rsidRPr="00095932">
              <w:rPr>
                <w:i/>
                <w:iCs/>
                <w:sz w:val="20"/>
                <w:szCs w:val="20"/>
              </w:rPr>
              <w:t>Áldozathozatal</w:t>
            </w:r>
            <w:r w:rsidRPr="00095932">
              <w:rPr>
                <w:sz w:val="20"/>
                <w:szCs w:val="20"/>
              </w:rPr>
              <w:t xml:space="preserve"> (1986), </w:t>
            </w:r>
            <w:proofErr w:type="spellStart"/>
            <w:r w:rsidRPr="00095932">
              <w:rPr>
                <w:sz w:val="20"/>
                <w:szCs w:val="20"/>
              </w:rPr>
              <w:t>Ferreri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Dillinger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halott</w:t>
            </w:r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Pasolini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Salo</w:t>
            </w:r>
            <w:proofErr w:type="spellEnd"/>
            <w:r w:rsidRPr="00095932">
              <w:rPr>
                <w:sz w:val="20"/>
                <w:szCs w:val="20"/>
              </w:rPr>
              <w:t xml:space="preserve"> (1975), </w:t>
            </w:r>
            <w:proofErr w:type="spellStart"/>
            <w:r w:rsidRPr="00095932">
              <w:rPr>
                <w:sz w:val="20"/>
                <w:szCs w:val="20"/>
              </w:rPr>
              <w:t>Buñuel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szabadság fantomja (1974), </w:t>
            </w:r>
            <w:proofErr w:type="spellStart"/>
            <w:r w:rsidRPr="00095932">
              <w:rPr>
                <w:sz w:val="20"/>
                <w:szCs w:val="20"/>
              </w:rPr>
              <w:t>Makavejev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Sweet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Movie</w:t>
            </w:r>
            <w:proofErr w:type="spellEnd"/>
            <w:r w:rsidRPr="00095932">
              <w:rPr>
                <w:sz w:val="20"/>
                <w:szCs w:val="20"/>
              </w:rPr>
              <w:t xml:space="preserve"> (1973),</w:t>
            </w:r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Mihalkov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Etűdök gépzongorára </w:t>
            </w:r>
            <w:r w:rsidRPr="00095932">
              <w:rPr>
                <w:sz w:val="20"/>
                <w:szCs w:val="20"/>
              </w:rPr>
              <w:t>(1977)</w:t>
            </w:r>
          </w:p>
          <w:p w14:paraId="311A4C4D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 xml:space="preserve">Európai művészfilmes hatások a hatvanas–hetvenes évtized amerikai filmjeiben, hollywoodi reneszánsz és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új-hollywood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>.</w:t>
            </w:r>
          </w:p>
          <w:p w14:paraId="58EE04C1" w14:textId="14ABF40D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Mike </w:t>
            </w:r>
            <w:proofErr w:type="spellStart"/>
            <w:r w:rsidRPr="00095932">
              <w:rPr>
                <w:sz w:val="20"/>
                <w:szCs w:val="20"/>
              </w:rPr>
              <w:t>Nichols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Diploma előtt</w:t>
            </w:r>
            <w:r w:rsidRPr="00095932">
              <w:rPr>
                <w:sz w:val="20"/>
                <w:szCs w:val="20"/>
              </w:rPr>
              <w:t xml:space="preserve"> (1967),</w:t>
            </w:r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 xml:space="preserve">Steven Spielberg: </w:t>
            </w:r>
            <w:r w:rsidRPr="00095932">
              <w:rPr>
                <w:i/>
                <w:iCs/>
                <w:sz w:val="20"/>
                <w:szCs w:val="20"/>
              </w:rPr>
              <w:t>Cápa</w:t>
            </w:r>
            <w:r w:rsidRPr="00095932">
              <w:rPr>
                <w:sz w:val="20"/>
                <w:szCs w:val="20"/>
              </w:rPr>
              <w:t xml:space="preserve"> (1975), </w:t>
            </w:r>
            <w:proofErr w:type="spellStart"/>
            <w:r w:rsidRPr="00095932">
              <w:rPr>
                <w:sz w:val="20"/>
                <w:szCs w:val="20"/>
              </w:rPr>
              <w:t>Fosse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Mindhalálig zene</w:t>
            </w:r>
            <w:r w:rsidRPr="00095932">
              <w:rPr>
                <w:sz w:val="20"/>
                <w:szCs w:val="20"/>
              </w:rPr>
              <w:t xml:space="preserve"> (1979), </w:t>
            </w:r>
            <w:proofErr w:type="spellStart"/>
            <w:r w:rsidRPr="00095932">
              <w:rPr>
                <w:sz w:val="20"/>
                <w:szCs w:val="20"/>
              </w:rPr>
              <w:t>Badham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Szombat esti láz</w:t>
            </w:r>
            <w:r w:rsidRPr="00095932">
              <w:rPr>
                <w:sz w:val="20"/>
                <w:szCs w:val="20"/>
              </w:rPr>
              <w:t xml:space="preserve"> 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Saturday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Night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Fever</w:t>
            </w:r>
            <w:proofErr w:type="spellEnd"/>
            <w:r w:rsidRPr="00095932">
              <w:rPr>
                <w:sz w:val="20"/>
                <w:szCs w:val="20"/>
              </w:rPr>
              <w:t xml:space="preserve">, 1977), Francis Ford </w:t>
            </w:r>
            <w:proofErr w:type="spellStart"/>
            <w:r w:rsidRPr="00095932">
              <w:rPr>
                <w:sz w:val="20"/>
                <w:szCs w:val="20"/>
              </w:rPr>
              <w:t>Coppola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keresztapa </w:t>
            </w:r>
            <w:r w:rsidRPr="00095932">
              <w:rPr>
                <w:sz w:val="20"/>
                <w:szCs w:val="20"/>
              </w:rPr>
              <w:t xml:space="preserve">(1972), </w:t>
            </w:r>
            <w:proofErr w:type="spellStart"/>
            <w:r w:rsidRPr="00095932">
              <w:rPr>
                <w:sz w:val="20"/>
                <w:szCs w:val="20"/>
              </w:rPr>
              <w:t>Polanski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Rosemary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gyermeke</w:t>
            </w:r>
            <w:r w:rsidRPr="00095932">
              <w:rPr>
                <w:sz w:val="20"/>
                <w:szCs w:val="20"/>
              </w:rPr>
              <w:t xml:space="preserve"> (1968), </w:t>
            </w:r>
            <w:proofErr w:type="spellStart"/>
            <w:r w:rsidRPr="00095932">
              <w:rPr>
                <w:sz w:val="20"/>
                <w:szCs w:val="20"/>
              </w:rPr>
              <w:t>Eastwood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Fennsíkok csavargója</w:t>
            </w:r>
            <w:r w:rsidRPr="00095932">
              <w:rPr>
                <w:sz w:val="20"/>
                <w:szCs w:val="20"/>
              </w:rPr>
              <w:t xml:space="preserve"> (1973), Alan J. </w:t>
            </w:r>
            <w:proofErr w:type="spellStart"/>
            <w:r w:rsidRPr="00095932">
              <w:rPr>
                <w:sz w:val="20"/>
                <w:szCs w:val="20"/>
              </w:rPr>
              <w:t>Pakula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elnök emberei</w:t>
            </w:r>
            <w:r w:rsidRPr="00095932">
              <w:rPr>
                <w:sz w:val="20"/>
                <w:szCs w:val="20"/>
              </w:rPr>
              <w:t xml:space="preserve"> (1976), Martin </w:t>
            </w:r>
            <w:proofErr w:type="spellStart"/>
            <w:r w:rsidRPr="00095932">
              <w:rPr>
                <w:sz w:val="20"/>
                <w:szCs w:val="20"/>
              </w:rPr>
              <w:t>Scorsese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taxisofőr</w:t>
            </w:r>
            <w:r w:rsidRPr="00095932">
              <w:rPr>
                <w:sz w:val="20"/>
                <w:szCs w:val="20"/>
              </w:rPr>
              <w:t xml:space="preserve"> (1976)</w:t>
            </w:r>
            <w:r w:rsidR="00DC0BDB">
              <w:rPr>
                <w:sz w:val="20"/>
                <w:szCs w:val="20"/>
              </w:rPr>
              <w:t xml:space="preserve">, </w:t>
            </w:r>
            <w:proofErr w:type="spellStart"/>
            <w:r w:rsidR="00DC0BDB" w:rsidRPr="00095932">
              <w:rPr>
                <w:sz w:val="20"/>
                <w:szCs w:val="20"/>
              </w:rPr>
              <w:t>Roman</w:t>
            </w:r>
            <w:proofErr w:type="spellEnd"/>
            <w:r w:rsidR="00DC0BDB" w:rsidRPr="00095932">
              <w:rPr>
                <w:sz w:val="20"/>
                <w:szCs w:val="20"/>
              </w:rPr>
              <w:t xml:space="preserve"> </w:t>
            </w:r>
            <w:proofErr w:type="spellStart"/>
            <w:r w:rsidR="00DC0BDB" w:rsidRPr="00095932">
              <w:rPr>
                <w:sz w:val="20"/>
                <w:szCs w:val="20"/>
              </w:rPr>
              <w:t>Polanski</w:t>
            </w:r>
            <w:proofErr w:type="spellEnd"/>
            <w:r w:rsidR="00DC0BDB" w:rsidRPr="00095932">
              <w:rPr>
                <w:sz w:val="20"/>
                <w:szCs w:val="20"/>
              </w:rPr>
              <w:t xml:space="preserve">: </w:t>
            </w:r>
            <w:r w:rsidR="00DC0BDB" w:rsidRPr="00095932">
              <w:rPr>
                <w:i/>
                <w:iCs/>
                <w:sz w:val="20"/>
                <w:szCs w:val="20"/>
              </w:rPr>
              <w:t>Kínai negyed</w:t>
            </w:r>
            <w:r w:rsidR="00DC0BDB" w:rsidRPr="00095932">
              <w:rPr>
                <w:sz w:val="20"/>
                <w:szCs w:val="20"/>
              </w:rPr>
              <w:t xml:space="preserve"> (1974)</w:t>
            </w:r>
          </w:p>
          <w:p w14:paraId="3E3957B3" w14:textId="66F248D1" w:rsidR="00E81D7C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John </w:t>
            </w:r>
            <w:proofErr w:type="spellStart"/>
            <w:r w:rsidRPr="00095932">
              <w:rPr>
                <w:sz w:val="20"/>
                <w:szCs w:val="20"/>
              </w:rPr>
              <w:t>Schlesinger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Éjféli cowboy</w:t>
            </w:r>
            <w:r w:rsidRPr="00095932">
              <w:rPr>
                <w:sz w:val="20"/>
                <w:szCs w:val="20"/>
              </w:rPr>
              <w:t xml:space="preserve"> (1969),</w:t>
            </w:r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Penn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Éjszakai lépések</w:t>
            </w:r>
            <w:r w:rsidRPr="00095932">
              <w:rPr>
                <w:sz w:val="20"/>
                <w:szCs w:val="20"/>
              </w:rPr>
              <w:t xml:space="preserve"> (1975),</w:t>
            </w:r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Cassavetes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: New York árnyai </w:t>
            </w:r>
            <w:r w:rsidRPr="00095932">
              <w:rPr>
                <w:sz w:val="20"/>
                <w:szCs w:val="20"/>
              </w:rPr>
              <w:t xml:space="preserve">(1959), </w:t>
            </w:r>
            <w:proofErr w:type="spellStart"/>
            <w:r w:rsidRPr="00095932">
              <w:rPr>
                <w:sz w:val="20"/>
                <w:szCs w:val="20"/>
              </w:rPr>
              <w:t>Friedkin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ördögűző</w:t>
            </w:r>
            <w:r w:rsidRPr="00095932">
              <w:rPr>
                <w:sz w:val="20"/>
                <w:szCs w:val="20"/>
              </w:rPr>
              <w:t xml:space="preserve"> (1973), Robert Altman: </w:t>
            </w:r>
            <w:r w:rsidRPr="00095932">
              <w:rPr>
                <w:i/>
                <w:iCs/>
                <w:sz w:val="20"/>
                <w:szCs w:val="20"/>
              </w:rPr>
              <w:t>A hosszú búcsú (</w:t>
            </w:r>
            <w:r w:rsidRPr="00095932">
              <w:rPr>
                <w:sz w:val="20"/>
                <w:szCs w:val="20"/>
              </w:rPr>
              <w:t xml:space="preserve">1973), </w:t>
            </w:r>
            <w:proofErr w:type="spellStart"/>
            <w:r w:rsidRPr="00095932">
              <w:rPr>
                <w:sz w:val="20"/>
                <w:szCs w:val="20"/>
              </w:rPr>
              <w:t>Peckinpah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Pat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Garrett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Billy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Kid</w:t>
            </w:r>
            <w:r w:rsidRPr="00095932">
              <w:rPr>
                <w:sz w:val="20"/>
                <w:szCs w:val="20"/>
              </w:rPr>
              <w:t xml:space="preserve"> (1973), Steven Spielberg: </w:t>
            </w:r>
            <w:r w:rsidRPr="00095932">
              <w:rPr>
                <w:i/>
                <w:iCs/>
                <w:sz w:val="20"/>
                <w:szCs w:val="20"/>
              </w:rPr>
              <w:t>Harmadik típusú találkozások</w:t>
            </w:r>
            <w:r w:rsidRPr="00095932">
              <w:rPr>
                <w:sz w:val="20"/>
                <w:szCs w:val="20"/>
              </w:rPr>
              <w:t xml:space="preserve"> (1977), </w:t>
            </w:r>
            <w:proofErr w:type="spellStart"/>
            <w:r w:rsidRPr="00095932">
              <w:rPr>
                <w:sz w:val="20"/>
                <w:szCs w:val="20"/>
              </w:rPr>
              <w:t>Zinnemann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Délidő</w:t>
            </w:r>
            <w:r w:rsidRPr="00095932">
              <w:rPr>
                <w:sz w:val="20"/>
                <w:szCs w:val="20"/>
              </w:rPr>
              <w:t xml:space="preserve"> (1952), Martin </w:t>
            </w:r>
            <w:proofErr w:type="spellStart"/>
            <w:r w:rsidRPr="00095932">
              <w:rPr>
                <w:sz w:val="20"/>
                <w:szCs w:val="20"/>
              </w:rPr>
              <w:t>Scorsese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Aljas utcák</w:t>
            </w:r>
            <w:r w:rsidRPr="00095932">
              <w:rPr>
                <w:sz w:val="20"/>
                <w:szCs w:val="20"/>
              </w:rPr>
              <w:t xml:space="preserve"> (1973)</w:t>
            </w:r>
          </w:p>
          <w:p w14:paraId="037B632D" w14:textId="77777777" w:rsidR="00B13123" w:rsidRPr="00095932" w:rsidRDefault="00B13123" w:rsidP="00B13123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A német új film</w:t>
            </w:r>
          </w:p>
          <w:p w14:paraId="2F986381" w14:textId="77777777" w:rsidR="00B13123" w:rsidRPr="00095932" w:rsidRDefault="00B13123" w:rsidP="00B13123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Fassbinder: </w:t>
            </w:r>
            <w:r w:rsidRPr="00095932">
              <w:rPr>
                <w:i/>
                <w:iCs/>
                <w:sz w:val="20"/>
                <w:szCs w:val="20"/>
              </w:rPr>
              <w:t xml:space="preserve">A félelem megeszi a lelket </w:t>
            </w:r>
            <w:r w:rsidRPr="00095932">
              <w:rPr>
                <w:sz w:val="20"/>
                <w:szCs w:val="20"/>
              </w:rPr>
              <w:t xml:space="preserve">(1973), </w:t>
            </w:r>
            <w:proofErr w:type="spellStart"/>
            <w:r w:rsidRPr="00095932">
              <w:rPr>
                <w:sz w:val="20"/>
                <w:szCs w:val="20"/>
              </w:rPr>
              <w:t>Wenders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amerikai barát</w:t>
            </w:r>
            <w:r w:rsidRPr="00095932">
              <w:rPr>
                <w:sz w:val="20"/>
                <w:szCs w:val="20"/>
              </w:rPr>
              <w:t xml:space="preserve"> (1977) </w:t>
            </w:r>
          </w:p>
          <w:p w14:paraId="042E2183" w14:textId="77777777" w:rsidR="00B13123" w:rsidRPr="00095932" w:rsidRDefault="00B13123" w:rsidP="00B13123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Fassbinder: </w:t>
            </w:r>
            <w:r w:rsidRPr="00095932">
              <w:rPr>
                <w:i/>
                <w:iCs/>
                <w:sz w:val="20"/>
                <w:szCs w:val="20"/>
              </w:rPr>
              <w:t xml:space="preserve">A zöldségkereskedő </w:t>
            </w:r>
            <w:r w:rsidRPr="00095932">
              <w:rPr>
                <w:sz w:val="20"/>
                <w:szCs w:val="20"/>
              </w:rPr>
              <w:t xml:space="preserve">(1971), </w:t>
            </w:r>
            <w:proofErr w:type="spellStart"/>
            <w:r w:rsidRPr="00095932">
              <w:rPr>
                <w:sz w:val="20"/>
                <w:szCs w:val="20"/>
              </w:rPr>
              <w:t>Herzog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Aguirre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, Isten haragja </w:t>
            </w:r>
            <w:r w:rsidRPr="00095932">
              <w:rPr>
                <w:sz w:val="20"/>
                <w:szCs w:val="20"/>
              </w:rPr>
              <w:t xml:space="preserve">(1972), </w:t>
            </w:r>
            <w:proofErr w:type="spellStart"/>
            <w:r w:rsidRPr="00095932">
              <w:rPr>
                <w:sz w:val="20"/>
                <w:szCs w:val="20"/>
              </w:rPr>
              <w:t>Nicholas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Roeg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Ne nézz vissza!</w:t>
            </w:r>
            <w:r w:rsidRPr="00095932">
              <w:rPr>
                <w:sz w:val="20"/>
                <w:szCs w:val="20"/>
              </w:rPr>
              <w:t xml:space="preserve"> (1973) </w:t>
            </w:r>
          </w:p>
          <w:p w14:paraId="78C8434D" w14:textId="77777777" w:rsidR="00B13123" w:rsidRPr="00095932" w:rsidRDefault="00B13123" w:rsidP="00B13123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A filmes modernizmus Európán kívül: a kínai ötödik generáció és a tajvani újhullám. az iráni film a kétezres években.</w:t>
            </w:r>
          </w:p>
          <w:p w14:paraId="35CAE153" w14:textId="7B8D4DAD" w:rsidR="00B13123" w:rsidRPr="00095932" w:rsidRDefault="00B13123" w:rsidP="00B13123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lastRenderedPageBreak/>
              <w:t>Kötelező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Kaige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Chen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Isten veled, ágyasom!</w:t>
            </w:r>
            <w:r w:rsidRPr="00095932">
              <w:rPr>
                <w:sz w:val="20"/>
                <w:szCs w:val="20"/>
              </w:rPr>
              <w:t xml:space="preserve"> (1993), John </w:t>
            </w:r>
            <w:proofErr w:type="spellStart"/>
            <w:r w:rsidRPr="00095932">
              <w:rPr>
                <w:sz w:val="20"/>
                <w:szCs w:val="20"/>
              </w:rPr>
              <w:t>Woo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Szebb holnap</w:t>
            </w:r>
            <w:r w:rsidRPr="00095932">
              <w:rPr>
                <w:sz w:val="20"/>
                <w:szCs w:val="20"/>
              </w:rPr>
              <w:t xml:space="preserve"> (1986),</w:t>
            </w:r>
            <w:r w:rsidR="00DC0BDB">
              <w:rPr>
                <w:sz w:val="20"/>
                <w:szCs w:val="20"/>
              </w:rPr>
              <w:t xml:space="preserve"> </w:t>
            </w:r>
            <w:proofErr w:type="spellStart"/>
            <w:r w:rsidR="00DC0BDB" w:rsidRPr="00095932">
              <w:rPr>
                <w:sz w:val="20"/>
                <w:szCs w:val="20"/>
              </w:rPr>
              <w:t>Kiarostami</w:t>
            </w:r>
            <w:proofErr w:type="spellEnd"/>
            <w:r w:rsidR="00DC0BDB" w:rsidRPr="00095932">
              <w:rPr>
                <w:sz w:val="20"/>
                <w:szCs w:val="20"/>
              </w:rPr>
              <w:t xml:space="preserve">: </w:t>
            </w:r>
            <w:r w:rsidR="00DC0BDB" w:rsidRPr="00095932">
              <w:rPr>
                <w:i/>
                <w:iCs/>
                <w:sz w:val="20"/>
                <w:szCs w:val="20"/>
              </w:rPr>
              <w:t xml:space="preserve">Hol a barát háza? </w:t>
            </w:r>
            <w:r w:rsidR="00DC0BDB" w:rsidRPr="00095932">
              <w:rPr>
                <w:sz w:val="20"/>
                <w:szCs w:val="20"/>
              </w:rPr>
              <w:t>(1987),</w:t>
            </w:r>
            <w:r w:rsidR="00DC0BDB" w:rsidRPr="00095932">
              <w:t xml:space="preserve"> </w:t>
            </w:r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Kiarostami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Közelkép </w:t>
            </w:r>
            <w:r w:rsidRPr="00095932">
              <w:rPr>
                <w:sz w:val="20"/>
                <w:szCs w:val="20"/>
              </w:rPr>
              <w:t xml:space="preserve">(1990), </w:t>
            </w:r>
            <w:proofErr w:type="spellStart"/>
            <w:r w:rsidRPr="00095932">
              <w:rPr>
                <w:sz w:val="20"/>
                <w:szCs w:val="20"/>
              </w:rPr>
              <w:t>Asghar</w:t>
            </w:r>
            <w:proofErr w:type="spellEnd"/>
            <w:r w:rsidRPr="00095932">
              <w:rPr>
                <w:sz w:val="20"/>
                <w:szCs w:val="20"/>
              </w:rPr>
              <w:t xml:space="preserve"> Farhadi: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Nader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és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Simin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- Egy elválás története </w:t>
            </w:r>
            <w:r w:rsidRPr="00095932">
              <w:rPr>
                <w:sz w:val="20"/>
                <w:szCs w:val="20"/>
              </w:rPr>
              <w:t xml:space="preserve">(2011), </w:t>
            </w:r>
            <w:proofErr w:type="spellStart"/>
            <w:r w:rsidRPr="00095932">
              <w:rPr>
                <w:sz w:val="20"/>
                <w:szCs w:val="20"/>
              </w:rPr>
              <w:t>Yimou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Zhang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repülő tőrök klánja </w:t>
            </w:r>
            <w:r w:rsidRPr="00095932">
              <w:rPr>
                <w:sz w:val="20"/>
                <w:szCs w:val="20"/>
              </w:rPr>
              <w:t xml:space="preserve">(2004), </w:t>
            </w:r>
            <w:proofErr w:type="spellStart"/>
            <w:r w:rsidRPr="00095932">
              <w:rPr>
                <w:sz w:val="20"/>
                <w:szCs w:val="20"/>
              </w:rPr>
              <w:t>Tran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Anh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Hung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: A riksás fiú </w:t>
            </w:r>
            <w:r w:rsidRPr="00095932">
              <w:rPr>
                <w:sz w:val="20"/>
                <w:szCs w:val="20"/>
              </w:rPr>
              <w:t>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Xich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lo</w:t>
            </w:r>
            <w:proofErr w:type="spellEnd"/>
            <w:r w:rsidRPr="00095932">
              <w:rPr>
                <w:sz w:val="20"/>
                <w:szCs w:val="20"/>
              </w:rPr>
              <w:t>, 1995)</w:t>
            </w:r>
          </w:p>
          <w:p w14:paraId="594692D2" w14:textId="188045DC" w:rsidR="00B13123" w:rsidRPr="00095932" w:rsidRDefault="00B13123" w:rsidP="00B13123">
            <w:pPr>
              <w:pStyle w:val="Body"/>
              <w:tabs>
                <w:tab w:val="left" w:pos="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Chen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Kaige</w:t>
            </w:r>
            <w:proofErr w:type="spellEnd"/>
            <w:r w:rsidRPr="00095932">
              <w:rPr>
                <w:sz w:val="20"/>
                <w:szCs w:val="20"/>
              </w:rPr>
              <w:t>–</w:t>
            </w:r>
            <w:proofErr w:type="spellStart"/>
            <w:r w:rsidRPr="00095932">
              <w:rPr>
                <w:sz w:val="20"/>
                <w:szCs w:val="20"/>
              </w:rPr>
              <w:t>Zhang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Yimou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Sárga föld</w:t>
            </w:r>
            <w:r w:rsidRPr="00095932">
              <w:rPr>
                <w:sz w:val="20"/>
                <w:szCs w:val="20"/>
              </w:rPr>
              <w:t xml:space="preserve"> (1984), </w:t>
            </w:r>
            <w:proofErr w:type="spellStart"/>
            <w:r w:rsidRPr="00095932">
              <w:rPr>
                <w:sz w:val="20"/>
                <w:szCs w:val="20"/>
              </w:rPr>
              <w:t>Mohsen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Makhmalbaf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biciklista</w:t>
            </w:r>
            <w:r w:rsidRPr="00095932">
              <w:rPr>
                <w:sz w:val="20"/>
                <w:szCs w:val="20"/>
              </w:rPr>
              <w:t xml:space="preserve"> (1987), </w:t>
            </w:r>
            <w:proofErr w:type="spellStart"/>
            <w:r w:rsidRPr="00095932">
              <w:rPr>
                <w:sz w:val="20"/>
                <w:szCs w:val="20"/>
              </w:rPr>
              <w:t>Kiarostami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Hol a barát háza? </w:t>
            </w:r>
            <w:r w:rsidRPr="00095932">
              <w:rPr>
                <w:sz w:val="20"/>
                <w:szCs w:val="20"/>
              </w:rPr>
              <w:t>(1987),</w:t>
            </w:r>
            <w:r w:rsidRPr="00095932">
              <w:t xml:space="preserve"> </w:t>
            </w:r>
            <w:r w:rsidRPr="00095932">
              <w:rPr>
                <w:i/>
                <w:iCs/>
                <w:sz w:val="20"/>
                <w:szCs w:val="20"/>
              </w:rPr>
              <w:t xml:space="preserve">A kulcs </w:t>
            </w:r>
            <w:r w:rsidRPr="00095932">
              <w:rPr>
                <w:sz w:val="20"/>
                <w:szCs w:val="20"/>
              </w:rPr>
              <w:t xml:space="preserve">(1987),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Copie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conforme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>(</w:t>
            </w:r>
            <w:r w:rsidRPr="00095932">
              <w:rPr>
                <w:i/>
                <w:iCs/>
                <w:sz w:val="20"/>
                <w:szCs w:val="20"/>
              </w:rPr>
              <w:t>Hiteles másolat</w:t>
            </w:r>
            <w:r w:rsidRPr="00095932">
              <w:rPr>
                <w:sz w:val="20"/>
                <w:szCs w:val="20"/>
              </w:rPr>
              <w:t xml:space="preserve">, 2010), </w:t>
            </w:r>
            <w:proofErr w:type="spellStart"/>
            <w:r w:rsidRPr="00095932">
              <w:rPr>
                <w:sz w:val="20"/>
                <w:szCs w:val="20"/>
              </w:rPr>
              <w:t>Jafar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Panahi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fehér léggömb </w:t>
            </w:r>
            <w:r w:rsidRPr="00095932">
              <w:rPr>
                <w:sz w:val="20"/>
                <w:szCs w:val="20"/>
              </w:rPr>
              <w:t xml:space="preserve">(1995), </w:t>
            </w:r>
            <w:r w:rsidRPr="00095932">
              <w:rPr>
                <w:i/>
                <w:iCs/>
                <w:sz w:val="20"/>
                <w:szCs w:val="20"/>
              </w:rPr>
              <w:t xml:space="preserve">Ez nem egy film </w:t>
            </w:r>
            <w:r w:rsidRPr="00095932">
              <w:rPr>
                <w:sz w:val="20"/>
                <w:szCs w:val="20"/>
              </w:rPr>
              <w:t xml:space="preserve">(2011), </w:t>
            </w:r>
            <w:r w:rsidRPr="00095932">
              <w:rPr>
                <w:i/>
                <w:iCs/>
                <w:sz w:val="20"/>
                <w:szCs w:val="20"/>
              </w:rPr>
              <w:t xml:space="preserve">Taxi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Tehran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 xml:space="preserve">(2015), </w:t>
            </w:r>
            <w:proofErr w:type="spellStart"/>
            <w:r w:rsidRPr="00095932">
              <w:rPr>
                <w:sz w:val="20"/>
                <w:szCs w:val="20"/>
              </w:rPr>
              <w:t>Asghar</w:t>
            </w:r>
            <w:proofErr w:type="spellEnd"/>
            <w:r w:rsidRPr="00095932">
              <w:rPr>
                <w:sz w:val="20"/>
                <w:szCs w:val="20"/>
              </w:rPr>
              <w:t xml:space="preserve"> Farhadi: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Elly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története </w:t>
            </w:r>
            <w:r w:rsidRPr="00095932">
              <w:rPr>
                <w:sz w:val="20"/>
                <w:szCs w:val="20"/>
              </w:rPr>
              <w:t xml:space="preserve">(2009),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Nader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és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Simin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- Egy elválás története </w:t>
            </w:r>
            <w:r w:rsidRPr="00095932">
              <w:rPr>
                <w:sz w:val="20"/>
                <w:szCs w:val="20"/>
              </w:rPr>
              <w:t xml:space="preserve">(2011), </w:t>
            </w:r>
            <w:r w:rsidRPr="00095932">
              <w:rPr>
                <w:i/>
                <w:iCs/>
                <w:sz w:val="20"/>
                <w:szCs w:val="20"/>
              </w:rPr>
              <w:t xml:space="preserve">Az ügyfél </w:t>
            </w:r>
            <w:r w:rsidRPr="00095932">
              <w:rPr>
                <w:sz w:val="20"/>
                <w:szCs w:val="20"/>
              </w:rPr>
              <w:t>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Forushande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, </w:t>
            </w:r>
            <w:r w:rsidRPr="00095932">
              <w:rPr>
                <w:sz w:val="20"/>
                <w:szCs w:val="20"/>
              </w:rPr>
              <w:t xml:space="preserve">2016), </w:t>
            </w:r>
            <w:proofErr w:type="spellStart"/>
            <w:r w:rsidRPr="00095932">
              <w:rPr>
                <w:sz w:val="20"/>
                <w:szCs w:val="20"/>
              </w:rPr>
              <w:t>Hou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Hsiao-hsien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szomorúság városa I.</w:t>
            </w:r>
            <w:r w:rsidRPr="00095932">
              <w:rPr>
                <w:sz w:val="20"/>
                <w:szCs w:val="20"/>
              </w:rPr>
              <w:t xml:space="preserve">, </w:t>
            </w:r>
            <w:r w:rsidRPr="00095932">
              <w:rPr>
                <w:i/>
                <w:iCs/>
                <w:sz w:val="20"/>
                <w:szCs w:val="20"/>
              </w:rPr>
              <w:t>A szomorúság városa II.</w:t>
            </w:r>
            <w:r w:rsidRPr="00095932">
              <w:rPr>
                <w:sz w:val="20"/>
                <w:szCs w:val="20"/>
              </w:rPr>
              <w:t xml:space="preserve"> (1989), </w:t>
            </w:r>
            <w:proofErr w:type="spellStart"/>
            <w:r w:rsidRPr="00095932">
              <w:rPr>
                <w:sz w:val="20"/>
                <w:szCs w:val="20"/>
              </w:rPr>
              <w:t>Yimou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Zhang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Vörös cirokmező </w:t>
            </w:r>
            <w:r w:rsidRPr="00095932">
              <w:rPr>
                <w:sz w:val="20"/>
                <w:szCs w:val="20"/>
              </w:rPr>
              <w:t xml:space="preserve">(1987), </w:t>
            </w:r>
            <w:r w:rsidRPr="00095932">
              <w:rPr>
                <w:i/>
                <w:iCs/>
                <w:sz w:val="20"/>
                <w:szCs w:val="20"/>
              </w:rPr>
              <w:t>Hős</w:t>
            </w:r>
            <w:r w:rsidRPr="00095932">
              <w:rPr>
                <w:sz w:val="20"/>
                <w:szCs w:val="20"/>
              </w:rPr>
              <w:t xml:space="preserve"> (2002), King Hu</w:t>
            </w:r>
            <w:r w:rsidRPr="00095932">
              <w:rPr>
                <w:i/>
                <w:iCs/>
                <w:sz w:val="20"/>
                <w:szCs w:val="20"/>
              </w:rPr>
              <w:t xml:space="preserve">: Egy csipetnyi Zen </w:t>
            </w:r>
            <w:r w:rsidRPr="00095932">
              <w:rPr>
                <w:sz w:val="20"/>
                <w:szCs w:val="20"/>
              </w:rPr>
              <w:t xml:space="preserve">(1971), John </w:t>
            </w:r>
            <w:proofErr w:type="spellStart"/>
            <w:r w:rsidRPr="00095932">
              <w:rPr>
                <w:sz w:val="20"/>
                <w:szCs w:val="20"/>
              </w:rPr>
              <w:t>Woo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bérgyilkos </w:t>
            </w:r>
            <w:r w:rsidRPr="00095932">
              <w:rPr>
                <w:sz w:val="20"/>
                <w:szCs w:val="20"/>
              </w:rPr>
              <w:t xml:space="preserve">(1989), </w:t>
            </w:r>
            <w:r w:rsidRPr="00095932">
              <w:rPr>
                <w:i/>
                <w:iCs/>
                <w:sz w:val="20"/>
                <w:szCs w:val="20"/>
              </w:rPr>
              <w:t xml:space="preserve">Golyó a fejbe </w:t>
            </w:r>
            <w:r w:rsidRPr="00095932">
              <w:rPr>
                <w:sz w:val="20"/>
                <w:szCs w:val="20"/>
              </w:rPr>
              <w:t xml:space="preserve">(1990),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Hard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Boiled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 xml:space="preserve">(1992),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Face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Off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r w:rsidRPr="00095932">
              <w:rPr>
                <w:sz w:val="20"/>
                <w:szCs w:val="20"/>
              </w:rPr>
              <w:t xml:space="preserve">(1997), </w:t>
            </w:r>
            <w:r w:rsidRPr="00095932">
              <w:rPr>
                <w:i/>
                <w:iCs/>
                <w:sz w:val="20"/>
                <w:szCs w:val="20"/>
              </w:rPr>
              <w:t xml:space="preserve">Vörös szikla </w:t>
            </w:r>
            <w:r w:rsidRPr="00095932">
              <w:rPr>
                <w:sz w:val="20"/>
                <w:szCs w:val="20"/>
              </w:rPr>
              <w:t xml:space="preserve">(2008), </w:t>
            </w:r>
            <w:proofErr w:type="spellStart"/>
            <w:r w:rsidRPr="00095932">
              <w:rPr>
                <w:sz w:val="20"/>
                <w:szCs w:val="20"/>
              </w:rPr>
              <w:t>Tran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Anh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Hung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: A zöld papaya illata </w:t>
            </w:r>
            <w:r w:rsidRPr="00095932">
              <w:rPr>
                <w:sz w:val="20"/>
                <w:szCs w:val="20"/>
              </w:rPr>
              <w:t>(1994)</w:t>
            </w:r>
          </w:p>
          <w:p w14:paraId="38E643F9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Videoboom és klipesztétika: új médiumok, technikai fejlesztések. Az amerikai független film.</w:t>
            </w:r>
          </w:p>
          <w:p w14:paraId="74CA680B" w14:textId="77777777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Kubrick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Ragyogás</w:t>
            </w:r>
            <w:r w:rsidRPr="00095932">
              <w:rPr>
                <w:sz w:val="20"/>
                <w:szCs w:val="20"/>
              </w:rPr>
              <w:t xml:space="preserve"> (1980), George Lucas: </w:t>
            </w:r>
            <w:r w:rsidRPr="00095932">
              <w:rPr>
                <w:i/>
                <w:iCs/>
                <w:sz w:val="20"/>
                <w:szCs w:val="20"/>
              </w:rPr>
              <w:t xml:space="preserve">Star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Wars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IV. - Csillagok háborúja</w:t>
            </w:r>
            <w:r w:rsidRPr="00095932">
              <w:rPr>
                <w:sz w:val="20"/>
                <w:szCs w:val="20"/>
              </w:rPr>
              <w:t xml:space="preserve"> (1977)</w:t>
            </w:r>
          </w:p>
          <w:p w14:paraId="14065DDE" w14:textId="77777777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Steven </w:t>
            </w:r>
            <w:proofErr w:type="spellStart"/>
            <w:r w:rsidRPr="00095932">
              <w:rPr>
                <w:sz w:val="20"/>
                <w:szCs w:val="20"/>
              </w:rPr>
              <w:t>Lisberger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TRON, avagy a komputerek lázadása</w:t>
            </w:r>
            <w:r w:rsidRPr="00095932">
              <w:rPr>
                <w:sz w:val="20"/>
                <w:szCs w:val="20"/>
              </w:rPr>
              <w:t xml:space="preserve"> (1982), John </w:t>
            </w:r>
            <w:proofErr w:type="spellStart"/>
            <w:r w:rsidRPr="00095932">
              <w:rPr>
                <w:sz w:val="20"/>
                <w:szCs w:val="20"/>
              </w:rPr>
              <w:t>Schlesinger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Maraton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életre-halálra</w:t>
            </w:r>
            <w:r w:rsidRPr="00095932">
              <w:rPr>
                <w:sz w:val="20"/>
                <w:szCs w:val="20"/>
              </w:rPr>
              <w:t xml:space="preserve"> (1976) </w:t>
            </w:r>
          </w:p>
          <w:p w14:paraId="534BC877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Az amerikai független film.</w:t>
            </w:r>
          </w:p>
          <w:p w14:paraId="1D566DA0" w14:textId="41162853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Soderberg</w:t>
            </w:r>
            <w:proofErr w:type="spellEnd"/>
            <w:r w:rsidRPr="00095932">
              <w:rPr>
                <w:sz w:val="20"/>
                <w:szCs w:val="20"/>
              </w:rPr>
              <w:t>:</w:t>
            </w:r>
            <w:r w:rsidRPr="00095932">
              <w:rPr>
                <w:i/>
                <w:iCs/>
                <w:sz w:val="20"/>
                <w:szCs w:val="20"/>
              </w:rPr>
              <w:t xml:space="preserve"> Szex, hazugság, videó </w:t>
            </w:r>
            <w:r w:rsidRPr="00095932">
              <w:rPr>
                <w:sz w:val="20"/>
                <w:szCs w:val="20"/>
              </w:rPr>
              <w:t xml:space="preserve">(1989), </w:t>
            </w:r>
            <w:proofErr w:type="spellStart"/>
            <w:r w:rsidRPr="00095932">
              <w:rPr>
                <w:sz w:val="20"/>
                <w:szCs w:val="20"/>
              </w:rPr>
              <w:t>Tarantino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Kutyaszorítóban</w:t>
            </w:r>
            <w:r w:rsidRPr="00095932">
              <w:rPr>
                <w:sz w:val="20"/>
                <w:szCs w:val="20"/>
              </w:rPr>
              <w:t xml:space="preserve"> (1992)</w:t>
            </w:r>
            <w:r w:rsidR="00DC0BDB">
              <w:rPr>
                <w:sz w:val="20"/>
                <w:szCs w:val="20"/>
              </w:rPr>
              <w:t xml:space="preserve">, </w:t>
            </w:r>
            <w:r w:rsidR="00DC0BDB" w:rsidRPr="00095932">
              <w:rPr>
                <w:sz w:val="20"/>
                <w:szCs w:val="20"/>
              </w:rPr>
              <w:t xml:space="preserve">Allen: </w:t>
            </w:r>
            <w:r w:rsidR="00DC0BDB" w:rsidRPr="00095932">
              <w:rPr>
                <w:i/>
                <w:iCs/>
                <w:sz w:val="20"/>
                <w:szCs w:val="20"/>
              </w:rPr>
              <w:t xml:space="preserve">Annie Hall </w:t>
            </w:r>
            <w:r w:rsidR="00DC0BDB" w:rsidRPr="00095932">
              <w:rPr>
                <w:sz w:val="20"/>
                <w:szCs w:val="20"/>
              </w:rPr>
              <w:t>(1977)</w:t>
            </w:r>
          </w:p>
          <w:p w14:paraId="17B85849" w14:textId="77777777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Jarmusch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Florida, a paradicsom</w:t>
            </w:r>
            <w:r w:rsidRPr="00095932">
              <w:rPr>
                <w:sz w:val="20"/>
                <w:szCs w:val="20"/>
              </w:rPr>
              <w:t xml:space="preserve"> (1984), Allen: </w:t>
            </w:r>
            <w:r w:rsidRPr="00095932">
              <w:rPr>
                <w:i/>
                <w:iCs/>
                <w:sz w:val="20"/>
                <w:szCs w:val="20"/>
              </w:rPr>
              <w:t xml:space="preserve">Annie Hall </w:t>
            </w:r>
            <w:r w:rsidRPr="00095932">
              <w:rPr>
                <w:sz w:val="20"/>
                <w:szCs w:val="20"/>
              </w:rPr>
              <w:t xml:space="preserve">(1977), </w:t>
            </w:r>
            <w:proofErr w:type="spellStart"/>
            <w:r w:rsidRPr="00095932">
              <w:rPr>
                <w:sz w:val="20"/>
                <w:szCs w:val="20"/>
              </w:rPr>
              <w:t>Solondz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boldogságtól ordítani</w:t>
            </w:r>
            <w:r w:rsidRPr="00095932">
              <w:rPr>
                <w:sz w:val="20"/>
                <w:szCs w:val="20"/>
              </w:rPr>
              <w:t xml:space="preserve"> (1998), </w:t>
            </w:r>
            <w:proofErr w:type="spellStart"/>
            <w:r w:rsidRPr="00095932">
              <w:rPr>
                <w:sz w:val="20"/>
                <w:szCs w:val="20"/>
              </w:rPr>
              <w:t>Gus</w:t>
            </w:r>
            <w:proofErr w:type="spellEnd"/>
            <w:r w:rsidRPr="00095932">
              <w:rPr>
                <w:sz w:val="20"/>
                <w:szCs w:val="20"/>
              </w:rPr>
              <w:t xml:space="preserve"> Van </w:t>
            </w:r>
            <w:proofErr w:type="spellStart"/>
            <w:r w:rsidRPr="00095932">
              <w:rPr>
                <w:sz w:val="20"/>
                <w:szCs w:val="20"/>
              </w:rPr>
              <w:t>Sant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Otthonom, Idaho</w:t>
            </w:r>
            <w:r w:rsidRPr="00095932">
              <w:rPr>
                <w:sz w:val="20"/>
                <w:szCs w:val="20"/>
              </w:rPr>
              <w:t xml:space="preserve"> (1991), </w:t>
            </w:r>
            <w:r w:rsidRPr="00095932">
              <w:rPr>
                <w:i/>
                <w:iCs/>
                <w:sz w:val="20"/>
                <w:szCs w:val="20"/>
              </w:rPr>
              <w:t>Néha a csajok is úgy vannak vele</w:t>
            </w:r>
            <w:r w:rsidRPr="00095932">
              <w:rPr>
                <w:sz w:val="20"/>
                <w:szCs w:val="20"/>
              </w:rPr>
              <w:t xml:space="preserve"> (1993), </w:t>
            </w:r>
            <w:proofErr w:type="spellStart"/>
            <w:r w:rsidRPr="00095932">
              <w:rPr>
                <w:sz w:val="20"/>
                <w:szCs w:val="20"/>
              </w:rPr>
              <w:t>Hartley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semmi ágán</w:t>
            </w:r>
            <w:r w:rsidRPr="00095932">
              <w:rPr>
                <w:sz w:val="20"/>
                <w:szCs w:val="20"/>
              </w:rPr>
              <w:t xml:space="preserve"> (1990), </w:t>
            </w:r>
            <w:proofErr w:type="spellStart"/>
            <w:r w:rsidRPr="00095932">
              <w:rPr>
                <w:sz w:val="20"/>
                <w:szCs w:val="20"/>
              </w:rPr>
              <w:t>Cronenberg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Karambol</w:t>
            </w:r>
            <w:r w:rsidRPr="00095932">
              <w:rPr>
                <w:sz w:val="20"/>
                <w:szCs w:val="20"/>
              </w:rPr>
              <w:t xml:space="preserve"> (1996)</w:t>
            </w:r>
          </w:p>
          <w:p w14:paraId="161FB519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A filmes posztmodern. Műfaji destrukció és rekonstrukció. Angol barokk és francia újromantika a nyolcvanas-kilencvenes években. A Dogma-mozgalom.</w:t>
            </w:r>
          </w:p>
          <w:p w14:paraId="59734BFC" w14:textId="77777777" w:rsidR="00E81D7C" w:rsidRPr="00095932" w:rsidRDefault="00E81D7C" w:rsidP="00E81D7C">
            <w:pPr>
              <w:pStyle w:val="Szvegtrzs3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Greenaway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szakács, a tolvaj, a feleség és a szeretője</w:t>
            </w:r>
            <w:r w:rsidRPr="00095932">
              <w:rPr>
                <w:sz w:val="20"/>
                <w:szCs w:val="20"/>
              </w:rPr>
              <w:t xml:space="preserve"> (1989), </w:t>
            </w:r>
            <w:proofErr w:type="spellStart"/>
            <w:r w:rsidRPr="00095932">
              <w:rPr>
                <w:sz w:val="20"/>
                <w:szCs w:val="20"/>
              </w:rPr>
              <w:t>Besson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nagy kékség</w:t>
            </w:r>
            <w:r w:rsidRPr="00095932">
              <w:rPr>
                <w:sz w:val="20"/>
                <w:szCs w:val="20"/>
              </w:rPr>
              <w:t xml:space="preserve"> (1988), </w:t>
            </w:r>
            <w:proofErr w:type="spellStart"/>
            <w:r w:rsidRPr="00095932">
              <w:rPr>
                <w:sz w:val="20"/>
                <w:szCs w:val="20"/>
              </w:rPr>
              <w:t>Carax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Pont-Neuf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szerelmesei </w:t>
            </w:r>
            <w:r w:rsidRPr="00095932">
              <w:rPr>
                <w:sz w:val="20"/>
                <w:szCs w:val="20"/>
              </w:rPr>
              <w:t xml:space="preserve">(1991), </w:t>
            </w:r>
            <w:proofErr w:type="spellStart"/>
            <w:r w:rsidRPr="00095932">
              <w:rPr>
                <w:sz w:val="20"/>
                <w:szCs w:val="20"/>
              </w:rPr>
              <w:t>Lars</w:t>
            </w:r>
            <w:proofErr w:type="spellEnd"/>
            <w:r w:rsidRPr="00095932">
              <w:rPr>
                <w:sz w:val="20"/>
                <w:szCs w:val="20"/>
              </w:rPr>
              <w:t xml:space="preserve"> von </w:t>
            </w:r>
            <w:proofErr w:type="spellStart"/>
            <w:r w:rsidRPr="00095932">
              <w:rPr>
                <w:sz w:val="20"/>
                <w:szCs w:val="20"/>
              </w:rPr>
              <w:t>Trier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Hullámtörés</w:t>
            </w:r>
            <w:r w:rsidRPr="00095932">
              <w:rPr>
                <w:sz w:val="20"/>
                <w:szCs w:val="20"/>
              </w:rPr>
              <w:t xml:space="preserve"> (1996), </w:t>
            </w:r>
            <w:proofErr w:type="spellStart"/>
            <w:r w:rsidRPr="00095932">
              <w:rPr>
                <w:sz w:val="20"/>
                <w:szCs w:val="20"/>
              </w:rPr>
              <w:t>Vinterberg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Születésnap</w:t>
            </w:r>
            <w:r w:rsidRPr="00095932">
              <w:rPr>
                <w:sz w:val="20"/>
                <w:szCs w:val="20"/>
              </w:rPr>
              <w:t xml:space="preserve"> (1998)</w:t>
            </w:r>
          </w:p>
          <w:p w14:paraId="3736DC76" w14:textId="77777777" w:rsidR="00E81D7C" w:rsidRPr="00095932" w:rsidRDefault="00E81D7C" w:rsidP="00E81D7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Ajánlott filmek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Besson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Metró</w:t>
            </w:r>
            <w:r w:rsidRPr="00095932">
              <w:rPr>
                <w:sz w:val="20"/>
                <w:szCs w:val="20"/>
              </w:rPr>
              <w:t xml:space="preserve"> (1985), </w:t>
            </w:r>
            <w:proofErr w:type="spellStart"/>
            <w:r w:rsidRPr="00095932">
              <w:rPr>
                <w:sz w:val="20"/>
                <w:szCs w:val="20"/>
              </w:rPr>
              <w:t>Greenaway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rajzoló szerződése</w:t>
            </w:r>
            <w:r w:rsidRPr="00095932">
              <w:rPr>
                <w:sz w:val="20"/>
                <w:szCs w:val="20"/>
              </w:rPr>
              <w:t xml:space="preserve"> (1982), </w:t>
            </w:r>
            <w:proofErr w:type="spellStart"/>
            <w:r w:rsidRPr="00095932">
              <w:rPr>
                <w:sz w:val="20"/>
                <w:szCs w:val="20"/>
              </w:rPr>
              <w:t>Emir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Kusturica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Macska-jaj</w:t>
            </w:r>
            <w:r w:rsidRPr="00095932">
              <w:rPr>
                <w:sz w:val="20"/>
                <w:szCs w:val="20"/>
              </w:rPr>
              <w:t xml:space="preserve"> (1998), </w:t>
            </w:r>
            <w:proofErr w:type="spellStart"/>
            <w:r w:rsidRPr="00095932">
              <w:rPr>
                <w:sz w:val="20"/>
                <w:szCs w:val="20"/>
              </w:rPr>
              <w:t>Lars</w:t>
            </w:r>
            <w:proofErr w:type="spellEnd"/>
            <w:r w:rsidRPr="00095932">
              <w:rPr>
                <w:sz w:val="20"/>
                <w:szCs w:val="20"/>
              </w:rPr>
              <w:t xml:space="preserve"> von </w:t>
            </w:r>
            <w:proofErr w:type="spellStart"/>
            <w:r w:rsidRPr="00095932">
              <w:rPr>
                <w:sz w:val="20"/>
                <w:szCs w:val="20"/>
              </w:rPr>
              <w:t>Tier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Idióták</w:t>
            </w:r>
            <w:r w:rsidRPr="00095932">
              <w:rPr>
                <w:sz w:val="20"/>
                <w:szCs w:val="20"/>
              </w:rPr>
              <w:t xml:space="preserve"> (1997), </w:t>
            </w:r>
            <w:proofErr w:type="spellStart"/>
            <w:r w:rsidRPr="00095932">
              <w:rPr>
                <w:sz w:val="20"/>
                <w:szCs w:val="20"/>
              </w:rPr>
              <w:t>Vinterberg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vadászat</w:t>
            </w:r>
            <w:r w:rsidRPr="00095932">
              <w:rPr>
                <w:sz w:val="20"/>
                <w:szCs w:val="20"/>
              </w:rPr>
              <w:t xml:space="preserve"> (2012) Jordan: </w:t>
            </w:r>
            <w:r w:rsidRPr="00095932">
              <w:rPr>
                <w:i/>
                <w:iCs/>
                <w:sz w:val="20"/>
                <w:szCs w:val="20"/>
              </w:rPr>
              <w:t xml:space="preserve">Síró játék – The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Crying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Game</w:t>
            </w:r>
            <w:r w:rsidRPr="00095932">
              <w:rPr>
                <w:sz w:val="20"/>
                <w:szCs w:val="20"/>
              </w:rPr>
              <w:t xml:space="preserve"> (1992), </w:t>
            </w:r>
            <w:proofErr w:type="spellStart"/>
            <w:r w:rsidRPr="00095932">
              <w:rPr>
                <w:sz w:val="20"/>
                <w:szCs w:val="20"/>
              </w:rPr>
              <w:t>Luhrmann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Kötelező táncok</w:t>
            </w:r>
            <w:r w:rsidRPr="00095932">
              <w:rPr>
                <w:sz w:val="20"/>
                <w:szCs w:val="20"/>
              </w:rPr>
              <w:t xml:space="preserve"> (1992), Pedro </w:t>
            </w:r>
            <w:proofErr w:type="spellStart"/>
            <w:r w:rsidRPr="00095932">
              <w:rPr>
                <w:sz w:val="20"/>
                <w:szCs w:val="20"/>
              </w:rPr>
              <w:t>Almodóvar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Asszonyok a teljes idegösszeomlás szélén</w:t>
            </w:r>
            <w:r w:rsidRPr="00095932">
              <w:rPr>
                <w:sz w:val="20"/>
                <w:szCs w:val="20"/>
              </w:rPr>
              <w:t xml:space="preserve"> (1988)</w:t>
            </w:r>
          </w:p>
          <w:p w14:paraId="4EB47382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blockbusterek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: a Cápától a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Marvel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univerzumig. A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mainstream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mozi a legújabb trendek tükrében: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streaming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platformok,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transzmediális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világok, sorozatok, minőségi (?) sorozatok etc.</w:t>
            </w:r>
          </w:p>
          <w:p w14:paraId="7BC0177E" w14:textId="5CA80C60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</w:t>
            </w:r>
            <w:r w:rsidRPr="00095932">
              <w:rPr>
                <w:sz w:val="20"/>
                <w:szCs w:val="20"/>
              </w:rPr>
              <w:t>:</w:t>
            </w:r>
            <w:r w:rsidRPr="00095932">
              <w:rPr>
                <w:b/>
                <w:bCs/>
                <w:sz w:val="20"/>
                <w:szCs w:val="20"/>
              </w:rPr>
              <w:t xml:space="preserve"> </w:t>
            </w:r>
            <w:r w:rsidR="00B13123" w:rsidRPr="00B13123">
              <w:rPr>
                <w:sz w:val="20"/>
                <w:szCs w:val="20"/>
              </w:rPr>
              <w:t>a kurzus vezetője által a félév során meghatározott</w:t>
            </w:r>
            <w:r w:rsidR="00B13123">
              <w:rPr>
                <w:b/>
                <w:bCs/>
                <w:sz w:val="20"/>
                <w:szCs w:val="20"/>
              </w:rPr>
              <w:t xml:space="preserve"> </w:t>
            </w:r>
            <w:r w:rsidR="00B13123">
              <w:rPr>
                <w:sz w:val="20"/>
                <w:szCs w:val="20"/>
              </w:rPr>
              <w:t>2-3</w:t>
            </w:r>
            <w:r w:rsidRPr="00095932">
              <w:rPr>
                <w:sz w:val="20"/>
                <w:szCs w:val="20"/>
              </w:rPr>
              <w:t xml:space="preserve"> éppen aktuálisan a mozikban vetített </w:t>
            </w:r>
            <w:proofErr w:type="spellStart"/>
            <w:r w:rsidRPr="00095932">
              <w:rPr>
                <w:sz w:val="20"/>
                <w:szCs w:val="20"/>
              </w:rPr>
              <w:t>blockbuster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r w:rsidR="00B13123">
              <w:rPr>
                <w:sz w:val="20"/>
                <w:szCs w:val="20"/>
              </w:rPr>
              <w:t>meg</w:t>
            </w:r>
            <w:r w:rsidRPr="00095932">
              <w:rPr>
                <w:sz w:val="20"/>
                <w:szCs w:val="20"/>
              </w:rPr>
              <w:t>tekintése (</w:t>
            </w:r>
            <w:r w:rsidR="00B13123">
              <w:rPr>
                <w:sz w:val="20"/>
                <w:szCs w:val="20"/>
              </w:rPr>
              <w:t xml:space="preserve">lehetőség szerint </w:t>
            </w:r>
            <w:r w:rsidRPr="00095932">
              <w:rPr>
                <w:sz w:val="20"/>
                <w:szCs w:val="20"/>
              </w:rPr>
              <w:t>moziban!)</w:t>
            </w:r>
          </w:p>
          <w:p w14:paraId="135231BD" w14:textId="65FDFE2F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Nem képezik a kötelező filmek körét, de alapvetés</w:t>
            </w:r>
            <w:r w:rsidRPr="00095932">
              <w:rPr>
                <w:sz w:val="20"/>
                <w:szCs w:val="20"/>
                <w:u w:val="single"/>
              </w:rPr>
              <w:t xml:space="preserve"> a következő „világok”, sorozatok ismerete</w:t>
            </w:r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sz w:val="20"/>
                <w:szCs w:val="20"/>
              </w:rPr>
              <w:t>Marvel</w:t>
            </w:r>
            <w:proofErr w:type="spellEnd"/>
            <w:r w:rsidRPr="00095932">
              <w:rPr>
                <w:sz w:val="20"/>
                <w:szCs w:val="20"/>
              </w:rPr>
              <w:t xml:space="preserve"> univerzum, Star </w:t>
            </w:r>
            <w:proofErr w:type="spellStart"/>
            <w:r w:rsidRPr="00095932">
              <w:rPr>
                <w:sz w:val="20"/>
                <w:szCs w:val="20"/>
              </w:rPr>
              <w:t>Wars</w:t>
            </w:r>
            <w:proofErr w:type="spellEnd"/>
            <w:r w:rsidRPr="00095932">
              <w:rPr>
                <w:sz w:val="20"/>
                <w:szCs w:val="20"/>
              </w:rPr>
              <w:t xml:space="preserve"> univerzum, Harry Potter filmek, Gyűrűk ura filmek, </w:t>
            </w:r>
            <w:proofErr w:type="spellStart"/>
            <w:r w:rsidRPr="00095932">
              <w:rPr>
                <w:sz w:val="20"/>
                <w:szCs w:val="20"/>
              </w:rPr>
              <w:t>Matrix</w:t>
            </w:r>
            <w:proofErr w:type="spellEnd"/>
            <w:r w:rsidRPr="00095932">
              <w:rPr>
                <w:sz w:val="20"/>
                <w:szCs w:val="20"/>
              </w:rPr>
              <w:t xml:space="preserve"> filmek, </w:t>
            </w:r>
            <w:proofErr w:type="spellStart"/>
            <w:r w:rsidRPr="00095932">
              <w:rPr>
                <w:sz w:val="20"/>
                <w:szCs w:val="20"/>
              </w:rPr>
              <w:t>Stranger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Things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Riverdale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Sabrina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Mindhunters</w:t>
            </w:r>
            <w:proofErr w:type="spellEnd"/>
            <w:r w:rsidRPr="00095932">
              <w:rPr>
                <w:sz w:val="20"/>
                <w:szCs w:val="20"/>
              </w:rPr>
              <w:t xml:space="preserve">, Altered </w:t>
            </w:r>
            <w:proofErr w:type="spellStart"/>
            <w:r w:rsidRPr="00095932">
              <w:rPr>
                <w:sz w:val="20"/>
                <w:szCs w:val="20"/>
              </w:rPr>
              <w:t>Carbon</w:t>
            </w:r>
            <w:proofErr w:type="spellEnd"/>
            <w:r w:rsidRPr="00095932">
              <w:rPr>
                <w:sz w:val="20"/>
                <w:szCs w:val="20"/>
              </w:rPr>
              <w:t xml:space="preserve">, Little Big </w:t>
            </w:r>
            <w:proofErr w:type="spellStart"/>
            <w:r w:rsidRPr="00095932">
              <w:rPr>
                <w:sz w:val="20"/>
                <w:szCs w:val="20"/>
              </w:rPr>
              <w:t>Lies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Chernobyl</w:t>
            </w:r>
            <w:proofErr w:type="spellEnd"/>
            <w:r w:rsidRPr="00095932">
              <w:rPr>
                <w:sz w:val="20"/>
                <w:szCs w:val="20"/>
              </w:rPr>
              <w:t xml:space="preserve">, The </w:t>
            </w:r>
            <w:proofErr w:type="spellStart"/>
            <w:r w:rsidRPr="00095932">
              <w:rPr>
                <w:sz w:val="20"/>
                <w:szCs w:val="20"/>
              </w:rPr>
              <w:t>Loudest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Voice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Leaving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Wonderland</w:t>
            </w:r>
            <w:proofErr w:type="spellEnd"/>
            <w:r w:rsidRPr="00095932">
              <w:rPr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sz w:val="20"/>
                <w:szCs w:val="20"/>
              </w:rPr>
              <w:t>True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Detective</w:t>
            </w:r>
            <w:proofErr w:type="spellEnd"/>
            <w:r w:rsidRPr="00095932">
              <w:rPr>
                <w:sz w:val="20"/>
                <w:szCs w:val="20"/>
              </w:rPr>
              <w:t>, és így tovább...</w:t>
            </w:r>
          </w:p>
          <w:p w14:paraId="534AE7F7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>Filmfesztiválok és a kortárs globális mozi.</w:t>
            </w:r>
          </w:p>
          <w:p w14:paraId="7BB1D36E" w14:textId="77777777" w:rsidR="00E81D7C" w:rsidRPr="00095932" w:rsidRDefault="00E81D7C" w:rsidP="00E81D7C">
            <w:pPr>
              <w:pStyle w:val="Body"/>
              <w:spacing w:before="86"/>
              <w:jc w:val="both"/>
              <w:rPr>
                <w:b/>
                <w:bCs/>
                <w:sz w:val="20"/>
                <w:szCs w:val="20"/>
              </w:rPr>
            </w:pPr>
            <w:r w:rsidRPr="00095932">
              <w:rPr>
                <w:b/>
                <w:bCs/>
                <w:sz w:val="20"/>
                <w:szCs w:val="20"/>
              </w:rPr>
              <w:t xml:space="preserve">Kortárs szerzőiség.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Lars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von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Trier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, Kim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Ki-duk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Wong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Kar-wai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, Tarr Béla, Michael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Haneke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, Park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Wan-Chook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95932">
              <w:rPr>
                <w:b/>
                <w:bCs/>
                <w:sz w:val="20"/>
                <w:szCs w:val="20"/>
              </w:rPr>
              <w:t>Gaspar</w:t>
            </w:r>
            <w:proofErr w:type="spellEnd"/>
            <w:r w:rsidRPr="00095932">
              <w:rPr>
                <w:b/>
                <w:bCs/>
                <w:sz w:val="20"/>
                <w:szCs w:val="20"/>
              </w:rPr>
              <w:t xml:space="preserve"> Noé.</w:t>
            </w:r>
          </w:p>
          <w:p w14:paraId="700927F5" w14:textId="06DF1F97" w:rsidR="00E81D7C" w:rsidRDefault="00E81D7C" w:rsidP="000152E6">
            <w:pPr>
              <w:spacing w:before="86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2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Kötelező filmek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Ki-duk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Kim: </w:t>
            </w:r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Tavasz, Nyár, Ősz, Tél... és Tavasz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(2003),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Wong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Kar-wai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Szerelemre hangolva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(2000), Park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Wan-Chook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Oldboy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(2003),</w:t>
            </w:r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Park </w:t>
            </w:r>
            <w:proofErr w:type="spellStart"/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>Wan-Chook</w:t>
            </w:r>
            <w:proofErr w:type="spellEnd"/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3123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B13123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Handmaiden</w:t>
            </w:r>
            <w:proofErr w:type="spellEnd"/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(2016),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Masaki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Kobayashi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Harakiri</w:t>
            </w:r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Seppuku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, 1962)</w:t>
            </w:r>
            <w:r w:rsidR="000152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Takashi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Miike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Audition</w:t>
            </w:r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(1999)</w:t>
            </w:r>
            <w:r w:rsidR="000152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Takashi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>Miike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Hara-Kiri</w:t>
            </w:r>
            <w:proofErr w:type="spellEnd"/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Death</w:t>
            </w:r>
            <w:proofErr w:type="spellEnd"/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a </w:t>
            </w:r>
            <w:proofErr w:type="spellStart"/>
            <w:r w:rsidR="000152E6" w:rsidRPr="000152E6">
              <w:rPr>
                <w:rFonts w:ascii="Times New Roman" w:hAnsi="Times New Roman" w:cs="Times New Roman"/>
                <w:i/>
                <w:sz w:val="20"/>
                <w:szCs w:val="20"/>
              </w:rPr>
              <w:t>Samurai</w:t>
            </w:r>
            <w:proofErr w:type="spellEnd"/>
            <w:r w:rsidR="000152E6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(2011),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Haneke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Caché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(2005),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Noé: </w:t>
            </w:r>
            <w:r w:rsidRPr="00DC0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Visszafordíthatatlan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Irréversible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, 2008), </w:t>
            </w:r>
            <w:proofErr w:type="spellStart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Villeneuve</w:t>
            </w:r>
            <w:proofErr w:type="spellEnd"/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Blade</w:t>
            </w:r>
            <w:proofErr w:type="spellEnd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Runner</w:t>
            </w:r>
            <w:proofErr w:type="spellEnd"/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2049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(2017), Tarr Béla: </w:t>
            </w:r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torinói ló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(2011), Nemes Jeles László: </w:t>
            </w:r>
            <w:r w:rsidRPr="00015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Saul fia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(2015) + </w:t>
            </w:r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>a kurzus vezetője által a félév során meghatározott</w:t>
            </w:r>
            <w:r w:rsidR="00B13123" w:rsidRPr="0001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aktuálisan a mozikban vetített szerzői film</w:t>
            </w:r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megtekintése (</w:t>
            </w:r>
            <w:r w:rsidR="00B13123" w:rsidRPr="000152E6">
              <w:rPr>
                <w:rFonts w:ascii="Times New Roman" w:hAnsi="Times New Roman" w:cs="Times New Roman"/>
                <w:sz w:val="20"/>
                <w:szCs w:val="20"/>
              </w:rPr>
              <w:t xml:space="preserve">lehetőség szerint </w:t>
            </w:r>
            <w:r w:rsidRPr="000152E6">
              <w:rPr>
                <w:rFonts w:ascii="Times New Roman" w:hAnsi="Times New Roman" w:cs="Times New Roman"/>
                <w:sz w:val="20"/>
                <w:szCs w:val="20"/>
              </w:rPr>
              <w:t>moziban!)</w:t>
            </w:r>
          </w:p>
          <w:p w14:paraId="027380A1" w14:textId="4A19C48B" w:rsidR="00C0331E" w:rsidRPr="00C0331E" w:rsidRDefault="00C0331E" w:rsidP="00C0331E">
            <w:pPr>
              <w:spacing w:before="12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33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Ajánlott filmek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331E">
              <w:rPr>
                <w:rFonts w:ascii="Times New Roman" w:hAnsi="Times New Roman" w:cs="Times New Roman"/>
                <w:sz w:val="20"/>
                <w:szCs w:val="20"/>
              </w:rPr>
              <w:t xml:space="preserve">Enyedi: Testről és lélekről (2017), Tarr Béla: Kárhozat (1987), </w:t>
            </w:r>
            <w:proofErr w:type="spellStart"/>
            <w:r w:rsidRPr="00C0331E">
              <w:rPr>
                <w:rFonts w:ascii="Times New Roman" w:hAnsi="Times New Roman" w:cs="Times New Roman"/>
                <w:sz w:val="20"/>
                <w:szCs w:val="20"/>
              </w:rPr>
              <w:t>Chazelle</w:t>
            </w:r>
            <w:proofErr w:type="spellEnd"/>
            <w:r w:rsidRPr="00C0331E">
              <w:rPr>
                <w:rFonts w:ascii="Times New Roman" w:hAnsi="Times New Roman" w:cs="Times New Roman"/>
                <w:sz w:val="20"/>
                <w:szCs w:val="20"/>
              </w:rPr>
              <w:t>: Kaliforniai álom (2016)</w:t>
            </w:r>
          </w:p>
          <w:p w14:paraId="2A4ECBBB" w14:textId="77777777" w:rsidR="00E81D7C" w:rsidRPr="00095932" w:rsidRDefault="00E81D7C" w:rsidP="00C0331E">
            <w:pPr>
              <w:pStyle w:val="Body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jc w:val="both"/>
              <w:rPr>
                <w:sz w:val="20"/>
                <w:szCs w:val="20"/>
              </w:rPr>
            </w:pPr>
          </w:p>
          <w:p w14:paraId="2BEA83CD" w14:textId="77777777" w:rsidR="00E81D7C" w:rsidRPr="00095932" w:rsidRDefault="00E81D7C" w:rsidP="00E81D7C">
            <w:pPr>
              <w:pStyle w:val="Body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  <w:u w:val="single"/>
              </w:rPr>
              <w:t>Kötelező filmek összefoglaló listája</w:t>
            </w:r>
            <w:r w:rsidRPr="00095932">
              <w:rPr>
                <w:sz w:val="20"/>
                <w:szCs w:val="20"/>
              </w:rPr>
              <w:t>:</w:t>
            </w:r>
          </w:p>
          <w:p w14:paraId="467011D9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Pasolini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Teorema</w:t>
            </w:r>
            <w:proofErr w:type="spellEnd"/>
            <w:r w:rsidRPr="00095932">
              <w:rPr>
                <w:sz w:val="20"/>
                <w:szCs w:val="20"/>
              </w:rPr>
              <w:t xml:space="preserve"> (1968)</w:t>
            </w:r>
          </w:p>
          <w:p w14:paraId="54698B38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Ferreri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nagy zabálás</w:t>
            </w:r>
            <w:r w:rsidRPr="00095932">
              <w:rPr>
                <w:sz w:val="20"/>
                <w:szCs w:val="20"/>
              </w:rPr>
              <w:t xml:space="preserve"> (1973)</w:t>
            </w:r>
          </w:p>
          <w:p w14:paraId="700ED7EE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Luis </w:t>
            </w:r>
            <w:proofErr w:type="spellStart"/>
            <w:r w:rsidRPr="00095932">
              <w:rPr>
                <w:sz w:val="20"/>
                <w:szCs w:val="20"/>
              </w:rPr>
              <w:t>Bunuel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burzsoázia diszkrét bája</w:t>
            </w:r>
            <w:r w:rsidRPr="00095932">
              <w:rPr>
                <w:sz w:val="20"/>
                <w:szCs w:val="20"/>
              </w:rPr>
              <w:t xml:space="preserve"> (1972)</w:t>
            </w:r>
          </w:p>
          <w:p w14:paraId="047EB795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Tarkovszkij: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Stalker</w:t>
            </w:r>
            <w:proofErr w:type="spellEnd"/>
            <w:r w:rsidRPr="00095932">
              <w:rPr>
                <w:sz w:val="20"/>
                <w:szCs w:val="20"/>
              </w:rPr>
              <w:t xml:space="preserve"> (1979)</w:t>
            </w:r>
          </w:p>
          <w:p w14:paraId="5BC6B908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Mike </w:t>
            </w:r>
            <w:proofErr w:type="spellStart"/>
            <w:r w:rsidRPr="00095932">
              <w:rPr>
                <w:sz w:val="20"/>
                <w:szCs w:val="20"/>
              </w:rPr>
              <w:t>Nichols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Diploma előtt </w:t>
            </w:r>
            <w:r w:rsidRPr="00095932">
              <w:rPr>
                <w:sz w:val="20"/>
                <w:szCs w:val="20"/>
              </w:rPr>
              <w:t>(1967)</w:t>
            </w:r>
          </w:p>
          <w:p w14:paraId="71B53F32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Polanski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Rosemary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gyermeke</w:t>
            </w:r>
            <w:r w:rsidRPr="00095932">
              <w:rPr>
                <w:sz w:val="20"/>
                <w:szCs w:val="20"/>
              </w:rPr>
              <w:t xml:space="preserve"> (1968)</w:t>
            </w:r>
          </w:p>
          <w:p w14:paraId="51465274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Eastwood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Fennsíkok csavargója</w:t>
            </w:r>
            <w:r w:rsidRPr="00095932">
              <w:rPr>
                <w:sz w:val="20"/>
                <w:szCs w:val="20"/>
              </w:rPr>
              <w:t xml:space="preserve"> (1973)</w:t>
            </w:r>
          </w:p>
          <w:p w14:paraId="11D61E8F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Alan J. </w:t>
            </w:r>
            <w:proofErr w:type="spellStart"/>
            <w:r w:rsidRPr="00095932">
              <w:rPr>
                <w:sz w:val="20"/>
                <w:szCs w:val="20"/>
              </w:rPr>
              <w:t>Pakula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elnök emberei</w:t>
            </w:r>
            <w:r w:rsidRPr="00095932">
              <w:rPr>
                <w:sz w:val="20"/>
                <w:szCs w:val="20"/>
              </w:rPr>
              <w:t xml:space="preserve"> (1976)</w:t>
            </w:r>
          </w:p>
          <w:p w14:paraId="5E5F156F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Martin </w:t>
            </w:r>
            <w:proofErr w:type="spellStart"/>
            <w:r w:rsidRPr="00095932">
              <w:rPr>
                <w:sz w:val="20"/>
                <w:szCs w:val="20"/>
              </w:rPr>
              <w:t>Scorsese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taxisofőr</w:t>
            </w:r>
            <w:r w:rsidRPr="00095932">
              <w:rPr>
                <w:sz w:val="20"/>
                <w:szCs w:val="20"/>
              </w:rPr>
              <w:t xml:space="preserve"> (1976)</w:t>
            </w:r>
          </w:p>
          <w:p w14:paraId="00C63A17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Fosse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Mindhalálig zene</w:t>
            </w:r>
            <w:r w:rsidRPr="00095932">
              <w:rPr>
                <w:sz w:val="20"/>
                <w:szCs w:val="20"/>
              </w:rPr>
              <w:t xml:space="preserve"> (1979)</w:t>
            </w:r>
          </w:p>
          <w:p w14:paraId="4FAF3402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lastRenderedPageBreak/>
              <w:t>Badham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Szombat esti láz</w:t>
            </w:r>
            <w:r w:rsidRPr="00095932">
              <w:rPr>
                <w:sz w:val="20"/>
                <w:szCs w:val="20"/>
              </w:rPr>
              <w:t xml:space="preserve"> 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Saturday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Night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Fever</w:t>
            </w:r>
            <w:proofErr w:type="spellEnd"/>
            <w:r w:rsidRPr="00095932">
              <w:rPr>
                <w:sz w:val="20"/>
                <w:szCs w:val="20"/>
              </w:rPr>
              <w:t>, 1977)</w:t>
            </w:r>
          </w:p>
          <w:p w14:paraId="0F6B1EA7" w14:textId="23BE603B" w:rsidR="00E81D7C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Francis Ford </w:t>
            </w:r>
            <w:proofErr w:type="spellStart"/>
            <w:r w:rsidRPr="00095932">
              <w:rPr>
                <w:sz w:val="20"/>
                <w:szCs w:val="20"/>
              </w:rPr>
              <w:t>Coppola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keresztapa </w:t>
            </w:r>
            <w:r w:rsidRPr="00095932">
              <w:rPr>
                <w:sz w:val="20"/>
                <w:szCs w:val="20"/>
              </w:rPr>
              <w:t>(1972)</w:t>
            </w:r>
          </w:p>
          <w:p w14:paraId="597E722D" w14:textId="62EF11C5" w:rsidR="00DC0BDB" w:rsidRPr="00095932" w:rsidRDefault="00DC0BDB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Roman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Polanski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Kínai negyed</w:t>
            </w:r>
            <w:r w:rsidRPr="00095932">
              <w:rPr>
                <w:sz w:val="20"/>
                <w:szCs w:val="20"/>
              </w:rPr>
              <w:t xml:space="preserve"> (1974)</w:t>
            </w:r>
          </w:p>
          <w:p w14:paraId="1B839728" w14:textId="789FF105" w:rsidR="00E81D7C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Stanley </w:t>
            </w:r>
            <w:proofErr w:type="spellStart"/>
            <w:r w:rsidRPr="00095932">
              <w:rPr>
                <w:sz w:val="20"/>
                <w:szCs w:val="20"/>
              </w:rPr>
              <w:t>Kubrick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Ragyogás</w:t>
            </w:r>
            <w:r w:rsidRPr="00095932">
              <w:rPr>
                <w:sz w:val="20"/>
                <w:szCs w:val="20"/>
              </w:rPr>
              <w:t xml:space="preserve"> (1980)</w:t>
            </w:r>
          </w:p>
          <w:p w14:paraId="1127C07F" w14:textId="77777777" w:rsidR="00B13123" w:rsidRPr="00095932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Fassbinder: </w:t>
            </w:r>
            <w:r w:rsidRPr="00095932">
              <w:rPr>
                <w:i/>
                <w:iCs/>
                <w:sz w:val="20"/>
                <w:szCs w:val="20"/>
              </w:rPr>
              <w:t>A félelem megeszi a lelket</w:t>
            </w:r>
            <w:r w:rsidRPr="00095932">
              <w:rPr>
                <w:sz w:val="20"/>
                <w:szCs w:val="20"/>
              </w:rPr>
              <w:t xml:space="preserve"> (1973)</w:t>
            </w:r>
          </w:p>
          <w:p w14:paraId="3D108F05" w14:textId="2AC2A74A" w:rsidR="00B13123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Wenders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Az amerikai barát</w:t>
            </w:r>
            <w:r w:rsidRPr="00095932">
              <w:rPr>
                <w:sz w:val="20"/>
                <w:szCs w:val="20"/>
              </w:rPr>
              <w:t xml:space="preserve"> (1977)</w:t>
            </w:r>
          </w:p>
          <w:p w14:paraId="08988579" w14:textId="1EDE0D17" w:rsidR="00EA2AF6" w:rsidRPr="00095932" w:rsidRDefault="00EA2AF6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Wenders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EA2AF6">
              <w:rPr>
                <w:i/>
                <w:iCs/>
                <w:sz w:val="20"/>
                <w:szCs w:val="20"/>
              </w:rPr>
              <w:t>Berlin felett az ég</w:t>
            </w:r>
            <w:r>
              <w:rPr>
                <w:sz w:val="20"/>
                <w:szCs w:val="20"/>
              </w:rPr>
              <w:t xml:space="preserve"> (1987)</w:t>
            </w:r>
          </w:p>
          <w:p w14:paraId="3F4B8636" w14:textId="77777777" w:rsidR="00B13123" w:rsidRPr="00095932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Kaige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Chen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Isten veled, ágyasom!</w:t>
            </w:r>
            <w:r w:rsidRPr="00095932">
              <w:rPr>
                <w:sz w:val="20"/>
                <w:szCs w:val="20"/>
              </w:rPr>
              <w:t xml:space="preserve"> (1993)</w:t>
            </w:r>
          </w:p>
          <w:p w14:paraId="4F68A5D3" w14:textId="76E9D424" w:rsidR="00B13123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John </w:t>
            </w:r>
            <w:proofErr w:type="spellStart"/>
            <w:r w:rsidRPr="00095932">
              <w:rPr>
                <w:sz w:val="20"/>
                <w:szCs w:val="20"/>
              </w:rPr>
              <w:t>Woo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Szebb holnap</w:t>
            </w:r>
            <w:r w:rsidRPr="00095932">
              <w:rPr>
                <w:sz w:val="20"/>
                <w:szCs w:val="20"/>
              </w:rPr>
              <w:t xml:space="preserve"> (1986)</w:t>
            </w:r>
          </w:p>
          <w:p w14:paraId="037C514F" w14:textId="08F3E144" w:rsidR="00DC0BDB" w:rsidRPr="00095932" w:rsidRDefault="00DC0BDB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Kiarostami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Hol a barát háza? </w:t>
            </w:r>
            <w:r w:rsidRPr="00095932">
              <w:rPr>
                <w:sz w:val="20"/>
                <w:szCs w:val="20"/>
              </w:rPr>
              <w:t>(1987)</w:t>
            </w:r>
          </w:p>
          <w:p w14:paraId="7CAE722E" w14:textId="77777777" w:rsidR="00B13123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Kiarostami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Közelkép </w:t>
            </w:r>
            <w:r w:rsidRPr="00095932">
              <w:rPr>
                <w:sz w:val="20"/>
                <w:szCs w:val="20"/>
              </w:rPr>
              <w:t>(1990)</w:t>
            </w:r>
          </w:p>
          <w:p w14:paraId="4B5F4971" w14:textId="77777777" w:rsidR="00B13123" w:rsidRPr="00095932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Asghar</w:t>
            </w:r>
            <w:proofErr w:type="spellEnd"/>
            <w:r w:rsidRPr="00095932">
              <w:rPr>
                <w:sz w:val="20"/>
                <w:szCs w:val="20"/>
              </w:rPr>
              <w:t xml:space="preserve"> Farhadi: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Nader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és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Simin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- Egy elválás története </w:t>
            </w:r>
            <w:r w:rsidRPr="00095932">
              <w:rPr>
                <w:sz w:val="20"/>
                <w:szCs w:val="20"/>
              </w:rPr>
              <w:t>(2011</w:t>
            </w:r>
          </w:p>
          <w:p w14:paraId="21916246" w14:textId="77777777" w:rsidR="00B13123" w:rsidRPr="00095932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Yimou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Zhang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repülő tőrök klánja </w:t>
            </w:r>
            <w:r w:rsidRPr="00095932">
              <w:rPr>
                <w:sz w:val="20"/>
                <w:szCs w:val="20"/>
              </w:rPr>
              <w:t>(2004)</w:t>
            </w:r>
          </w:p>
          <w:p w14:paraId="2AEE405C" w14:textId="288CA832" w:rsidR="00B13123" w:rsidRPr="00B13123" w:rsidRDefault="00B13123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Tran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Anh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Hung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: A riksás fiú </w:t>
            </w:r>
            <w:r w:rsidRPr="00095932">
              <w:rPr>
                <w:sz w:val="20"/>
                <w:szCs w:val="20"/>
              </w:rPr>
              <w:t>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Xich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lo</w:t>
            </w:r>
            <w:proofErr w:type="spellEnd"/>
            <w:r w:rsidRPr="00095932">
              <w:rPr>
                <w:sz w:val="20"/>
                <w:szCs w:val="20"/>
              </w:rPr>
              <w:t>, 1995)</w:t>
            </w:r>
          </w:p>
          <w:p w14:paraId="224A8CA2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Steven Spielberg: </w:t>
            </w:r>
            <w:r w:rsidRPr="00095932">
              <w:rPr>
                <w:i/>
                <w:iCs/>
                <w:sz w:val="20"/>
                <w:szCs w:val="20"/>
              </w:rPr>
              <w:t>Cápa</w:t>
            </w:r>
            <w:r w:rsidRPr="00095932">
              <w:rPr>
                <w:sz w:val="20"/>
                <w:szCs w:val="20"/>
              </w:rPr>
              <w:t xml:space="preserve"> (1975)</w:t>
            </w:r>
          </w:p>
          <w:p w14:paraId="5DAC10ED" w14:textId="56AE5281" w:rsidR="00B13123" w:rsidRPr="00B13123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George Lucas: </w:t>
            </w:r>
            <w:r w:rsidRPr="00095932">
              <w:rPr>
                <w:i/>
                <w:iCs/>
                <w:sz w:val="20"/>
                <w:szCs w:val="20"/>
              </w:rPr>
              <w:t xml:space="preserve">Star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Wars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IV. - Csillagok háborúja</w:t>
            </w:r>
            <w:r w:rsidRPr="00095932">
              <w:rPr>
                <w:sz w:val="20"/>
                <w:szCs w:val="20"/>
              </w:rPr>
              <w:t xml:space="preserve"> (1977)</w:t>
            </w:r>
          </w:p>
          <w:p w14:paraId="6395ABFD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Soderberg</w:t>
            </w:r>
            <w:proofErr w:type="spellEnd"/>
            <w:r w:rsidRPr="00095932">
              <w:rPr>
                <w:sz w:val="20"/>
                <w:szCs w:val="20"/>
              </w:rPr>
              <w:t>:</w:t>
            </w:r>
            <w:r w:rsidRPr="00095932">
              <w:rPr>
                <w:i/>
                <w:iCs/>
                <w:sz w:val="20"/>
                <w:szCs w:val="20"/>
              </w:rPr>
              <w:t xml:space="preserve"> Szex, hazugság, videó </w:t>
            </w:r>
            <w:r w:rsidRPr="00095932">
              <w:rPr>
                <w:sz w:val="20"/>
                <w:szCs w:val="20"/>
              </w:rPr>
              <w:t>(1989)</w:t>
            </w:r>
          </w:p>
          <w:p w14:paraId="7FF3FB9F" w14:textId="0A15CA81" w:rsidR="00E81D7C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Tarantino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Kutyaszorítóban</w:t>
            </w:r>
            <w:r w:rsidRPr="00095932">
              <w:rPr>
                <w:sz w:val="20"/>
                <w:szCs w:val="20"/>
              </w:rPr>
              <w:t xml:space="preserve"> (1992)</w:t>
            </w:r>
          </w:p>
          <w:p w14:paraId="01065BE2" w14:textId="47337149" w:rsidR="00DC0BDB" w:rsidRPr="00095932" w:rsidRDefault="00DC0BDB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Allen: </w:t>
            </w:r>
            <w:r w:rsidRPr="00095932">
              <w:rPr>
                <w:i/>
                <w:iCs/>
                <w:sz w:val="20"/>
                <w:szCs w:val="20"/>
              </w:rPr>
              <w:t xml:space="preserve">Annie Hall </w:t>
            </w:r>
            <w:r w:rsidRPr="00095932">
              <w:rPr>
                <w:sz w:val="20"/>
                <w:szCs w:val="20"/>
              </w:rPr>
              <w:t>(1977)</w:t>
            </w:r>
          </w:p>
          <w:p w14:paraId="4E09067C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Peter </w:t>
            </w:r>
            <w:proofErr w:type="spellStart"/>
            <w:r w:rsidRPr="00095932">
              <w:rPr>
                <w:sz w:val="20"/>
                <w:szCs w:val="20"/>
              </w:rPr>
              <w:t>Greenaway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szakács, a tolvaj, a feleség és a szeretője</w:t>
            </w:r>
            <w:r w:rsidRPr="00095932">
              <w:rPr>
                <w:sz w:val="20"/>
                <w:szCs w:val="20"/>
              </w:rPr>
              <w:t xml:space="preserve"> (1989)</w:t>
            </w:r>
          </w:p>
          <w:p w14:paraId="4B4AA979" w14:textId="77777777" w:rsidR="00E81D7C" w:rsidRPr="00095932" w:rsidRDefault="00E81D7C" w:rsidP="000152E6">
            <w:pPr>
              <w:pStyle w:val="Szvegtrzs3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Besson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A nagy kékség</w:t>
            </w:r>
            <w:r w:rsidRPr="00095932">
              <w:rPr>
                <w:sz w:val="20"/>
                <w:szCs w:val="20"/>
              </w:rPr>
              <w:t xml:space="preserve"> (1988)</w:t>
            </w:r>
          </w:p>
          <w:p w14:paraId="0A546C6A" w14:textId="77777777" w:rsidR="00E81D7C" w:rsidRPr="00095932" w:rsidRDefault="00E81D7C" w:rsidP="000152E6">
            <w:pPr>
              <w:pStyle w:val="Szvegtrzs3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Carax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Pont-Neuf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szerelmesei </w:t>
            </w:r>
            <w:r w:rsidRPr="00095932">
              <w:rPr>
                <w:sz w:val="20"/>
                <w:szCs w:val="20"/>
              </w:rPr>
              <w:t>(1991)</w:t>
            </w:r>
          </w:p>
          <w:p w14:paraId="63CFCFBC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Vinterberg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Születésnap</w:t>
            </w:r>
            <w:r w:rsidRPr="00095932">
              <w:rPr>
                <w:sz w:val="20"/>
                <w:szCs w:val="20"/>
              </w:rPr>
              <w:t xml:space="preserve"> (1998)</w:t>
            </w:r>
          </w:p>
          <w:p w14:paraId="36614619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Lars</w:t>
            </w:r>
            <w:proofErr w:type="spellEnd"/>
            <w:r w:rsidRPr="00095932">
              <w:rPr>
                <w:sz w:val="20"/>
                <w:szCs w:val="20"/>
              </w:rPr>
              <w:t xml:space="preserve"> von </w:t>
            </w:r>
            <w:proofErr w:type="spellStart"/>
            <w:r w:rsidRPr="00095932">
              <w:rPr>
                <w:sz w:val="20"/>
                <w:szCs w:val="20"/>
              </w:rPr>
              <w:t>Trier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Hullámtörés</w:t>
            </w:r>
            <w:r w:rsidRPr="00095932">
              <w:rPr>
                <w:sz w:val="20"/>
                <w:szCs w:val="20"/>
              </w:rPr>
              <w:t xml:space="preserve"> (1996)</w:t>
            </w:r>
          </w:p>
          <w:p w14:paraId="4CCB0F03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Haneke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Caché</w:t>
            </w:r>
            <w:proofErr w:type="spellEnd"/>
            <w:r w:rsidRPr="00095932">
              <w:rPr>
                <w:sz w:val="20"/>
                <w:szCs w:val="20"/>
              </w:rPr>
              <w:t xml:space="preserve"> (2005)</w:t>
            </w:r>
          </w:p>
          <w:p w14:paraId="250BCF71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Ki-duk</w:t>
            </w:r>
            <w:proofErr w:type="spellEnd"/>
            <w:r w:rsidRPr="00095932">
              <w:rPr>
                <w:sz w:val="20"/>
                <w:szCs w:val="20"/>
              </w:rPr>
              <w:t xml:space="preserve"> Kim: </w:t>
            </w:r>
            <w:r w:rsidRPr="00095932">
              <w:rPr>
                <w:i/>
                <w:iCs/>
                <w:sz w:val="20"/>
                <w:szCs w:val="20"/>
              </w:rPr>
              <w:t>Tavasz, Nyár, Ősz, Tél... és Tavasz</w:t>
            </w:r>
            <w:r w:rsidRPr="00095932">
              <w:rPr>
                <w:sz w:val="20"/>
                <w:szCs w:val="20"/>
              </w:rPr>
              <w:t xml:space="preserve"> (2003)</w:t>
            </w:r>
          </w:p>
          <w:p w14:paraId="5121E45D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Wong</w:t>
            </w:r>
            <w:proofErr w:type="spellEnd"/>
            <w:r w:rsidRPr="00095932">
              <w:rPr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sz w:val="20"/>
                <w:szCs w:val="20"/>
              </w:rPr>
              <w:t>Kar-wai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r w:rsidRPr="00095932">
              <w:rPr>
                <w:i/>
                <w:iCs/>
                <w:sz w:val="20"/>
                <w:szCs w:val="20"/>
              </w:rPr>
              <w:t>Szerelemre hangolva</w:t>
            </w:r>
            <w:r w:rsidRPr="00095932">
              <w:rPr>
                <w:sz w:val="20"/>
                <w:szCs w:val="20"/>
              </w:rPr>
              <w:t xml:space="preserve"> (2000)</w:t>
            </w:r>
          </w:p>
          <w:p w14:paraId="1C42941C" w14:textId="7CC1BEAC" w:rsidR="00E81D7C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Park </w:t>
            </w:r>
            <w:proofErr w:type="spellStart"/>
            <w:r w:rsidRPr="00095932">
              <w:rPr>
                <w:sz w:val="20"/>
                <w:szCs w:val="20"/>
              </w:rPr>
              <w:t>Wan-Chook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Oldboy</w:t>
            </w:r>
            <w:proofErr w:type="spellEnd"/>
            <w:r w:rsidRPr="00095932">
              <w:rPr>
                <w:sz w:val="20"/>
                <w:szCs w:val="20"/>
              </w:rPr>
              <w:t xml:space="preserve"> (2003)</w:t>
            </w:r>
          </w:p>
          <w:p w14:paraId="2FBCCC63" w14:textId="34F896E6" w:rsidR="00B13123" w:rsidRPr="000152E6" w:rsidRDefault="00B13123" w:rsidP="000152E6">
            <w:pPr>
              <w:pStyle w:val="Listaszerbekezd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sz w:val="20"/>
                <w:szCs w:val="20"/>
                <w:lang w:val="hu-HU"/>
              </w:rPr>
            </w:pPr>
            <w:r w:rsidRPr="000152E6">
              <w:rPr>
                <w:sz w:val="20"/>
                <w:szCs w:val="20"/>
                <w:lang w:val="hu-HU"/>
              </w:rPr>
              <w:t xml:space="preserve">Park </w:t>
            </w:r>
            <w:proofErr w:type="spellStart"/>
            <w:r w:rsidRPr="000152E6">
              <w:rPr>
                <w:sz w:val="20"/>
                <w:szCs w:val="20"/>
                <w:lang w:val="hu-HU"/>
              </w:rPr>
              <w:t>Wan-Chook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: </w:t>
            </w:r>
            <w:r w:rsidRPr="000152E6">
              <w:rPr>
                <w:i/>
                <w:sz w:val="20"/>
                <w:szCs w:val="20"/>
                <w:lang w:val="hu-HU"/>
              </w:rPr>
              <w:t xml:space="preserve">The </w:t>
            </w:r>
            <w:proofErr w:type="spellStart"/>
            <w:r w:rsidRPr="000152E6">
              <w:rPr>
                <w:i/>
                <w:sz w:val="20"/>
                <w:szCs w:val="20"/>
                <w:lang w:val="hu-HU"/>
              </w:rPr>
              <w:t>Handmaiden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 (2016)</w:t>
            </w:r>
          </w:p>
          <w:p w14:paraId="081EB44D" w14:textId="77777777" w:rsidR="000152E6" w:rsidRPr="000152E6" w:rsidRDefault="000152E6" w:rsidP="000152E6">
            <w:pPr>
              <w:pStyle w:val="Listaszerbekezd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6"/>
              <w:contextualSpacing/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0152E6">
              <w:rPr>
                <w:sz w:val="20"/>
                <w:szCs w:val="20"/>
                <w:lang w:val="hu-HU"/>
              </w:rPr>
              <w:t>Masaki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0152E6">
              <w:rPr>
                <w:sz w:val="20"/>
                <w:szCs w:val="20"/>
                <w:lang w:val="hu-HU"/>
              </w:rPr>
              <w:t>Kobayashi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: </w:t>
            </w:r>
            <w:r w:rsidRPr="000152E6">
              <w:rPr>
                <w:i/>
                <w:sz w:val="20"/>
                <w:szCs w:val="20"/>
                <w:lang w:val="hu-HU"/>
              </w:rPr>
              <w:t>Harakiri</w:t>
            </w:r>
            <w:r w:rsidRPr="000152E6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Pr="000152E6">
              <w:rPr>
                <w:sz w:val="20"/>
                <w:szCs w:val="20"/>
                <w:lang w:val="hu-HU"/>
              </w:rPr>
              <w:t>Seppuku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>, 1962)</w:t>
            </w:r>
          </w:p>
          <w:p w14:paraId="1CF7971C" w14:textId="77777777" w:rsidR="000152E6" w:rsidRPr="000152E6" w:rsidRDefault="000152E6" w:rsidP="000152E6">
            <w:pPr>
              <w:pStyle w:val="Listaszerbekezd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6"/>
              <w:contextualSpacing/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0152E6">
              <w:rPr>
                <w:sz w:val="20"/>
                <w:szCs w:val="20"/>
                <w:lang w:val="hu-HU"/>
              </w:rPr>
              <w:t>Takashi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0152E6">
              <w:rPr>
                <w:sz w:val="20"/>
                <w:szCs w:val="20"/>
                <w:lang w:val="hu-HU"/>
              </w:rPr>
              <w:t>Miike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: </w:t>
            </w:r>
            <w:r w:rsidRPr="000152E6">
              <w:rPr>
                <w:i/>
                <w:sz w:val="20"/>
                <w:szCs w:val="20"/>
                <w:lang w:val="hu-HU"/>
              </w:rPr>
              <w:t>Audition</w:t>
            </w:r>
            <w:r w:rsidRPr="000152E6">
              <w:rPr>
                <w:sz w:val="20"/>
                <w:szCs w:val="20"/>
                <w:lang w:val="hu-HU"/>
              </w:rPr>
              <w:t xml:space="preserve"> (1999)</w:t>
            </w:r>
          </w:p>
          <w:p w14:paraId="3FC1C7E7" w14:textId="415E681A" w:rsidR="000152E6" w:rsidRPr="000152E6" w:rsidRDefault="000152E6" w:rsidP="000152E6">
            <w:pPr>
              <w:pStyle w:val="Listaszerbekezd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6"/>
              <w:contextualSpacing/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0152E6">
              <w:rPr>
                <w:sz w:val="20"/>
                <w:szCs w:val="20"/>
                <w:lang w:val="hu-HU"/>
              </w:rPr>
              <w:t>Takashi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0152E6">
              <w:rPr>
                <w:sz w:val="20"/>
                <w:szCs w:val="20"/>
                <w:lang w:val="hu-HU"/>
              </w:rPr>
              <w:t>Miike</w:t>
            </w:r>
            <w:proofErr w:type="spellEnd"/>
            <w:r w:rsidRPr="000152E6">
              <w:rPr>
                <w:sz w:val="20"/>
                <w:szCs w:val="20"/>
                <w:lang w:val="hu-HU"/>
              </w:rPr>
              <w:t xml:space="preserve">: </w:t>
            </w:r>
            <w:proofErr w:type="spellStart"/>
            <w:r w:rsidRPr="000152E6">
              <w:rPr>
                <w:i/>
                <w:sz w:val="20"/>
                <w:szCs w:val="20"/>
                <w:lang w:val="hu-HU"/>
              </w:rPr>
              <w:t>Hara-Kiri</w:t>
            </w:r>
            <w:proofErr w:type="spellEnd"/>
            <w:r w:rsidRPr="000152E6">
              <w:rPr>
                <w:i/>
                <w:sz w:val="20"/>
                <w:szCs w:val="20"/>
                <w:lang w:val="hu-HU"/>
              </w:rPr>
              <w:t xml:space="preserve">: </w:t>
            </w:r>
            <w:proofErr w:type="spellStart"/>
            <w:r w:rsidRPr="000152E6">
              <w:rPr>
                <w:i/>
                <w:sz w:val="20"/>
                <w:szCs w:val="20"/>
                <w:lang w:val="hu-HU"/>
              </w:rPr>
              <w:t>Death</w:t>
            </w:r>
            <w:proofErr w:type="spellEnd"/>
            <w:r w:rsidRPr="000152E6">
              <w:rPr>
                <w:i/>
                <w:sz w:val="20"/>
                <w:szCs w:val="20"/>
                <w:lang w:val="hu-HU"/>
              </w:rPr>
              <w:t xml:space="preserve"> of a Samurai</w:t>
            </w:r>
            <w:r w:rsidRPr="000152E6">
              <w:rPr>
                <w:sz w:val="20"/>
                <w:szCs w:val="20"/>
                <w:lang w:val="hu-HU"/>
              </w:rPr>
              <w:t xml:space="preserve"> (2011)</w:t>
            </w:r>
          </w:p>
          <w:p w14:paraId="594FC960" w14:textId="0D9BC930" w:rsidR="003D297E" w:rsidRPr="00095932" w:rsidRDefault="003D297E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Bong </w:t>
            </w:r>
            <w:proofErr w:type="spellStart"/>
            <w:r>
              <w:rPr>
                <w:sz w:val="20"/>
                <w:szCs w:val="20"/>
              </w:rPr>
              <w:t>Joon-Ho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3D297E">
              <w:rPr>
                <w:i/>
                <w:iCs/>
                <w:sz w:val="20"/>
                <w:szCs w:val="20"/>
              </w:rPr>
              <w:t>Élősködők</w:t>
            </w:r>
            <w:r>
              <w:rPr>
                <w:sz w:val="20"/>
                <w:szCs w:val="20"/>
              </w:rPr>
              <w:t xml:space="preserve"> (2019)</w:t>
            </w:r>
          </w:p>
          <w:p w14:paraId="4138C539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Gaspar</w:t>
            </w:r>
            <w:proofErr w:type="spellEnd"/>
            <w:r w:rsidRPr="00095932">
              <w:rPr>
                <w:sz w:val="20"/>
                <w:szCs w:val="20"/>
              </w:rPr>
              <w:t xml:space="preserve"> Noé: </w:t>
            </w:r>
            <w:r w:rsidRPr="00095932">
              <w:rPr>
                <w:i/>
                <w:iCs/>
                <w:sz w:val="20"/>
                <w:szCs w:val="20"/>
              </w:rPr>
              <w:t>Visszafordíthatatlan</w:t>
            </w:r>
            <w:r w:rsidRPr="00095932">
              <w:rPr>
                <w:sz w:val="20"/>
                <w:szCs w:val="20"/>
              </w:rPr>
              <w:t xml:space="preserve"> (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Irréversible</w:t>
            </w:r>
            <w:proofErr w:type="spellEnd"/>
            <w:r w:rsidRPr="00095932">
              <w:rPr>
                <w:sz w:val="20"/>
                <w:szCs w:val="20"/>
              </w:rPr>
              <w:t>, 2008)</w:t>
            </w:r>
          </w:p>
          <w:p w14:paraId="39F2E763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95932">
              <w:rPr>
                <w:sz w:val="20"/>
                <w:szCs w:val="20"/>
              </w:rPr>
              <w:t>Villeneuve</w:t>
            </w:r>
            <w:proofErr w:type="spellEnd"/>
            <w:r w:rsidRPr="00095932">
              <w:rPr>
                <w:sz w:val="20"/>
                <w:szCs w:val="20"/>
              </w:rPr>
              <w:t xml:space="preserve">: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Blade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5932">
              <w:rPr>
                <w:i/>
                <w:iCs/>
                <w:sz w:val="20"/>
                <w:szCs w:val="20"/>
              </w:rPr>
              <w:t>Runner</w:t>
            </w:r>
            <w:proofErr w:type="spellEnd"/>
            <w:r w:rsidRPr="00095932">
              <w:rPr>
                <w:i/>
                <w:iCs/>
                <w:sz w:val="20"/>
                <w:szCs w:val="20"/>
              </w:rPr>
              <w:t xml:space="preserve"> 2049</w:t>
            </w:r>
            <w:r w:rsidRPr="00095932">
              <w:rPr>
                <w:sz w:val="20"/>
                <w:szCs w:val="20"/>
              </w:rPr>
              <w:t xml:space="preserve"> (2017)</w:t>
            </w:r>
          </w:p>
          <w:p w14:paraId="36A385FA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Tarr Béla: </w:t>
            </w:r>
            <w:r w:rsidRPr="00095932">
              <w:rPr>
                <w:i/>
                <w:iCs/>
                <w:sz w:val="20"/>
                <w:szCs w:val="20"/>
              </w:rPr>
              <w:t>A torinói ló</w:t>
            </w:r>
            <w:r w:rsidRPr="00095932">
              <w:rPr>
                <w:sz w:val="20"/>
                <w:szCs w:val="20"/>
              </w:rPr>
              <w:t xml:space="preserve"> (2011) </w:t>
            </w:r>
          </w:p>
          <w:p w14:paraId="3A578676" w14:textId="77777777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Nemes Jeles László: </w:t>
            </w:r>
            <w:r w:rsidRPr="00095932">
              <w:rPr>
                <w:i/>
                <w:iCs/>
                <w:sz w:val="20"/>
                <w:szCs w:val="20"/>
              </w:rPr>
              <w:t>Saul fia</w:t>
            </w:r>
            <w:r w:rsidRPr="00095932">
              <w:rPr>
                <w:sz w:val="20"/>
                <w:szCs w:val="20"/>
              </w:rPr>
              <w:t xml:space="preserve"> (2015)</w:t>
            </w:r>
          </w:p>
          <w:p w14:paraId="4ACE3103" w14:textId="039FF690" w:rsidR="00E81D7C" w:rsidRPr="00095932" w:rsidRDefault="00E81D7C" w:rsidP="000152E6">
            <w:pPr>
              <w:pStyle w:val="Body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sz w:val="20"/>
                <w:szCs w:val="20"/>
              </w:rPr>
            </w:pPr>
            <w:r w:rsidRPr="00095932">
              <w:rPr>
                <w:sz w:val="20"/>
                <w:szCs w:val="20"/>
              </w:rPr>
              <w:t xml:space="preserve">+ összesen </w:t>
            </w:r>
            <w:r w:rsidR="00B13123">
              <w:rPr>
                <w:sz w:val="20"/>
                <w:szCs w:val="20"/>
              </w:rPr>
              <w:t>4-6</w:t>
            </w:r>
            <w:r w:rsidRPr="00095932">
              <w:rPr>
                <w:sz w:val="20"/>
                <w:szCs w:val="20"/>
              </w:rPr>
              <w:t xml:space="preserve"> aktuálisan a mozikban</w:t>
            </w:r>
            <w:r w:rsidR="00EA2AF6">
              <w:rPr>
                <w:sz w:val="20"/>
                <w:szCs w:val="20"/>
              </w:rPr>
              <w:t>/</w:t>
            </w:r>
            <w:proofErr w:type="spellStart"/>
            <w:r w:rsidR="00EA2AF6">
              <w:rPr>
                <w:sz w:val="20"/>
                <w:szCs w:val="20"/>
              </w:rPr>
              <w:t>streaming</w:t>
            </w:r>
            <w:proofErr w:type="spellEnd"/>
            <w:r w:rsidR="00EA2AF6">
              <w:rPr>
                <w:sz w:val="20"/>
                <w:szCs w:val="20"/>
              </w:rPr>
              <w:t xml:space="preserve"> platformokon</w:t>
            </w:r>
            <w:r w:rsidRPr="00095932">
              <w:rPr>
                <w:sz w:val="20"/>
                <w:szCs w:val="20"/>
              </w:rPr>
              <w:t xml:space="preserve"> vetített film (lásd tematika)</w:t>
            </w:r>
          </w:p>
          <w:p w14:paraId="13A2B722" w14:textId="147EFBF6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4368A9" w:rsidRPr="00B25A06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Tanulásszervezés/folyamatszervezés sajátosságai: </w:t>
            </w:r>
          </w:p>
          <w:p w14:paraId="38A20436" w14:textId="246EA23A" w:rsidR="00246EED" w:rsidRPr="00B25A06" w:rsidRDefault="00246EED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A</w:t>
            </w:r>
            <w:r w:rsidR="00432E5A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kurzus 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menete</w:t>
            </w:r>
            <w:r w:rsidR="00432E5A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, az egyes foglalkozások jellege és ütemezésük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</w:p>
          <w:p w14:paraId="6F0EE434" w14:textId="10F5348D" w:rsidR="00A1602B" w:rsidRDefault="00A1602B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 tanórák elsősorban előadások, de</w:t>
            </w:r>
            <w:r w:rsidR="00A428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– amennyiben a félév során élőben (offline) is sor kerülhet az órákra,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bizonyos témák kapcsán interaktív</w:t>
            </w:r>
            <w:r w:rsidR="00A428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eszélgetéseket kezdeményez a kurzus vezetője. </w:t>
            </w:r>
            <w:r w:rsidR="00A428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Amennyiben a járványhelyzet enyhülése azt lehetővé teszi, 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félév során közös filmnézésekre is sor kerül (moziban, aktuálisan műsoron lévő filmek) – ezekre lehetőség szerint csoportosan mennek a kurzus hallgatói és annak vezetője. </w:t>
            </w:r>
          </w:p>
          <w:p w14:paraId="7C0DE867" w14:textId="76D59680" w:rsidR="00A1602B" w:rsidRPr="00B25A06" w:rsidRDefault="00A1602B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Konzultációk, igény szerint, a beadandók kapcsán.</w:t>
            </w:r>
          </w:p>
          <w:p w14:paraId="3A884D2E" w14:textId="5AF5E8C0" w:rsidR="00246EED" w:rsidRPr="00B25A06" w:rsidRDefault="00246EED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A hallgatók tennivalói, feladatai:</w:t>
            </w:r>
          </w:p>
          <w:p w14:paraId="6A96504A" w14:textId="5DAB67AC" w:rsidR="00432E5A" w:rsidRPr="00B25A06" w:rsidRDefault="0006325C" w:rsidP="0006325C">
            <w:pPr>
              <w:pStyle w:val="Listaszerbekezds"/>
              <w:numPr>
                <w:ilvl w:val="0"/>
                <w:numId w:val="21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Kötelező filmek megtekintése, a kurzus vezetője által a félév során jelzett menetrend szerint.</w:t>
            </w:r>
          </w:p>
          <w:p w14:paraId="13B5263A" w14:textId="6ED242DE" w:rsidR="0006325C" w:rsidRPr="00B25A06" w:rsidRDefault="0006325C" w:rsidP="0006325C">
            <w:pPr>
              <w:pStyle w:val="Listaszerbekezds"/>
              <w:numPr>
                <w:ilvl w:val="0"/>
                <w:numId w:val="21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Előadásokon való részvétel, jegyzetelés – az órai jegyzet a vizsgára való felkészülés alapja. </w:t>
            </w:r>
          </w:p>
          <w:p w14:paraId="7FC82376" w14:textId="28F1823D" w:rsidR="00A1602B" w:rsidRPr="00A1602B" w:rsidRDefault="00A1602B" w:rsidP="00A1602B">
            <w:pPr>
              <w:pStyle w:val="Listaszerbekezds"/>
              <w:numPr>
                <w:ilvl w:val="0"/>
                <w:numId w:val="21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A kötelező olvasmányok</w:t>
            </w:r>
            <w:r w:rsidR="0006325C"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(</w:t>
            </w:r>
            <w:r w:rsidR="0006325C"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szakirodalom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) elolvasása,</w:t>
            </w:r>
            <w:r w:rsidR="0006325C"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feldolgozása,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a félév </w:t>
            </w:r>
            <w:r w:rsidR="00A42838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során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ismertetett menetrend szerint ezek alapján beadandók írása.</w:t>
            </w:r>
          </w:p>
          <w:p w14:paraId="39195007" w14:textId="0978AB44" w:rsidR="0006325C" w:rsidRPr="00B25A06" w:rsidRDefault="0006325C" w:rsidP="0006325C">
            <w:pPr>
              <w:pStyle w:val="Listaszerbekezds"/>
              <w:numPr>
                <w:ilvl w:val="0"/>
                <w:numId w:val="21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Opcionálisan az ajánlott filmek megtekintése.</w:t>
            </w:r>
          </w:p>
          <w:p w14:paraId="754EF6BD" w14:textId="75BB12CD" w:rsidR="0006325C" w:rsidRPr="00B25A06" w:rsidRDefault="0006325C" w:rsidP="0006325C">
            <w:pPr>
              <w:pStyle w:val="Listaszerbekezds"/>
              <w:numPr>
                <w:ilvl w:val="0"/>
                <w:numId w:val="21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Felkészülés a félév végi írásbeli vizsgára.</w:t>
            </w:r>
          </w:p>
          <w:p w14:paraId="6CC7E99F" w14:textId="77777777" w:rsidR="0006325C" w:rsidRPr="00B25A06" w:rsidRDefault="0006325C" w:rsidP="0006325C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42DC5886" w14:textId="77777777" w:rsidR="003D297E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A</w:t>
            </w:r>
            <w:r w:rsidR="00246EED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tanulás környezete</w:t>
            </w:r>
            <w:r w:rsidR="00246EED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</w:p>
          <w:p w14:paraId="161C9606" w14:textId="4C8E0005" w:rsidR="00115745" w:rsidRPr="00BF68C5" w:rsidRDefault="00246EED" w:rsidP="00BF68C5">
            <w:pPr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tanterem, külső helyszín, online</w:t>
            </w:r>
          </w:p>
          <w:p w14:paraId="61B41A20" w14:textId="2A2507E3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4368A9" w:rsidRPr="00B25A06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B25A06" w:rsidRDefault="00432E5A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hu-HU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hu-HU"/>
              </w:rPr>
              <w:t>Értékelés:</w:t>
            </w:r>
          </w:p>
          <w:p w14:paraId="6327FBC7" w14:textId="13E3E4BD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Teljesítendő követelmények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</w:p>
          <w:p w14:paraId="3D7B4893" w14:textId="77777777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46F6A233" w14:textId="561D5569" w:rsidR="00246EED" w:rsidRPr="00B25A06" w:rsidRDefault="00246EED" w:rsidP="00B121BC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Értékelés módja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4980D0AE" w14:textId="77777777" w:rsidR="00B25A06" w:rsidRPr="00B25A06" w:rsidRDefault="00B25A06" w:rsidP="00B25A06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sz w:val="22"/>
                <w:szCs w:val="22"/>
                <w:lang w:val="hu-HU"/>
              </w:rPr>
              <w:t>filmismereti ZH a szorgalmi időszakban a kötelező filmek alapján, 3 alkalommal (ezek eredménye nem számít be a jegybe, de legalább 70%-osra kell teljesíteni őket, ahhoz, hogy a hallgató vizsgázhasson)</w:t>
            </w:r>
          </w:p>
          <w:p w14:paraId="6DD28D15" w14:textId="5C1FC3C1" w:rsidR="00B25A06" w:rsidRPr="00B25A06" w:rsidRDefault="00B25A06" w:rsidP="00B25A06">
            <w:pPr>
              <w:pStyle w:val="Listaszerbekezds"/>
              <w:numPr>
                <w:ilvl w:val="0"/>
                <w:numId w:val="23"/>
              </w:numPr>
              <w:spacing w:before="100" w:after="100"/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sz w:val="22"/>
                <w:szCs w:val="22"/>
                <w:lang w:val="hu-HU"/>
              </w:rPr>
              <w:t xml:space="preserve">szakszövegértés beadandó a félév során </w:t>
            </w:r>
            <w:r w:rsidR="00A42838">
              <w:rPr>
                <w:rFonts w:cs="Times New Roman"/>
                <w:sz w:val="22"/>
                <w:szCs w:val="22"/>
                <w:lang w:val="hu-HU"/>
              </w:rPr>
              <w:t>6</w:t>
            </w:r>
            <w:r w:rsidRPr="00B25A06">
              <w:rPr>
                <w:rFonts w:cs="Times New Roman"/>
                <w:sz w:val="22"/>
                <w:szCs w:val="22"/>
                <w:lang w:val="hu-HU"/>
              </w:rPr>
              <w:t xml:space="preserve"> alkalommal, a félév </w:t>
            </w:r>
            <w:r w:rsidR="00A42838">
              <w:rPr>
                <w:rFonts w:cs="Times New Roman"/>
                <w:sz w:val="22"/>
                <w:szCs w:val="22"/>
                <w:lang w:val="hu-HU"/>
              </w:rPr>
              <w:t>során</w:t>
            </w:r>
            <w:r w:rsidRPr="00B25A06">
              <w:rPr>
                <w:rFonts w:cs="Times New Roman"/>
                <w:sz w:val="22"/>
                <w:szCs w:val="22"/>
                <w:lang w:val="hu-HU"/>
              </w:rPr>
              <w:t xml:space="preserve"> ismertetett menetrend szerint, előre megadott szövegek alapján</w:t>
            </w:r>
            <w:r w:rsidR="00A42838">
              <w:rPr>
                <w:rFonts w:cs="Times New Roman"/>
                <w:sz w:val="22"/>
                <w:szCs w:val="22"/>
                <w:lang w:val="hu-HU"/>
              </w:rPr>
              <w:t xml:space="preserve">, a beadandókra 5 fokozatú osztályzatot kapnak a hallgatók, mely beszámít az évvégi osztályzatba. </w:t>
            </w:r>
          </w:p>
          <w:p w14:paraId="417B51B8" w14:textId="77777777" w:rsidR="00B25A06" w:rsidRPr="00B25A06" w:rsidRDefault="00B25A06" w:rsidP="00B25A06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sz w:val="22"/>
                <w:szCs w:val="22"/>
                <w:lang w:val="hu-HU"/>
              </w:rPr>
              <w:t>írásbeli vizsga a vizsgaidőszakban, melynek a következő elemei lesznek:</w:t>
            </w:r>
          </w:p>
          <w:p w14:paraId="32FAD9AF" w14:textId="77777777" w:rsidR="00B25A06" w:rsidRPr="00B25A06" w:rsidRDefault="00B25A06" w:rsidP="00B25A06">
            <w:pPr>
              <w:pStyle w:val="Listaszerbekezds"/>
              <w:numPr>
                <w:ilvl w:val="1"/>
                <w:numId w:val="22"/>
              </w:numPr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sz w:val="22"/>
                <w:szCs w:val="22"/>
                <w:lang w:val="hu-HU"/>
              </w:rPr>
              <w:t>teszt a féléves anyag alapján (órán elhangzottak)</w:t>
            </w:r>
          </w:p>
          <w:p w14:paraId="5C7DE03F" w14:textId="77777777" w:rsidR="00B25A06" w:rsidRPr="00B25A06" w:rsidRDefault="00B25A06" w:rsidP="00B25A06">
            <w:pPr>
              <w:pStyle w:val="Listaszerbekezds"/>
              <w:numPr>
                <w:ilvl w:val="1"/>
                <w:numId w:val="22"/>
              </w:numPr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sz w:val="22"/>
                <w:szCs w:val="22"/>
                <w:lang w:val="hu-HU"/>
              </w:rPr>
              <w:t>válasz rövid esszékérdésekre a féléves tananyag alapján – a kérdések előre meg lesznek adva, ezeket ki lehet otthon dolgozni, a vizsgán 6 kérdést kapnak a hallgatók, melyekre írásban kell válaszolni</w:t>
            </w:r>
          </w:p>
          <w:p w14:paraId="42C71E64" w14:textId="77777777" w:rsidR="00432E5A" w:rsidRPr="00B25A06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639BDBE2" w14:textId="06438471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Az értékelés </w:t>
            </w:r>
            <w:r w:rsidR="00246EED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</w:rPr>
              <w:t>szempontjai</w:t>
            </w:r>
            <w:r w:rsidR="00246EED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(mi mindent veszünk figyelembe az értékelésben): </w:t>
            </w:r>
          </w:p>
          <w:p w14:paraId="334FAE58" w14:textId="7FE5D1ED" w:rsidR="006B2C11" w:rsidRPr="006B2C11" w:rsidRDefault="006B2C11" w:rsidP="006B2C11">
            <w:pPr>
              <w:pStyle w:val="Listaszerbekezd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6B2C11">
              <w:rPr>
                <w:rFonts w:cs="Times New Roman"/>
                <w:sz w:val="22"/>
                <w:szCs w:val="22"/>
                <w:lang w:val="hu-HU"/>
              </w:rPr>
              <w:t>Részvétel az órákon.</w:t>
            </w:r>
          </w:p>
          <w:p w14:paraId="2EB367B6" w14:textId="2C9EC95A" w:rsidR="006B2C11" w:rsidRPr="006B2C11" w:rsidRDefault="006B2C11" w:rsidP="006B2C11">
            <w:pPr>
              <w:pStyle w:val="Listaszerbekezd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6B2C11">
              <w:rPr>
                <w:rFonts w:cs="Times New Roman"/>
                <w:sz w:val="22"/>
                <w:szCs w:val="22"/>
                <w:lang w:val="hu-HU"/>
              </w:rPr>
              <w:t>A fentiekben felsorolt ZH-k, beadandók, vizsga teljesítése.</w:t>
            </w:r>
          </w:p>
          <w:p w14:paraId="3D9BFA08" w14:textId="745E6028" w:rsidR="00432E5A" w:rsidRPr="00B25A06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368A9" w:rsidRPr="00B25A06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B25A06" w:rsidRDefault="00432E5A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07AC2AEB" w14:textId="17E1F90F" w:rsidR="00115745" w:rsidRPr="00B25A06" w:rsidRDefault="00246EED" w:rsidP="00B121BC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Az érdemjegy kiszámítása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(az egyes</w:t>
            </w:r>
            <w:r w:rsidR="00432E5A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értékelt követelmények </w:t>
            </w:r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eredménye hogyan jelenik meg a végső </w:t>
            </w:r>
            <w:r w:rsidR="00432E5A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érdemjegyben</w:t>
            </w:r>
            <w:proofErr w:type="gramStart"/>
            <w:r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  <w:r w:rsidR="00115745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  <w:proofErr w:type="gramEnd"/>
            <w:r w:rsidR="00115745" w:rsidRPr="00B25A0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3CA0BF1" w14:textId="03EB8C63" w:rsidR="0006325C" w:rsidRDefault="0006325C" w:rsidP="0006325C">
            <w:pPr>
              <w:pStyle w:val="Listaszerbekezds"/>
              <w:numPr>
                <w:ilvl w:val="0"/>
                <w:numId w:val="20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A félév során</w:t>
            </w:r>
            <w:r w:rsidR="00BF68C5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írt filmismereti </w:t>
            </w:r>
            <w:proofErr w:type="spellStart"/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ZH-kra</w:t>
            </w:r>
            <w:proofErr w:type="spellEnd"/>
            <w:r w:rsidRPr="00B25A06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külön osztályzatokat nem kapnak a hallgatók, azok legalább 70%-os teljesítése előfeltétele a vizsgának.</w:t>
            </w:r>
          </w:p>
          <w:p w14:paraId="7E756942" w14:textId="3F6093E3" w:rsidR="00BF68C5" w:rsidRPr="00B25A06" w:rsidRDefault="00BF68C5" w:rsidP="0006325C">
            <w:pPr>
              <w:pStyle w:val="Listaszerbekezds"/>
              <w:numPr>
                <w:ilvl w:val="0"/>
                <w:numId w:val="20"/>
              </w:numP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A félév során írt beadandókra </w:t>
            </w:r>
            <w:r w:rsidR="00A42838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külön osztályzatokat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kapnak a hallgatók</w:t>
            </w:r>
            <w:r w:rsidR="00A42838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. A minden alkalommal megadott határidőre le nem adott dolgozatokért elégtelen jár.</w:t>
            </w:r>
          </w:p>
          <w:p w14:paraId="60C6B688" w14:textId="085F7F90" w:rsidR="00A42838" w:rsidRPr="00B25A06" w:rsidRDefault="0006325C" w:rsidP="00A42838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  <w:lang w:val="hu-HU"/>
              </w:rPr>
            </w:pPr>
            <w:r w:rsidRPr="00BF68C5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A</w:t>
            </w:r>
            <w:r w:rsidR="00A42838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vizsgaidőszakban</w:t>
            </w:r>
            <w:r w:rsidRPr="00BF68C5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 xml:space="preserve"> írásbeli vizsg</w:t>
            </w:r>
            <w:r w:rsidR="00A42838">
              <w:rPr>
                <w:rFonts w:cs="Times New Roman"/>
                <w:bCs/>
                <w:color w:val="000000" w:themeColor="text1"/>
                <w:sz w:val="22"/>
                <w:szCs w:val="22"/>
                <w:lang w:val="hu-HU"/>
              </w:rPr>
              <w:t>a, mely 2 részből áll, tesztből és esszékérdéseken alapuló részből (</w:t>
            </w:r>
            <w:r w:rsidR="00A42838" w:rsidRPr="00B25A06">
              <w:rPr>
                <w:rFonts w:cs="Times New Roman"/>
                <w:sz w:val="22"/>
                <w:szCs w:val="22"/>
                <w:lang w:val="hu-HU"/>
              </w:rPr>
              <w:t>válasz rövid esszékérdésekre a féléves tananyag alapján – a kérdések előre meg lesznek adva, ezeket ki lehet otthon dolgozni, a vizsgán 6 kérdést kapnak a hallgatók, melyekre írásban kell válaszolni</w:t>
            </w:r>
            <w:r w:rsidR="00A42838">
              <w:rPr>
                <w:rFonts w:cs="Times New Roman"/>
                <w:sz w:val="22"/>
                <w:szCs w:val="22"/>
                <w:lang w:val="hu-HU"/>
              </w:rPr>
              <w:t>).</w:t>
            </w:r>
          </w:p>
          <w:p w14:paraId="44E24FEC" w14:textId="4708968E" w:rsidR="00115745" w:rsidRPr="00B121BC" w:rsidRDefault="00A42838" w:rsidP="00A42838">
            <w:pPr>
              <w:ind w:firstLine="0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21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szCs w:val="22"/>
              </w:rPr>
              <w:t xml:space="preserve">A félév során írt beadandók és a vizsga 2 érdemjegye (összesen 8 jegy) </w:t>
            </w:r>
            <w:r w:rsidR="00B121BC" w:rsidRPr="00B121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szCs w:val="22"/>
              </w:rPr>
              <w:t xml:space="preserve">átlaga adja ki a félév végi </w:t>
            </w:r>
            <w:r w:rsidR="00B121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szCs w:val="22"/>
              </w:rPr>
              <w:t>osztályzatot</w:t>
            </w:r>
            <w:r w:rsidR="00B121BC" w:rsidRPr="00B121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4368A9" w:rsidRPr="00B25A06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21E70DEB" w:rsidR="00115745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Kötelező irodalom: </w:t>
            </w:r>
          </w:p>
          <w:p w14:paraId="380DAB7E" w14:textId="7F78C04F" w:rsidR="00BF68C5" w:rsidRDefault="00BF68C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6769819" w14:textId="01BEC26C" w:rsidR="00BF68C5" w:rsidRPr="00BF68C5" w:rsidRDefault="00BF68C5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F68C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 félév során a beadandók kapcsán kiadott szövegek.</w:t>
            </w:r>
          </w:p>
          <w:p w14:paraId="2A517A60" w14:textId="77777777" w:rsidR="00432E5A" w:rsidRPr="00B25A06" w:rsidRDefault="00432E5A" w:rsidP="0011574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09A5046A" w14:textId="07718D96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Ajánlott irodalom:</w:t>
            </w:r>
          </w:p>
          <w:p w14:paraId="0B4D1CC2" w14:textId="77777777" w:rsidR="0006325C" w:rsidRPr="00B25A06" w:rsidRDefault="0006325C" w:rsidP="0006325C">
            <w:pPr>
              <w:pStyle w:val="Body"/>
              <w:widowControl w:val="0"/>
              <w:spacing w:before="12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 xml:space="preserve">Kovács András Bálint: </w:t>
            </w:r>
            <w:r w:rsidRPr="00B25A0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A modern film irányzatai – Az európai művészfilm 1950-1980</w:t>
            </w:r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 xml:space="preserve">. Budapest. Palatinus, 2010. </w:t>
            </w:r>
          </w:p>
          <w:p w14:paraId="28550523" w14:textId="77777777" w:rsidR="0006325C" w:rsidRPr="00B25A06" w:rsidRDefault="0006325C" w:rsidP="0006325C">
            <w:pPr>
              <w:pStyle w:val="Body"/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>Kristin</w:t>
            </w:r>
            <w:proofErr w:type="spellEnd"/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 xml:space="preserve"> Thompson – David </w:t>
            </w:r>
            <w:proofErr w:type="spellStart"/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>Bordwell</w:t>
            </w:r>
            <w:proofErr w:type="spellEnd"/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 xml:space="preserve">: </w:t>
            </w:r>
            <w:r w:rsidRPr="00B25A0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A film története</w:t>
            </w:r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>. Budapest. Palatinus, 2007</w:t>
            </w:r>
          </w:p>
          <w:p w14:paraId="0FF6B378" w14:textId="77777777" w:rsidR="00B121BC" w:rsidRDefault="0006325C" w:rsidP="00B121BC">
            <w:pPr>
              <w:pStyle w:val="Body"/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5A0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Új Oxford Filmenciklopédia</w:t>
            </w:r>
            <w:r w:rsidRPr="00B25A06">
              <w:rPr>
                <w:rFonts w:cs="Times New Roman"/>
                <w:color w:val="000000" w:themeColor="text1"/>
                <w:sz w:val="22"/>
                <w:szCs w:val="22"/>
              </w:rPr>
              <w:t>. Budapest. Glória Kiadó, 2003.</w:t>
            </w:r>
          </w:p>
          <w:p w14:paraId="1AA6FD66" w14:textId="25F7F572" w:rsidR="00B121BC" w:rsidRPr="00B121BC" w:rsidRDefault="00B121BC" w:rsidP="00BF68C5">
            <w:pPr>
              <w:pStyle w:val="Body"/>
              <w:widowControl w:val="0"/>
              <w:spacing w:after="240"/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21BC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A félév során ajánlott szövegek.</w:t>
            </w:r>
          </w:p>
        </w:tc>
      </w:tr>
      <w:tr w:rsidR="004368A9" w:rsidRPr="00B25A06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B25A06" w:rsidRDefault="00432E5A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Egyéb információk:</w:t>
            </w:r>
          </w:p>
        </w:tc>
      </w:tr>
      <w:tr w:rsidR="004368A9" w:rsidRPr="00B25A06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B25A06" w:rsidRDefault="00115745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Máshol/korábban szerzett tudás elismerése/ </w:t>
            </w:r>
            <w:proofErr w:type="spellStart"/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validációs</w:t>
            </w:r>
            <w:proofErr w:type="spellEnd"/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elv:</w:t>
            </w:r>
          </w:p>
          <w:p w14:paraId="3BDCAB75" w14:textId="77777777" w:rsidR="00115745" w:rsidRPr="00B25A06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35DC78BD" w14:textId="77777777" w:rsidR="00F0007D" w:rsidRPr="00B25A06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teljeskörű beszámítás/elismerés lehetséges</w:t>
            </w:r>
          </w:p>
          <w:p w14:paraId="2CA254AF" w14:textId="77777777" w:rsidR="00115745" w:rsidRPr="00B25A06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0007D" w:rsidRPr="00B25A0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részleges beszámítás/elismerés lehetséges</w:t>
            </w:r>
          </w:p>
          <w:p w14:paraId="2D6F4813" w14:textId="515134F1" w:rsidR="00F0007D" w:rsidRPr="00B25A06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nincs lehetőség elismerésre/beszámításra</w:t>
            </w:r>
          </w:p>
        </w:tc>
      </w:tr>
      <w:tr w:rsidR="00246EED" w:rsidRPr="00B25A06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B25A06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Tanórán kívüli konzultációs időpontok</w:t>
            </w:r>
            <w:r w:rsidR="00432E5A"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és helyszín</w:t>
            </w:r>
            <w:r w:rsidRPr="00B25A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1843C125" w14:textId="77777777" w:rsidR="00246EED" w:rsidRPr="00B25A06" w:rsidRDefault="00246EED" w:rsidP="00115745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198F36" w14:textId="77777777" w:rsidR="006F4656" w:rsidRPr="00B25A06" w:rsidRDefault="006F4656" w:rsidP="00BA5391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6F4656" w:rsidRPr="00B25A0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A2C7797"/>
    <w:multiLevelType w:val="hybridMultilevel"/>
    <w:tmpl w:val="F552064C"/>
    <w:lvl w:ilvl="0" w:tplc="B0FC4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0A5A"/>
    <w:multiLevelType w:val="hybridMultilevel"/>
    <w:tmpl w:val="A3AA2D6A"/>
    <w:lvl w:ilvl="0" w:tplc="9F727C7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933922"/>
    <w:multiLevelType w:val="hybridMultilevel"/>
    <w:tmpl w:val="5CC2F5AC"/>
    <w:numStyleLink w:val="ImportedStyle1"/>
  </w:abstractNum>
  <w:abstractNum w:abstractNumId="8" w15:restartNumberingAfterBreak="0">
    <w:nsid w:val="12DE7AF1"/>
    <w:multiLevelType w:val="hybridMultilevel"/>
    <w:tmpl w:val="7EEA721A"/>
    <w:lvl w:ilvl="0" w:tplc="63A64F50">
      <w:numFmt w:val="bullet"/>
      <w:lvlText w:val="-"/>
      <w:lvlJc w:val="left"/>
      <w:pPr>
        <w:ind w:left="833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4484B1C"/>
    <w:multiLevelType w:val="hybridMultilevel"/>
    <w:tmpl w:val="67B4F2D6"/>
    <w:lvl w:ilvl="0" w:tplc="40A679EC">
      <w:numFmt w:val="bullet"/>
      <w:lvlText w:val="-"/>
      <w:lvlJc w:val="left"/>
      <w:pPr>
        <w:ind w:left="170" w:hanging="17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9A7C03"/>
    <w:multiLevelType w:val="hybridMultilevel"/>
    <w:tmpl w:val="5498C2EC"/>
    <w:numStyleLink w:val="ImportedStyle2"/>
  </w:abstractNum>
  <w:abstractNum w:abstractNumId="12" w15:restartNumberingAfterBreak="0">
    <w:nsid w:val="23FC3A06"/>
    <w:multiLevelType w:val="hybridMultilevel"/>
    <w:tmpl w:val="603EC2F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F2F552C"/>
    <w:multiLevelType w:val="hybridMultilevel"/>
    <w:tmpl w:val="92AC3BC8"/>
    <w:lvl w:ilvl="0" w:tplc="63A64F50">
      <w:numFmt w:val="bullet"/>
      <w:lvlText w:val="-"/>
      <w:lvlJc w:val="left"/>
      <w:pPr>
        <w:ind w:left="833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066D"/>
    <w:multiLevelType w:val="hybridMultilevel"/>
    <w:tmpl w:val="5CC2F5AC"/>
    <w:styleLink w:val="ImportedStyle1"/>
    <w:lvl w:ilvl="0" w:tplc="627EE9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21036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EE51C">
      <w:start w:val="1"/>
      <w:numFmt w:val="lowerRoman"/>
      <w:lvlText w:val="%3."/>
      <w:lvlJc w:val="left"/>
      <w:pPr>
        <w:ind w:left="21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65C2E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1A525A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810D0">
      <w:start w:val="1"/>
      <w:numFmt w:val="lowerRoman"/>
      <w:lvlText w:val="%6."/>
      <w:lvlJc w:val="left"/>
      <w:pPr>
        <w:ind w:left="43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492BA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EE764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217A2">
      <w:start w:val="1"/>
      <w:numFmt w:val="lowerRoman"/>
      <w:lvlText w:val="%9."/>
      <w:lvlJc w:val="left"/>
      <w:pPr>
        <w:ind w:left="650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BA08DD"/>
    <w:multiLevelType w:val="hybridMultilevel"/>
    <w:tmpl w:val="715C3076"/>
    <w:lvl w:ilvl="0" w:tplc="F9EA117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B6C48"/>
    <w:multiLevelType w:val="hybridMultilevel"/>
    <w:tmpl w:val="9C2EFB76"/>
    <w:lvl w:ilvl="0" w:tplc="6B12FE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1F7495D"/>
    <w:multiLevelType w:val="hybridMultilevel"/>
    <w:tmpl w:val="66CADBB4"/>
    <w:lvl w:ilvl="0" w:tplc="33B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01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4BF3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C51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C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A378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D6B55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8E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F2637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E90338"/>
    <w:multiLevelType w:val="multilevel"/>
    <w:tmpl w:val="271CDCE0"/>
    <w:lvl w:ilvl="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35"/>
    <w:multiLevelType w:val="hybridMultilevel"/>
    <w:tmpl w:val="A798D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9F1280"/>
    <w:multiLevelType w:val="hybridMultilevel"/>
    <w:tmpl w:val="BD6A168A"/>
    <w:lvl w:ilvl="0" w:tplc="63A64F50">
      <w:numFmt w:val="bullet"/>
      <w:lvlText w:val="-"/>
      <w:lvlJc w:val="left"/>
      <w:pPr>
        <w:ind w:left="833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2215EA1"/>
    <w:multiLevelType w:val="hybridMultilevel"/>
    <w:tmpl w:val="FFA4FFD4"/>
    <w:lvl w:ilvl="0" w:tplc="63A64F50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14F2"/>
    <w:multiLevelType w:val="hybridMultilevel"/>
    <w:tmpl w:val="5498C2EC"/>
    <w:styleLink w:val="ImportedStyle2"/>
    <w:lvl w:ilvl="0" w:tplc="8FC63F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C7E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679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EE21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8E37B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2D9B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A797C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27E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6282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17"/>
  </w:num>
  <w:num w:numId="5">
    <w:abstractNumId w:val="21"/>
  </w:num>
  <w:num w:numId="6">
    <w:abstractNumId w:val="25"/>
  </w:num>
  <w:num w:numId="7">
    <w:abstractNumId w:val="29"/>
  </w:num>
  <w:num w:numId="8">
    <w:abstractNumId w:val="26"/>
  </w:num>
  <w:num w:numId="9">
    <w:abstractNumId w:val="2"/>
  </w:num>
  <w:num w:numId="10">
    <w:abstractNumId w:val="1"/>
  </w:num>
  <w:num w:numId="11">
    <w:abstractNumId w:val="31"/>
  </w:num>
  <w:num w:numId="12">
    <w:abstractNumId w:val="30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7"/>
  </w:num>
  <w:num w:numId="18">
    <w:abstractNumId w:val="7"/>
    <w:lvlOverride w:ilvl="0">
      <w:lvl w:ilvl="0" w:tplc="54AEF7B0">
        <w:start w:val="1"/>
        <w:numFmt w:val="decimal"/>
        <w:lvlText w:val="%1."/>
        <w:lvlJc w:val="left"/>
        <w:pPr>
          <w:ind w:left="687" w:hanging="32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AD85C2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0B6C336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F6E3D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3301F4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E883D30">
        <w:start w:val="1"/>
        <w:numFmt w:val="lowerRoman"/>
        <w:lvlText w:val="%6."/>
        <w:lvlJc w:val="left"/>
        <w:pPr>
          <w:ind w:left="432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6D2F3F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15237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4223202">
        <w:start w:val="1"/>
        <w:numFmt w:val="lowerRoman"/>
        <w:lvlText w:val="%9."/>
        <w:lvlJc w:val="left"/>
        <w:pPr>
          <w:ind w:left="648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9">
    <w:abstractNumId w:val="7"/>
    <w:lvlOverride w:ilvl="0">
      <w:lvl w:ilvl="0" w:tplc="54AEF7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D85C26">
        <w:start w:val="1"/>
        <w:numFmt w:val="lowerLetter"/>
        <w:lvlText w:val="%2."/>
        <w:lvlJc w:val="left"/>
        <w:pPr>
          <w:tabs>
            <w:tab w:val="left" w:pos="720"/>
          </w:tabs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B6C336">
        <w:start w:val="1"/>
        <w:numFmt w:val="lowerRoman"/>
        <w:lvlText w:val="%3."/>
        <w:lvlJc w:val="left"/>
        <w:pPr>
          <w:tabs>
            <w:tab w:val="left" w:pos="720"/>
          </w:tabs>
          <w:ind w:left="218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6E3DBA">
        <w:start w:val="1"/>
        <w:numFmt w:val="decimal"/>
        <w:lvlText w:val="%4."/>
        <w:lvlJc w:val="left"/>
        <w:pPr>
          <w:tabs>
            <w:tab w:val="left" w:pos="720"/>
          </w:tabs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301F44">
        <w:start w:val="1"/>
        <w:numFmt w:val="lowerLetter"/>
        <w:lvlText w:val="%5."/>
        <w:lvlJc w:val="left"/>
        <w:pPr>
          <w:tabs>
            <w:tab w:val="left" w:pos="720"/>
          </w:tabs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883D30">
        <w:start w:val="1"/>
        <w:numFmt w:val="lowerRoman"/>
        <w:lvlText w:val="%6."/>
        <w:lvlJc w:val="left"/>
        <w:pPr>
          <w:tabs>
            <w:tab w:val="left" w:pos="720"/>
          </w:tabs>
          <w:ind w:left="434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D2F3FA">
        <w:start w:val="1"/>
        <w:numFmt w:val="decimal"/>
        <w:lvlText w:val="%7."/>
        <w:lvlJc w:val="left"/>
        <w:pPr>
          <w:tabs>
            <w:tab w:val="left" w:pos="720"/>
          </w:tabs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5237A2">
        <w:start w:val="1"/>
        <w:numFmt w:val="lowerLetter"/>
        <w:lvlText w:val="%8."/>
        <w:lvlJc w:val="left"/>
        <w:pPr>
          <w:tabs>
            <w:tab w:val="left" w:pos="720"/>
          </w:tabs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223202">
        <w:start w:val="1"/>
        <w:numFmt w:val="lowerRoman"/>
        <w:lvlText w:val="%9."/>
        <w:lvlJc w:val="left"/>
        <w:pPr>
          <w:tabs>
            <w:tab w:val="left" w:pos="720"/>
          </w:tabs>
          <w:ind w:left="650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4"/>
  </w:num>
  <w:num w:numId="21">
    <w:abstractNumId w:val="16"/>
  </w:num>
  <w:num w:numId="22">
    <w:abstractNumId w:val="19"/>
  </w:num>
  <w:num w:numId="23">
    <w:abstractNumId w:val="19"/>
    <w:lvlOverride w:ilvl="0">
      <w:lvl w:ilvl="0" w:tplc="33B4EE36">
        <w:start w:val="1"/>
        <w:numFmt w:val="bullet"/>
        <w:lvlText w:val="-"/>
        <w:lvlJc w:val="left"/>
        <w:pPr>
          <w:tabs>
            <w:tab w:val="center" w:pos="4320"/>
            <w:tab w:val="right" w:pos="864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F015E2">
        <w:start w:val="1"/>
        <w:numFmt w:val="bullet"/>
        <w:lvlText w:val="o"/>
        <w:lvlJc w:val="left"/>
        <w:pPr>
          <w:tabs>
            <w:tab w:val="center" w:pos="4320"/>
            <w:tab w:val="right" w:pos="864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94BF3E">
        <w:start w:val="1"/>
        <w:numFmt w:val="bullet"/>
        <w:lvlText w:val="▪"/>
        <w:lvlJc w:val="left"/>
        <w:pPr>
          <w:tabs>
            <w:tab w:val="center" w:pos="4320"/>
            <w:tab w:val="right" w:pos="864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66C514">
        <w:start w:val="1"/>
        <w:numFmt w:val="bullet"/>
        <w:lvlText w:val="•"/>
        <w:lvlJc w:val="left"/>
        <w:pPr>
          <w:tabs>
            <w:tab w:val="center" w:pos="4320"/>
            <w:tab w:val="right" w:pos="864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4CDC42">
        <w:start w:val="1"/>
        <w:numFmt w:val="bullet"/>
        <w:lvlText w:val="o"/>
        <w:lvlJc w:val="left"/>
        <w:pPr>
          <w:tabs>
            <w:tab w:val="center" w:pos="4320"/>
            <w:tab w:val="right" w:pos="864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BA3780">
        <w:start w:val="1"/>
        <w:numFmt w:val="bullet"/>
        <w:lvlText w:val="▪"/>
        <w:lvlJc w:val="left"/>
        <w:pPr>
          <w:tabs>
            <w:tab w:val="right" w:pos="864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D6B552">
        <w:start w:val="1"/>
        <w:numFmt w:val="bullet"/>
        <w:lvlText w:val="•"/>
        <w:lvlJc w:val="left"/>
        <w:pPr>
          <w:tabs>
            <w:tab w:val="center" w:pos="4320"/>
            <w:tab w:val="right" w:pos="864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B8E2C2">
        <w:start w:val="1"/>
        <w:numFmt w:val="bullet"/>
        <w:lvlText w:val="o"/>
        <w:lvlJc w:val="left"/>
        <w:pPr>
          <w:tabs>
            <w:tab w:val="center" w:pos="4320"/>
            <w:tab w:val="right" w:pos="864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F2637E">
        <w:start w:val="1"/>
        <w:numFmt w:val="bullet"/>
        <w:lvlText w:val="▪"/>
        <w:lvlJc w:val="left"/>
        <w:pPr>
          <w:tabs>
            <w:tab w:val="center" w:pos="4320"/>
            <w:tab w:val="right" w:pos="8640"/>
          </w:tabs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7"/>
  </w:num>
  <w:num w:numId="25">
    <w:abstractNumId w:val="11"/>
  </w:num>
  <w:num w:numId="26">
    <w:abstractNumId w:val="11"/>
    <w:lvlOverride w:ilvl="0">
      <w:lvl w:ilvl="0" w:tplc="6F8EF99C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D297B2">
        <w:start w:val="1"/>
        <w:numFmt w:val="decimal"/>
        <w:lvlText w:val="%2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FC2C12">
        <w:start w:val="1"/>
        <w:numFmt w:val="decimal"/>
        <w:lvlText w:val="%3."/>
        <w:lvlJc w:val="left"/>
        <w:pPr>
          <w:tabs>
            <w:tab w:val="left" w:pos="72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E08B4A">
        <w:start w:val="1"/>
        <w:numFmt w:val="decimal"/>
        <w:lvlText w:val="%4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8A332">
        <w:start w:val="1"/>
        <w:numFmt w:val="decimal"/>
        <w:lvlText w:val="%5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40F8E">
        <w:start w:val="1"/>
        <w:numFmt w:val="decimal"/>
        <w:lvlText w:val="%6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8A96EC">
        <w:start w:val="1"/>
        <w:numFmt w:val="decimal"/>
        <w:lvlText w:val="%7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5040"/>
            <w:tab w:val="left" w:pos="5600"/>
            <w:tab w:val="left" w:pos="6160"/>
            <w:tab w:val="left" w:pos="6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CA2DD6">
        <w:start w:val="1"/>
        <w:numFmt w:val="decimal"/>
        <w:lvlText w:val="%8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A5482">
        <w:start w:val="1"/>
        <w:numFmt w:val="decimal"/>
        <w:lvlText w:val="%9.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"/>
  </w:num>
  <w:num w:numId="28">
    <w:abstractNumId w:val="9"/>
  </w:num>
  <w:num w:numId="29">
    <w:abstractNumId w:val="20"/>
  </w:num>
  <w:num w:numId="30">
    <w:abstractNumId w:val="12"/>
  </w:num>
  <w:num w:numId="31">
    <w:abstractNumId w:val="23"/>
  </w:num>
  <w:num w:numId="32">
    <w:abstractNumId w:val="8"/>
  </w:num>
  <w:num w:numId="33">
    <w:abstractNumId w:val="18"/>
  </w:num>
  <w:num w:numId="34">
    <w:abstractNumId w:val="13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2E6"/>
    <w:rsid w:val="00015421"/>
    <w:rsid w:val="00025B87"/>
    <w:rsid w:val="00041891"/>
    <w:rsid w:val="00047DC6"/>
    <w:rsid w:val="0006325C"/>
    <w:rsid w:val="000A5589"/>
    <w:rsid w:val="000B0754"/>
    <w:rsid w:val="000B0D80"/>
    <w:rsid w:val="000E0774"/>
    <w:rsid w:val="00115745"/>
    <w:rsid w:val="00156DC3"/>
    <w:rsid w:val="00157B20"/>
    <w:rsid w:val="001D1835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40730"/>
    <w:rsid w:val="003A189C"/>
    <w:rsid w:val="003B4CF9"/>
    <w:rsid w:val="003D1101"/>
    <w:rsid w:val="003D297E"/>
    <w:rsid w:val="003F1523"/>
    <w:rsid w:val="00432E5A"/>
    <w:rsid w:val="004368A9"/>
    <w:rsid w:val="00454D7E"/>
    <w:rsid w:val="00456174"/>
    <w:rsid w:val="00476704"/>
    <w:rsid w:val="00492D6F"/>
    <w:rsid w:val="00492E07"/>
    <w:rsid w:val="004B2002"/>
    <w:rsid w:val="004B5CF5"/>
    <w:rsid w:val="004B70B9"/>
    <w:rsid w:val="005137B2"/>
    <w:rsid w:val="0052699F"/>
    <w:rsid w:val="0054108A"/>
    <w:rsid w:val="00551B77"/>
    <w:rsid w:val="00585B31"/>
    <w:rsid w:val="00594C3C"/>
    <w:rsid w:val="005A1E00"/>
    <w:rsid w:val="00600A58"/>
    <w:rsid w:val="00603F15"/>
    <w:rsid w:val="0061277E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2C11"/>
    <w:rsid w:val="006B6DE6"/>
    <w:rsid w:val="006D639E"/>
    <w:rsid w:val="006F4656"/>
    <w:rsid w:val="00713BE8"/>
    <w:rsid w:val="00732E91"/>
    <w:rsid w:val="007619DC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04DB"/>
    <w:rsid w:val="00835CCC"/>
    <w:rsid w:val="0085199D"/>
    <w:rsid w:val="00862E5F"/>
    <w:rsid w:val="00882AD3"/>
    <w:rsid w:val="00883FB1"/>
    <w:rsid w:val="008B222B"/>
    <w:rsid w:val="008C5D15"/>
    <w:rsid w:val="008F450A"/>
    <w:rsid w:val="00934E6E"/>
    <w:rsid w:val="00947736"/>
    <w:rsid w:val="00977115"/>
    <w:rsid w:val="009C4BD0"/>
    <w:rsid w:val="009E3098"/>
    <w:rsid w:val="00A03F8C"/>
    <w:rsid w:val="00A1602B"/>
    <w:rsid w:val="00A22CFF"/>
    <w:rsid w:val="00A42838"/>
    <w:rsid w:val="00A92CA6"/>
    <w:rsid w:val="00AC31D7"/>
    <w:rsid w:val="00AC3C8B"/>
    <w:rsid w:val="00B016D7"/>
    <w:rsid w:val="00B121BC"/>
    <w:rsid w:val="00B13123"/>
    <w:rsid w:val="00B25A06"/>
    <w:rsid w:val="00BA5391"/>
    <w:rsid w:val="00BB676B"/>
    <w:rsid w:val="00BB790A"/>
    <w:rsid w:val="00BD5616"/>
    <w:rsid w:val="00BF68C5"/>
    <w:rsid w:val="00BF6ACE"/>
    <w:rsid w:val="00C00AE3"/>
    <w:rsid w:val="00C0331E"/>
    <w:rsid w:val="00C71A72"/>
    <w:rsid w:val="00C72324"/>
    <w:rsid w:val="00CA5204"/>
    <w:rsid w:val="00CE1FB1"/>
    <w:rsid w:val="00D01F68"/>
    <w:rsid w:val="00D025F4"/>
    <w:rsid w:val="00D104C6"/>
    <w:rsid w:val="00D61B5E"/>
    <w:rsid w:val="00DA1B24"/>
    <w:rsid w:val="00DC0BDB"/>
    <w:rsid w:val="00E1210C"/>
    <w:rsid w:val="00E80264"/>
    <w:rsid w:val="00E81D7C"/>
    <w:rsid w:val="00E84092"/>
    <w:rsid w:val="00EA0B97"/>
    <w:rsid w:val="00EA2AF6"/>
    <w:rsid w:val="00F0007D"/>
    <w:rsid w:val="00F13319"/>
    <w:rsid w:val="00F136B9"/>
    <w:rsid w:val="00F150A0"/>
    <w:rsid w:val="00F3534E"/>
    <w:rsid w:val="00F632AE"/>
    <w:rsid w:val="00F84507"/>
    <w:rsid w:val="00F85946"/>
    <w:rsid w:val="00F87FD4"/>
    <w:rsid w:val="00FA4026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3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uiPriority w:val="34"/>
    <w:qFormat/>
    <w:rsid w:val="0006325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06325C"/>
    <w:pPr>
      <w:numPr>
        <w:numId w:val="16"/>
      </w:numPr>
    </w:pPr>
  </w:style>
  <w:style w:type="character" w:customStyle="1" w:styleId="Hyperlink0">
    <w:name w:val="Hyperlink.0"/>
    <w:basedOn w:val="Bekezdsalapbettpusa"/>
    <w:rsid w:val="00E81D7C"/>
    <w:rPr>
      <w:outline w:val="0"/>
      <w:color w:val="0000FF"/>
      <w:sz w:val="20"/>
      <w:szCs w:val="20"/>
      <w:u w:val="single" w:color="0000FF"/>
    </w:rPr>
  </w:style>
  <w:style w:type="paragraph" w:customStyle="1" w:styleId="Szvegtrzs31">
    <w:name w:val="Szövegtörzs 31"/>
    <w:rsid w:val="00E81D7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n-GB"/>
    </w:rPr>
  </w:style>
  <w:style w:type="numbering" w:customStyle="1" w:styleId="ImportedStyle2">
    <w:name w:val="Imported Style 2"/>
    <w:rsid w:val="00E81D7C"/>
    <w:pPr>
      <w:numPr>
        <w:numId w:val="24"/>
      </w:numPr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cs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cs@g.mome.hu" TargetMode="External"/><Relationship Id="rId5" Type="http://schemas.openxmlformats.org/officeDocument/2006/relationships/hyperlink" Target="mailto:fabics@mom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2162</Words>
  <Characters>14919</Characters>
  <Application>Microsoft Office Word</Application>
  <DocSecurity>0</DocSecurity>
  <Lines>124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Danyi Anna</cp:lastModifiedBy>
  <cp:revision>2</cp:revision>
  <dcterms:created xsi:type="dcterms:W3CDTF">2021-01-24T18:00:00Z</dcterms:created>
  <dcterms:modified xsi:type="dcterms:W3CDTF">2021-01-24T18:00:00Z</dcterms:modified>
</cp:coreProperties>
</file>