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Course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Thematics</w:t>
      </w:r>
      <w:proofErr w:type="spellEnd"/>
    </w:p>
    <w:p w:rsidR="00DD2B9C" w:rsidRDefault="00DD2B9C">
      <w:pPr>
        <w:ind w:firstLine="0"/>
        <w:jc w:val="left"/>
        <w:rPr>
          <w:rFonts w:ascii="Arial" w:eastAsia="Arial" w:hAnsi="Arial" w:cs="Arial"/>
          <w:b/>
        </w:rPr>
      </w:pPr>
      <w:bookmarkStart w:id="0" w:name="_yz5z2jbgs9gj" w:colFirst="0" w:colLast="0"/>
      <w:bookmarkStart w:id="1" w:name="_GoBack"/>
      <w:bookmarkEnd w:id="0"/>
      <w:bookmarkEnd w:id="1"/>
    </w:p>
    <w:tbl>
      <w:tblPr>
        <w:tblStyle w:val="a"/>
        <w:tblW w:w="9431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1294"/>
        <w:gridCol w:w="1860"/>
        <w:gridCol w:w="1260"/>
        <w:gridCol w:w="2268"/>
      </w:tblGrid>
      <w:tr w:rsidR="00DD2B9C" w:rsidTr="00B86F9F">
        <w:trPr>
          <w:trHeight w:val="560"/>
        </w:trPr>
        <w:tc>
          <w:tcPr>
            <w:tcW w:w="9431" w:type="dxa"/>
            <w:gridSpan w:val="5"/>
          </w:tcPr>
          <w:p w:rsidR="00DD2B9C" w:rsidRDefault="00B86F9F">
            <w:pPr>
              <w:pStyle w:val="Cmsor3"/>
              <w:spacing w:before="6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</w:rPr>
              <w:t>Personal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Design</w:t>
            </w:r>
          </w:p>
        </w:tc>
      </w:tr>
      <w:tr w:rsidR="00DD2B9C" w:rsidTr="00B86F9F">
        <w:trPr>
          <w:trHeight w:val="560"/>
        </w:trPr>
        <w:tc>
          <w:tcPr>
            <w:tcW w:w="9431" w:type="dxa"/>
            <w:gridSpan w:val="5"/>
          </w:tcPr>
          <w:p w:rsidR="00DD2B9C" w:rsidRDefault="00B86F9F">
            <w:pPr>
              <w:pStyle w:val="Cmsor3"/>
              <w:spacing w:before="0" w:after="40" w:line="276" w:lineRule="auto"/>
              <w:rPr>
                <w:rFonts w:ascii="Arial" w:eastAsia="Arial" w:hAnsi="Arial" w:cs="Arial"/>
                <w:b w:val="0"/>
              </w:rPr>
            </w:pPr>
            <w:bookmarkStart w:id="2" w:name="_fjqzsbla0td5" w:colFirst="0" w:colLast="0"/>
            <w:bookmarkEnd w:id="2"/>
            <w:proofErr w:type="spellStart"/>
            <w:r>
              <w:rPr>
                <w:rFonts w:ascii="Arial" w:eastAsia="Arial" w:hAnsi="Arial" w:cs="Arial"/>
                <w:b w:val="0"/>
              </w:rPr>
              <w:t>Tutors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the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course</w:t>
            </w:r>
            <w:proofErr w:type="spellEnd"/>
            <w:r>
              <w:rPr>
                <w:rFonts w:ascii="Arial" w:eastAsia="Arial" w:hAnsi="Arial" w:cs="Arial"/>
                <w:b w:val="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 w:val="0"/>
              </w:rPr>
              <w:t>contact</w:t>
            </w:r>
            <w:proofErr w:type="spellEnd"/>
            <w:r>
              <w:rPr>
                <w:rFonts w:ascii="Arial" w:eastAsia="Arial" w:hAnsi="Arial" w:cs="Arial"/>
                <w:b w:val="0"/>
              </w:rPr>
              <w:t>:</w:t>
            </w:r>
          </w:p>
          <w:p w:rsidR="00DD2B9C" w:rsidRDefault="00B86F9F">
            <w:pPr>
              <w:pStyle w:val="Cmsor3"/>
              <w:spacing w:before="60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 Nagy László </w:t>
            </w:r>
            <w:proofErr w:type="spellStart"/>
            <w:r>
              <w:rPr>
                <w:rFonts w:ascii="Arial" w:eastAsia="Arial" w:hAnsi="Arial" w:cs="Arial"/>
                <w:b w:val="0"/>
                <w:color w:val="2962FF"/>
                <w:highlight w:val="white"/>
              </w:rPr>
              <w:t>nagy.laszlo</w:t>
            </w:r>
            <w:proofErr w:type="spellEnd"/>
            <w:r>
              <w:rPr>
                <w:rFonts w:ascii="Arial" w:eastAsia="Arial" w:hAnsi="Arial" w:cs="Arial"/>
                <w:b w:val="0"/>
                <w:color w:val="2962FF"/>
                <w:highlight w:val="white"/>
              </w:rPr>
              <w:t>@g.mome.hu</w:t>
            </w:r>
            <w:r>
              <w:rPr>
                <w:rFonts w:ascii="Arial" w:eastAsia="Arial" w:hAnsi="Arial" w:cs="Arial"/>
                <w:b w:val="0"/>
              </w:rPr>
              <w:t xml:space="preserve">, Hegyi Béla, </w:t>
            </w:r>
            <w:hyperlink r:id="rId7">
              <w:r>
                <w:rPr>
                  <w:rFonts w:ascii="Arial" w:eastAsia="Arial" w:hAnsi="Arial" w:cs="Arial"/>
                  <w:b w:val="0"/>
                  <w:color w:val="0000FF"/>
                  <w:u w:val="single"/>
                </w:rPr>
                <w:t>bhegyi@g.mome.hu</w:t>
              </w:r>
            </w:hyperlink>
            <w:r>
              <w:rPr>
                <w:rFonts w:ascii="Arial" w:eastAsia="Arial" w:hAnsi="Arial" w:cs="Arial"/>
                <w:b w:val="0"/>
              </w:rPr>
              <w:t xml:space="preserve"> Láng Kristóf</w:t>
            </w:r>
          </w:p>
        </w:tc>
      </w:tr>
      <w:tr w:rsidR="00DD2B9C" w:rsidTr="00B86F9F">
        <w:trPr>
          <w:trHeight w:val="700"/>
        </w:trPr>
        <w:tc>
          <w:tcPr>
            <w:tcW w:w="2749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Code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DD2B9C" w:rsidRDefault="00B86F9F">
            <w:pPr>
              <w:ind w:firstLine="0"/>
              <w:jc w:val="left"/>
              <w:rPr>
                <w:rFonts w:ascii="Arial" w:eastAsia="Arial" w:hAnsi="Arial" w:cs="Arial"/>
              </w:rPr>
            </w:pPr>
            <w:r w:rsidRPr="00B86F9F">
              <w:rPr>
                <w:rFonts w:ascii="Arial" w:eastAsia="Arial" w:hAnsi="Arial" w:cs="Arial"/>
              </w:rPr>
              <w:t>ER-GRA-BA-202102-05</w:t>
            </w:r>
            <w:r>
              <w:t xml:space="preserve"> </w:t>
            </w:r>
          </w:p>
        </w:tc>
        <w:tc>
          <w:tcPr>
            <w:tcW w:w="1294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Curriculum </w:t>
            </w:r>
            <w:proofErr w:type="spellStart"/>
            <w:r>
              <w:rPr>
                <w:rFonts w:ascii="Arial" w:eastAsia="Arial" w:hAnsi="Arial" w:cs="Arial"/>
              </w:rPr>
              <w:t>place</w:t>
            </w:r>
            <w:proofErr w:type="spellEnd"/>
            <w:r>
              <w:rPr>
                <w:rFonts w:ascii="Arial" w:eastAsia="Arial" w:hAnsi="Arial" w:cs="Arial"/>
              </w:rPr>
              <w:t>: BA</w:t>
            </w:r>
          </w:p>
        </w:tc>
        <w:tc>
          <w:tcPr>
            <w:tcW w:w="1860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Recommended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semester</w:t>
            </w:r>
            <w:proofErr w:type="spellEnd"/>
            <w:r>
              <w:rPr>
                <w:rFonts w:ascii="Arial" w:eastAsia="Arial" w:hAnsi="Arial" w:cs="Arial"/>
              </w:rPr>
              <w:t>: 6.</w:t>
            </w:r>
          </w:p>
        </w:tc>
        <w:tc>
          <w:tcPr>
            <w:tcW w:w="1260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Credit: 20</w:t>
            </w:r>
          </w:p>
        </w:tc>
        <w:tc>
          <w:tcPr>
            <w:tcW w:w="2268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Number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Lessons</w:t>
            </w:r>
            <w:proofErr w:type="spellEnd"/>
            <w:r>
              <w:rPr>
                <w:rFonts w:ascii="Arial" w:eastAsia="Arial" w:hAnsi="Arial" w:cs="Arial"/>
              </w:rPr>
              <w:t>: 96</w:t>
            </w:r>
          </w:p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Student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hours</w:t>
            </w:r>
            <w:proofErr w:type="spellEnd"/>
            <w:r>
              <w:rPr>
                <w:rFonts w:ascii="Arial" w:eastAsia="Arial" w:hAnsi="Arial" w:cs="Arial"/>
              </w:rPr>
              <w:t>: 204</w:t>
            </w:r>
          </w:p>
        </w:tc>
      </w:tr>
      <w:tr w:rsidR="00DD2B9C" w:rsidTr="00B86F9F">
        <w:trPr>
          <w:trHeight w:val="700"/>
        </w:trPr>
        <w:tc>
          <w:tcPr>
            <w:tcW w:w="2749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Related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Codes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294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Type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balanced</w:t>
            </w:r>
            <w:proofErr w:type="spellEnd"/>
          </w:p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1860" w:type="dxa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Can</w:t>
            </w:r>
            <w:proofErr w:type="spellEnd"/>
            <w:r>
              <w:rPr>
                <w:rFonts w:ascii="Arial" w:eastAsia="Arial" w:hAnsi="Arial" w:cs="Arial"/>
              </w:rPr>
              <w:t xml:space="preserve"> I add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custom</w:t>
            </w:r>
            <w:proofErr w:type="spellEnd"/>
            <w:r>
              <w:rPr>
                <w:rFonts w:ascii="Arial" w:eastAsia="Arial" w:hAnsi="Arial" w:cs="Arial"/>
              </w:rPr>
              <w:t>? No</w:t>
            </w:r>
          </w:p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3528" w:type="dxa"/>
            <w:gridSpan w:val="2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case</w:t>
            </w:r>
            <w:proofErr w:type="spellEnd"/>
            <w:r>
              <w:rPr>
                <w:rFonts w:ascii="Arial" w:eastAsia="Arial" w:hAnsi="Arial" w:cs="Arial"/>
              </w:rPr>
              <w:t xml:space="preserve"> of free </w:t>
            </w:r>
            <w:proofErr w:type="spellStart"/>
            <w:r>
              <w:rPr>
                <w:rFonts w:ascii="Arial" w:eastAsia="Arial" w:hAnsi="Arial" w:cs="Arial"/>
              </w:rPr>
              <w:t>choice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special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prerequisites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DD2B9C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700"/>
        </w:trPr>
        <w:tc>
          <w:tcPr>
            <w:tcW w:w="9431" w:type="dxa"/>
            <w:gridSpan w:val="5"/>
          </w:tcPr>
          <w:p w:rsidR="00DD2B9C" w:rsidRDefault="00B86F9F">
            <w:pPr>
              <w:spacing w:line="276" w:lineRule="auto"/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Course</w:t>
            </w:r>
            <w:proofErr w:type="spellEnd"/>
            <w:r>
              <w:rPr>
                <w:rFonts w:ascii="Arial" w:eastAsia="Arial" w:hAnsi="Arial" w:cs="Arial"/>
              </w:rPr>
              <w:t xml:space="preserve"> relations (</w:t>
            </w:r>
            <w:proofErr w:type="spellStart"/>
            <w:r>
              <w:rPr>
                <w:rFonts w:ascii="Arial" w:eastAsia="Arial" w:hAnsi="Arial" w:cs="Arial"/>
              </w:rPr>
              <w:t>prerequisites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parallels</w:t>
            </w:r>
            <w:proofErr w:type="spellEnd"/>
            <w:r>
              <w:rPr>
                <w:rFonts w:ascii="Arial" w:eastAsia="Arial" w:hAnsi="Arial" w:cs="Arial"/>
              </w:rPr>
              <w:t>):</w:t>
            </w:r>
          </w:p>
          <w:p w:rsidR="00DD2B9C" w:rsidRDefault="00B86F9F">
            <w:pPr>
              <w:ind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Creative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strategies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2. +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Contextual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Design 2.</w:t>
            </w:r>
          </w:p>
        </w:tc>
      </w:tr>
      <w:tr w:rsidR="00DD2B9C" w:rsidTr="00B86F9F">
        <w:trPr>
          <w:trHeight w:val="900"/>
        </w:trPr>
        <w:tc>
          <w:tcPr>
            <w:tcW w:w="9431" w:type="dxa"/>
            <w:gridSpan w:val="5"/>
          </w:tcPr>
          <w:p w:rsidR="00DD2B9C" w:rsidRDefault="00DD2B9C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</w:rPr>
              <w:t>aim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8"/>
              </w:numPr>
              <w:spacing w:before="240" w:after="240"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Acquisition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basic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graphic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skills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areas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communication</w:t>
            </w:r>
            <w:proofErr w:type="spellEnd"/>
            <w:r>
              <w:rPr>
                <w:rFonts w:ascii="Arial" w:eastAsia="Arial" w:hAnsi="Arial" w:cs="Arial"/>
              </w:rPr>
              <w:t xml:space="preserve"> design</w:t>
            </w:r>
          </w:p>
          <w:p w:rsidR="00DD2B9C" w:rsidRDefault="00DD2B9C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Principles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6"/>
              </w:numPr>
              <w:spacing w:before="240"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Practical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situations</w:t>
            </w:r>
            <w:proofErr w:type="spellEnd"/>
          </w:p>
          <w:p w:rsidR="00DD2B9C" w:rsidRDefault="00B86F9F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Problem-focused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approach</w:t>
            </w:r>
            <w:proofErr w:type="spellEnd"/>
          </w:p>
          <w:p w:rsidR="00DD2B9C" w:rsidRDefault="00B86F9F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Process-oriented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methods</w:t>
            </w:r>
            <w:proofErr w:type="spellEnd"/>
          </w:p>
          <w:p w:rsidR="00DD2B9C" w:rsidRDefault="00B86F9F">
            <w:pPr>
              <w:numPr>
                <w:ilvl w:val="0"/>
                <w:numId w:val="6"/>
              </w:numPr>
              <w:spacing w:after="240"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Integrated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specifics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theoretical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DD2B9C" w:rsidTr="00B86F9F">
        <w:trPr>
          <w:trHeight w:val="2480"/>
        </w:trPr>
        <w:tc>
          <w:tcPr>
            <w:tcW w:w="9431" w:type="dxa"/>
            <w:gridSpan w:val="5"/>
            <w:tcBorders>
              <w:bottom w:val="single" w:sz="4" w:space="0" w:color="000000"/>
            </w:tcBorders>
          </w:tcPr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Learning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outcomes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professional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general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competencies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b/>
              </w:rPr>
              <w:t>developed</w:t>
            </w:r>
            <w:proofErr w:type="spellEnd"/>
            <w:r>
              <w:rPr>
                <w:rFonts w:ascii="Arial" w:eastAsia="Arial" w:hAnsi="Arial" w:cs="Arial"/>
                <w:b/>
              </w:rPr>
              <w:t>):</w:t>
            </w:r>
          </w:p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has a </w:t>
            </w:r>
            <w:proofErr w:type="spellStart"/>
            <w:r>
              <w:rPr>
                <w:rFonts w:ascii="Arial" w:eastAsia="Arial" w:hAnsi="Arial" w:cs="Arial"/>
              </w:rPr>
              <w:t>comprehensive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processes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concepts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underlying</w:t>
            </w:r>
            <w:proofErr w:type="spellEnd"/>
            <w:r>
              <w:rPr>
                <w:rFonts w:ascii="Arial" w:eastAsia="Arial" w:hAnsi="Arial" w:cs="Arial"/>
              </w:rPr>
              <w:t xml:space="preserve"> design / </w:t>
            </w:r>
            <w:proofErr w:type="spellStart"/>
            <w:r>
              <w:rPr>
                <w:rFonts w:ascii="Arial" w:eastAsia="Arial" w:hAnsi="Arial" w:cs="Arial"/>
              </w:rPr>
              <w:t>creative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activities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field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has </w:t>
            </w:r>
            <w:proofErr w:type="spellStart"/>
            <w:r>
              <w:rPr>
                <w:rFonts w:ascii="Arial" w:eastAsia="Arial" w:hAnsi="Arial" w:cs="Arial"/>
              </w:rPr>
              <w:t>extensive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critical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understanding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art of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typical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topics</w:t>
            </w:r>
            <w:proofErr w:type="spellEnd"/>
            <w:r>
              <w:rPr>
                <w:rFonts w:ascii="Arial" w:eastAsia="Arial" w:hAnsi="Arial" w:cs="Arial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</w:rPr>
              <w:t>debates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</w:t>
            </w:r>
            <w:r>
              <w:rPr>
                <w:rFonts w:ascii="Arial" w:eastAsia="Arial" w:hAnsi="Arial" w:cs="Arial"/>
              </w:rPr>
              <w:t xml:space="preserve">dents </w:t>
            </w:r>
            <w:proofErr w:type="spellStart"/>
            <w:r>
              <w:rPr>
                <w:rFonts w:ascii="Arial" w:eastAsia="Arial" w:hAnsi="Arial" w:cs="Arial"/>
              </w:rPr>
              <w:t>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aware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ethical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rules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design / (</w:t>
            </w:r>
            <w:proofErr w:type="spellStart"/>
            <w:r>
              <w:rPr>
                <w:rFonts w:ascii="Arial" w:eastAsia="Arial" w:hAnsi="Arial" w:cs="Arial"/>
              </w:rPr>
              <w:t>audio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</w:rPr>
              <w:t>visual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arts</w:t>
            </w:r>
            <w:proofErr w:type="spellEnd"/>
            <w:r>
              <w:rPr>
                <w:rFonts w:ascii="Arial" w:eastAsia="Arial" w:hAnsi="Arial" w:cs="Arial"/>
              </w:rPr>
              <w:t>, copyright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has </w:t>
            </w:r>
            <w:proofErr w:type="spellStart"/>
            <w:r>
              <w:rPr>
                <w:rFonts w:ascii="Arial" w:eastAsia="Arial" w:hAnsi="Arial" w:cs="Arial"/>
              </w:rPr>
              <w:t>basic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of starting and </w:t>
            </w:r>
            <w:proofErr w:type="spellStart"/>
            <w:r>
              <w:rPr>
                <w:rFonts w:ascii="Arial" w:eastAsia="Arial" w:hAnsi="Arial" w:cs="Arial"/>
              </w:rPr>
              <w:t>running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your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own</w:t>
            </w:r>
            <w:proofErr w:type="spellEnd"/>
            <w:r>
              <w:rPr>
                <w:rFonts w:ascii="Arial" w:eastAsia="Arial" w:hAnsi="Arial" w:cs="Arial"/>
              </w:rPr>
              <w:t xml:space="preserve"> business (</w:t>
            </w:r>
            <w:proofErr w:type="spellStart"/>
            <w:r>
              <w:rPr>
                <w:rFonts w:ascii="Arial" w:eastAsia="Arial" w:hAnsi="Arial" w:cs="Arial"/>
              </w:rPr>
              <w:t>legal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financial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commercial</w:t>
            </w:r>
            <w:proofErr w:type="spellEnd"/>
            <w:r>
              <w:rPr>
                <w:rFonts w:ascii="Arial" w:eastAsia="Arial" w:hAnsi="Arial" w:cs="Arial"/>
              </w:rPr>
              <w:t>, etc.)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focus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content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general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principles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some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othe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economy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culture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futures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ecology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technology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has </w:t>
            </w:r>
            <w:proofErr w:type="spellStart"/>
            <w:r>
              <w:rPr>
                <w:rFonts w:ascii="Arial" w:eastAsia="Arial" w:hAnsi="Arial" w:cs="Arial"/>
              </w:rPr>
              <w:t>comprehensive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of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creative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industry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profession</w:t>
            </w:r>
            <w:proofErr w:type="spellEnd"/>
            <w:r>
              <w:rPr>
                <w:rFonts w:ascii="Arial" w:eastAsia="Arial" w:hAnsi="Arial" w:cs="Arial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part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cultural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institutional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system</w:t>
            </w:r>
            <w:proofErr w:type="spellEnd"/>
          </w:p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Ability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ethical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standards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Designs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manages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small-scale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using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profession-specific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methodology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</w:t>
            </w:r>
            <w:proofErr w:type="spellStart"/>
            <w:r>
              <w:rPr>
                <w:rFonts w:ascii="Arial" w:eastAsia="Arial" w:hAnsi="Arial" w:cs="Arial"/>
              </w:rPr>
              <w:t>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explain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principles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people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outside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different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institutional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contexts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accordance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expectations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They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applies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results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scientific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its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practical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concepts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supervision</w:t>
            </w:r>
            <w:proofErr w:type="spellEnd"/>
          </w:p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Attitude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students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creator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designer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where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relevant</w:t>
            </w:r>
            <w:proofErr w:type="spellEnd"/>
            <w:r>
              <w:rPr>
                <w:rFonts w:ascii="Arial" w:eastAsia="Arial" w:hAnsi="Arial" w:cs="Arial"/>
              </w:rPr>
              <w:t xml:space="preserve">, he </w:t>
            </w:r>
            <w:proofErr w:type="spellStart"/>
            <w:r>
              <w:rPr>
                <w:rFonts w:ascii="Arial" w:eastAsia="Arial" w:hAnsi="Arial" w:cs="Arial"/>
              </w:rPr>
              <w:t>strives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interdisciplinarity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Aware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position</w:t>
            </w:r>
            <w:proofErr w:type="spellEnd"/>
            <w:r>
              <w:rPr>
                <w:rFonts w:ascii="Arial" w:eastAsia="Arial" w:hAnsi="Arial" w:cs="Arial"/>
              </w:rPr>
              <w:t xml:space="preserve"> of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cultural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artistic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political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ecological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economic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ethical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contexts</w:t>
            </w:r>
            <w:proofErr w:type="spellEnd"/>
          </w:p>
          <w:p w:rsidR="00DD2B9C" w:rsidRDefault="00DD2B9C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Autonomy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</w:rPr>
              <w:t>self-employed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labor market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</w:t>
            </w:r>
            <w:proofErr w:type="spellStart"/>
            <w:r>
              <w:rPr>
                <w:rFonts w:ascii="Arial" w:eastAsia="Arial" w:hAnsi="Arial" w:cs="Arial"/>
              </w:rPr>
              <w:t>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independently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informed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implements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own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artistic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concepts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has </w:t>
            </w: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orientation</w:t>
            </w:r>
            <w:proofErr w:type="spellEnd"/>
            <w:r>
              <w:rPr>
                <w:rFonts w:ascii="Arial" w:eastAsia="Arial" w:hAnsi="Arial" w:cs="Arial"/>
              </w:rPr>
              <w:t xml:space="preserve"> has </w:t>
            </w:r>
            <w:proofErr w:type="spellStart"/>
            <w:r>
              <w:rPr>
                <w:rFonts w:ascii="Arial" w:eastAsia="Arial" w:hAnsi="Arial" w:cs="Arial"/>
              </w:rPr>
              <w:t>developed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an </w:t>
            </w:r>
            <w:proofErr w:type="spellStart"/>
            <w:r>
              <w:rPr>
                <w:rFonts w:ascii="Arial" w:eastAsia="Arial" w:hAnsi="Arial" w:cs="Arial"/>
              </w:rPr>
              <w:t>established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solidified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taste</w:t>
            </w:r>
            <w:proofErr w:type="spellEnd"/>
            <w:r>
              <w:rPr>
                <w:rFonts w:ascii="Arial" w:eastAsia="Arial" w:hAnsi="Arial" w:cs="Arial"/>
              </w:rPr>
              <w:t xml:space="preserve"> and a </w:t>
            </w:r>
            <w:proofErr w:type="spellStart"/>
            <w:r>
              <w:rPr>
                <w:rFonts w:ascii="Arial" w:eastAsia="Arial" w:hAnsi="Arial" w:cs="Arial"/>
              </w:rPr>
              <w:t>critical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sense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</w:t>
            </w:r>
            <w:proofErr w:type="spellStart"/>
            <w:r>
              <w:rPr>
                <w:rFonts w:ascii="Arial" w:eastAsia="Arial" w:hAnsi="Arial" w:cs="Arial"/>
              </w:rPr>
              <w:t>partici</w:t>
            </w:r>
            <w:r>
              <w:rPr>
                <w:rFonts w:ascii="Arial" w:eastAsia="Arial" w:hAnsi="Arial" w:cs="Arial"/>
              </w:rPr>
              <w:t>pates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openly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communicatively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shaping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projects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member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design / </w:t>
            </w:r>
            <w:proofErr w:type="spellStart"/>
            <w:r>
              <w:rPr>
                <w:rFonts w:ascii="Arial" w:eastAsia="Arial" w:hAnsi="Arial" w:cs="Arial"/>
              </w:rPr>
              <w:t>creation</w:t>
            </w:r>
            <w:proofErr w:type="spellEnd"/>
            <w:r>
              <w:rPr>
                <w:rFonts w:ascii="Arial" w:eastAsia="Arial" w:hAnsi="Arial" w:cs="Arial"/>
              </w:rPr>
              <w:t xml:space="preserve"> project team, </w:t>
            </w:r>
            <w:proofErr w:type="spellStart"/>
            <w:r>
              <w:rPr>
                <w:rFonts w:ascii="Arial" w:eastAsia="Arial" w:hAnsi="Arial" w:cs="Arial"/>
              </w:rPr>
              <w:t>you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responsible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small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large-scale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projects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Recognizes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community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impacts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rtistic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activity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designer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creator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</w:t>
            </w:r>
            <w:proofErr w:type="spellStart"/>
            <w:r>
              <w:rPr>
                <w:rFonts w:ascii="Arial" w:eastAsia="Arial" w:hAnsi="Arial" w:cs="Arial"/>
              </w:rPr>
              <w:t>accepts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authentically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conveys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social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role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values</w:t>
            </w:r>
            <w:proofErr w:type="spellEnd"/>
            <w:r>
              <w:rPr>
                <w:rFonts w:ascii="Arial" w:eastAsia="Arial" w:hAnsi="Arial" w:cs="Arial"/>
              </w:rPr>
              <w:t xml:space="preserve"> ​​of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field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as</w:t>
            </w:r>
            <w:proofErr w:type="spellEnd"/>
            <w:r>
              <w:rPr>
                <w:rFonts w:ascii="Arial" w:eastAsia="Arial" w:hAnsi="Arial" w:cs="Arial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</w:rPr>
              <w:t>employee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get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involved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employee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subcontracting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situations</w:t>
            </w:r>
            <w:proofErr w:type="spellEnd"/>
          </w:p>
          <w:p w:rsidR="00DD2B9C" w:rsidRDefault="00B86F9F">
            <w:pPr>
              <w:numPr>
                <w:ilvl w:val="0"/>
                <w:numId w:val="10"/>
              </w:numPr>
              <w:tabs>
                <w:tab w:val="left" w:pos="2377"/>
                <w:tab w:val="left" w:pos="4641"/>
                <w:tab w:val="left" w:pos="6905"/>
              </w:tabs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</w:rPr>
              <w:t>self-employed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labor market </w:t>
            </w:r>
          </w:p>
          <w:p w:rsidR="00DD2B9C" w:rsidRDefault="00B86F9F">
            <w:pPr>
              <w:tabs>
                <w:tab w:val="left" w:pos="2377"/>
                <w:tab w:val="left" w:pos="4641"/>
                <w:tab w:val="left" w:pos="6905"/>
              </w:tabs>
              <w:ind w:left="72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DD2B9C" w:rsidTr="00B86F9F">
        <w:trPr>
          <w:trHeight w:val="800"/>
        </w:trPr>
        <w:tc>
          <w:tcPr>
            <w:tcW w:w="9431" w:type="dxa"/>
            <w:gridSpan w:val="5"/>
            <w:tcBorders>
              <w:top w:val="single" w:sz="4" w:space="0" w:color="000000"/>
            </w:tcBorders>
          </w:tcPr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Topics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b/>
              </w:rPr>
              <w:t>processed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within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complex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graphics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programs</w:t>
            </w:r>
            <w:proofErr w:type="spellEnd"/>
          </w:p>
          <w:p w:rsidR="00DD2B9C" w:rsidRDefault="00B86F9F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multimedia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situations</w:t>
            </w:r>
            <w:proofErr w:type="spellEnd"/>
          </w:p>
          <w:p w:rsidR="00DD2B9C" w:rsidRDefault="00B86F9F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representation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self-promotion</w:t>
            </w:r>
            <w:proofErr w:type="spellEnd"/>
          </w:p>
          <w:p w:rsidR="00DD2B9C" w:rsidRDefault="00B86F9F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design </w:t>
            </w:r>
            <w:proofErr w:type="spellStart"/>
            <w:r>
              <w:rPr>
                <w:rFonts w:ascii="Arial" w:eastAsia="Arial" w:hAnsi="Arial" w:cs="Arial"/>
              </w:rPr>
              <w:t>responsibility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issues</w:t>
            </w:r>
            <w:proofErr w:type="spellEnd"/>
          </w:p>
          <w:p w:rsidR="00DD2B9C" w:rsidRDefault="00B86F9F">
            <w:pPr>
              <w:numPr>
                <w:ilvl w:val="0"/>
                <w:numId w:val="3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professional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ethics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660"/>
        </w:trPr>
        <w:tc>
          <w:tcPr>
            <w:tcW w:w="9431" w:type="dxa"/>
            <w:gridSpan w:val="5"/>
          </w:tcPr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Peculiarities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</w:rPr>
              <w:t>learning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organization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process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organization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nature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each</w:t>
            </w:r>
            <w:proofErr w:type="spellEnd"/>
            <w:r>
              <w:rPr>
                <w:rFonts w:ascii="Arial" w:eastAsia="Arial" w:hAnsi="Arial" w:cs="Arial"/>
              </w:rPr>
              <w:t xml:space="preserve"> session and </w:t>
            </w:r>
            <w:proofErr w:type="spellStart"/>
            <w:r>
              <w:rPr>
                <w:rFonts w:ascii="Arial" w:eastAsia="Arial" w:hAnsi="Arial" w:cs="Arial"/>
              </w:rPr>
              <w:t>their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schedule</w:t>
            </w:r>
            <w:proofErr w:type="spellEnd"/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case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several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teachers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indicating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division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teacher's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contribution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Task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description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description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goals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expectations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seminar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Expertise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methods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seminar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Professional and </w:t>
            </w: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specifics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seminar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Extension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knowledge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related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development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criteria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system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lecture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seminar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Problem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analysis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Conscious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structure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planning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Concept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development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Impact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analysis</w:t>
            </w:r>
            <w:proofErr w:type="spellEnd"/>
            <w:r>
              <w:rPr>
                <w:rFonts w:ascii="Arial" w:eastAsia="Arial" w:hAnsi="Arial" w:cs="Arial"/>
              </w:rPr>
              <w:t xml:space="preserve">, test </w:t>
            </w:r>
            <w:proofErr w:type="spellStart"/>
            <w:r>
              <w:rPr>
                <w:rFonts w:ascii="Arial" w:eastAsia="Arial" w:hAnsi="Arial" w:cs="Arial"/>
              </w:rPr>
              <w:t>phase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consultation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Sketch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presentation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seminar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implementation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modeling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prototype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</w:rPr>
              <w:t>kshop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Students' </w:t>
            </w:r>
            <w:proofErr w:type="spellStart"/>
            <w:r>
              <w:rPr>
                <w:rFonts w:ascii="Arial" w:eastAsia="Arial" w:hAnsi="Arial" w:cs="Arial"/>
                <w:b/>
              </w:rPr>
              <w:t>tasks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participation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seminars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consultations</w:t>
            </w:r>
            <w:proofErr w:type="spellEnd"/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Independent </w:t>
            </w:r>
            <w:proofErr w:type="spellStart"/>
            <w:r>
              <w:rPr>
                <w:rFonts w:ascii="Arial" w:eastAsia="Arial" w:hAnsi="Arial" w:cs="Arial"/>
              </w:rPr>
              <w:t>preparation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presentation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issued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course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instructor</w:t>
            </w:r>
            <w:proofErr w:type="spellEnd"/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presentation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concept</w:t>
            </w:r>
            <w:proofErr w:type="spellEnd"/>
            <w:r>
              <w:rPr>
                <w:rFonts w:ascii="Arial" w:eastAsia="Arial" w:hAnsi="Arial" w:cs="Arial"/>
              </w:rPr>
              <w:t xml:space="preserve"> and design </w:t>
            </w: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presentation</w:t>
            </w:r>
            <w:proofErr w:type="spellEnd"/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</w:t>
            </w: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preparation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printing and </w:t>
            </w:r>
            <w:proofErr w:type="spellStart"/>
            <w:r>
              <w:rPr>
                <w:rFonts w:ascii="Arial" w:eastAsia="Arial" w:hAnsi="Arial" w:cs="Arial"/>
              </w:rPr>
              <w:t>modeling</w:t>
            </w:r>
            <w:proofErr w:type="spellEnd"/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Learning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environment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7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 </w:t>
            </w:r>
            <w:proofErr w:type="spellStart"/>
            <w:r>
              <w:rPr>
                <w:rFonts w:ascii="Arial" w:eastAsia="Arial" w:hAnsi="Arial" w:cs="Arial"/>
              </w:rPr>
              <w:t>home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640"/>
        </w:trPr>
        <w:tc>
          <w:tcPr>
            <w:tcW w:w="9431" w:type="dxa"/>
            <w:gridSpan w:val="5"/>
            <w:tcBorders>
              <w:bottom w:val="single" w:sz="4" w:space="0" w:color="000000"/>
            </w:tcBorders>
          </w:tcPr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Requirements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b/>
              </w:rPr>
              <w:t>met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</w:rPr>
              <w:t>Presentation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showing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topic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concept</w:t>
            </w:r>
            <w:proofErr w:type="spellEnd"/>
            <w:r>
              <w:rPr>
                <w:rFonts w:ascii="Arial" w:eastAsia="Arial" w:hAnsi="Arial" w:cs="Arial"/>
              </w:rPr>
              <w:t xml:space="preserve"> design</w:t>
            </w:r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phases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finished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plans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Submission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upload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deadline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according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specified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parameters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Creating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presenting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uploading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visual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mock-up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plans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Active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participation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</w:t>
            </w:r>
            <w:proofErr w:type="spellEnd"/>
            <w:r>
              <w:rPr>
                <w:rFonts w:ascii="Arial" w:eastAsia="Arial" w:hAnsi="Arial" w:cs="Arial"/>
              </w:rPr>
              <w:t xml:space="preserve"> online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essons</w:t>
            </w:r>
            <w:proofErr w:type="spellEnd"/>
            <w:r>
              <w:rPr>
                <w:rFonts w:ascii="Arial" w:eastAsia="Arial" w:hAnsi="Arial" w:cs="Arial"/>
              </w:rPr>
              <w:t xml:space="preserve"> min. 60%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method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</w:t>
            </w:r>
            <w:proofErr w:type="spellStart"/>
            <w:r>
              <w:rPr>
                <w:rFonts w:ascii="Arial" w:eastAsia="Arial" w:hAnsi="Arial" w:cs="Arial"/>
              </w:rPr>
              <w:t>presentation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online </w:t>
            </w:r>
            <w:proofErr w:type="spellStart"/>
            <w:r>
              <w:rPr>
                <w:rFonts w:ascii="Arial" w:eastAsia="Arial" w:hAnsi="Arial" w:cs="Arial"/>
              </w:rPr>
              <w:t>questionnaire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evaluation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uploaded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materials</w:t>
            </w:r>
            <w:proofErr w:type="spellEnd"/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  <w:p w:rsidR="00DD2B9C" w:rsidRDefault="00B86F9F">
            <w:pPr>
              <w:ind w:left="72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criteria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Coherence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research-design-visual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</w:p>
          <w:p w:rsidR="00DD2B9C" w:rsidRDefault="00B86F9F">
            <w:pPr>
              <w:numPr>
                <w:ilvl w:val="0"/>
                <w:numId w:val="4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functional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aesthetic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quality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end </w:t>
            </w:r>
            <w:proofErr w:type="spellStart"/>
            <w:r>
              <w:rPr>
                <w:rFonts w:ascii="Arial" w:eastAsia="Arial" w:hAnsi="Arial" w:cs="Arial"/>
              </w:rPr>
              <w:t>result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D2B9C" w:rsidRDefault="00DD2B9C">
            <w:pPr>
              <w:ind w:left="72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640"/>
        </w:trPr>
        <w:tc>
          <w:tcPr>
            <w:tcW w:w="9431" w:type="dxa"/>
            <w:gridSpan w:val="5"/>
            <w:tcBorders>
              <w:bottom w:val="single" w:sz="4" w:space="0" w:color="000000"/>
            </w:tcBorders>
          </w:tcPr>
          <w:p w:rsidR="00DD2B9C" w:rsidRDefault="00DD2B9C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  <w:b/>
              </w:rPr>
            </w:pPr>
          </w:p>
          <w:p w:rsidR="00DD2B9C" w:rsidRDefault="00B86F9F">
            <w:pPr>
              <w:spacing w:line="276" w:lineRule="auto"/>
              <w:ind w:left="540" w:firstLine="0"/>
              <w:jc w:val="left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Calculation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</w:rPr>
              <w:t>grade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DD2B9C" w:rsidRDefault="00B86F9F">
            <w:pPr>
              <w:numPr>
                <w:ilvl w:val="0"/>
                <w:numId w:val="2"/>
              </w:numPr>
              <w:spacing w:before="240"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quality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level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entire</w:t>
            </w:r>
            <w:proofErr w:type="spellEnd"/>
            <w:r>
              <w:rPr>
                <w:rFonts w:ascii="Arial" w:eastAsia="Arial" w:hAnsi="Arial" w:cs="Arial"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</w:rPr>
              <w:t>process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>) - 50%</w:t>
            </w:r>
          </w:p>
          <w:p w:rsidR="00DD2B9C" w:rsidRDefault="00B86F9F">
            <w:pPr>
              <w:numPr>
                <w:ilvl w:val="0"/>
                <w:numId w:val="2"/>
              </w:numPr>
              <w:spacing w:after="240" w:line="276" w:lineRule="auto"/>
              <w:jc w:val="lef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Product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aesthetic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quality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finished</w:t>
            </w:r>
            <w:proofErr w:type="spellEnd"/>
            <w:r>
              <w:rPr>
                <w:rFonts w:ascii="Arial" w:eastAsia="Arial" w:hAnsi="Arial" w:cs="Arial"/>
              </w:rPr>
              <w:t xml:space="preserve"> design, </w:t>
            </w:r>
            <w:proofErr w:type="spellStart"/>
            <w:r>
              <w:rPr>
                <w:rFonts w:ascii="Arial" w:eastAsia="Arial" w:hAnsi="Arial" w:cs="Arial"/>
              </w:rPr>
              <w:t>mock-up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prototype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documentation</w:t>
            </w:r>
            <w:proofErr w:type="spellEnd"/>
            <w:r>
              <w:rPr>
                <w:rFonts w:ascii="Arial" w:eastAsia="Arial" w:hAnsi="Arial" w:cs="Arial"/>
              </w:rPr>
              <w:t>) - 50%</w:t>
            </w:r>
          </w:p>
        </w:tc>
      </w:tr>
      <w:tr w:rsidR="00DD2B9C" w:rsidTr="00B86F9F">
        <w:trPr>
          <w:trHeight w:val="2975"/>
        </w:trPr>
        <w:tc>
          <w:tcPr>
            <w:tcW w:w="9431" w:type="dxa"/>
            <w:gridSpan w:val="5"/>
          </w:tcPr>
          <w:p w:rsidR="00DD2B9C" w:rsidRDefault="00DD2B9C">
            <w:pPr>
              <w:pStyle w:val="Cm"/>
              <w:shd w:val="clear" w:color="auto" w:fill="F2F2F2"/>
              <w:spacing w:before="0" w:line="276" w:lineRule="auto"/>
              <w:rPr>
                <w:b/>
                <w:sz w:val="24"/>
                <w:szCs w:val="24"/>
              </w:rPr>
            </w:pPr>
            <w:bookmarkStart w:id="3" w:name="_hgwozwj8p27c" w:colFirst="0" w:colLast="0"/>
            <w:bookmarkEnd w:id="3"/>
          </w:p>
          <w:p w:rsidR="00DD2B9C" w:rsidRDefault="00B86F9F">
            <w:pPr>
              <w:pStyle w:val="Cm"/>
              <w:shd w:val="clear" w:color="auto" w:fill="F2F2F2"/>
              <w:spacing w:before="0" w:line="276" w:lineRule="auto"/>
              <w:rPr>
                <w:sz w:val="24"/>
                <w:szCs w:val="24"/>
              </w:rPr>
            </w:pPr>
            <w:bookmarkStart w:id="4" w:name="_4t3n3qpud7q0" w:colFirst="0" w:colLast="0"/>
            <w:bookmarkEnd w:id="4"/>
            <w:proofErr w:type="spellStart"/>
            <w:r>
              <w:rPr>
                <w:b/>
                <w:sz w:val="24"/>
                <w:szCs w:val="24"/>
              </w:rPr>
              <w:t>Required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reading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DD2B9C" w:rsidRDefault="00B86F9F">
            <w:pPr>
              <w:numPr>
                <w:ilvl w:val="0"/>
                <w:numId w:val="9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3) </w:t>
            </w:r>
            <w:proofErr w:type="spellStart"/>
            <w:r>
              <w:rPr>
                <w:rFonts w:ascii="Arial" w:eastAsia="Arial" w:hAnsi="Arial" w:cs="Arial"/>
              </w:rPr>
              <w:t>Malcolm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Barnard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Design </w:t>
            </w:r>
            <w:proofErr w:type="spellStart"/>
            <w:r>
              <w:rPr>
                <w:rFonts w:ascii="Arial" w:eastAsia="Arial" w:hAnsi="Arial" w:cs="Arial"/>
                <w:i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Communication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Routledge</w:t>
            </w:r>
            <w:proofErr w:type="spellEnd"/>
            <w:r>
              <w:rPr>
                <w:rFonts w:ascii="Arial" w:eastAsia="Arial" w:hAnsi="Arial" w:cs="Arial"/>
              </w:rPr>
              <w:t>, 2005</w:t>
            </w:r>
          </w:p>
          <w:p w:rsidR="00DD2B9C" w:rsidRDefault="00B86F9F">
            <w:pPr>
              <w:numPr>
                <w:ilvl w:val="0"/>
                <w:numId w:val="9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4) </w:t>
            </w:r>
            <w:proofErr w:type="spellStart"/>
            <w:r>
              <w:rPr>
                <w:rFonts w:ascii="Arial" w:eastAsia="Arial" w:hAnsi="Arial" w:cs="Arial"/>
              </w:rPr>
              <w:t>Russ</w:t>
            </w:r>
            <w:proofErr w:type="spellEnd"/>
            <w:r>
              <w:rPr>
                <w:rFonts w:ascii="Arial" w:eastAsia="Arial" w:hAnsi="Arial" w:cs="Arial"/>
              </w:rPr>
              <w:t xml:space="preserve"> Tom: </w:t>
            </w:r>
            <w:proofErr w:type="spellStart"/>
            <w:r>
              <w:rPr>
                <w:rFonts w:ascii="Arial" w:eastAsia="Arial" w:hAnsi="Arial" w:cs="Arial"/>
                <w:i/>
              </w:rPr>
              <w:t>Sustainability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and Design </w:t>
            </w:r>
            <w:proofErr w:type="spellStart"/>
            <w:r>
              <w:rPr>
                <w:rFonts w:ascii="Arial" w:eastAsia="Arial" w:hAnsi="Arial" w:cs="Arial"/>
                <w:i/>
              </w:rPr>
              <w:t>Ethics</w:t>
            </w:r>
            <w:proofErr w:type="spellEnd"/>
            <w:r>
              <w:rPr>
                <w:rFonts w:ascii="Arial" w:eastAsia="Arial" w:hAnsi="Arial" w:cs="Arial"/>
              </w:rPr>
              <w:t>, CRC Press, 2010</w:t>
            </w:r>
          </w:p>
          <w:p w:rsidR="00DD2B9C" w:rsidRDefault="00B86F9F">
            <w:pPr>
              <w:numPr>
                <w:ilvl w:val="0"/>
                <w:numId w:val="9"/>
              </w:numPr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5) </w:t>
            </w:r>
            <w:proofErr w:type="spellStart"/>
            <w:r>
              <w:rPr>
                <w:rFonts w:ascii="Arial" w:eastAsia="Arial" w:hAnsi="Arial" w:cs="Arial"/>
              </w:rPr>
              <w:t>Chan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Chiu-Shui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</w:rPr>
              <w:t>Style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</w:rPr>
              <w:t>Creativity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Design</w:t>
            </w:r>
            <w:r>
              <w:rPr>
                <w:rFonts w:ascii="Arial" w:eastAsia="Arial" w:hAnsi="Arial" w:cs="Arial"/>
              </w:rPr>
              <w:t xml:space="preserve">, Springer </w:t>
            </w:r>
            <w:proofErr w:type="spellStart"/>
            <w:r>
              <w:rPr>
                <w:rFonts w:ascii="Arial" w:eastAsia="Arial" w:hAnsi="Arial" w:cs="Arial"/>
              </w:rPr>
              <w:t>Verlag</w:t>
            </w:r>
            <w:proofErr w:type="spellEnd"/>
            <w:r>
              <w:rPr>
                <w:rFonts w:ascii="Arial" w:eastAsia="Arial" w:hAnsi="Arial" w:cs="Arial"/>
              </w:rPr>
              <w:t>, 2015</w:t>
            </w:r>
          </w:p>
          <w:p w:rsidR="00DD2B9C" w:rsidRDefault="00DD2B9C">
            <w:pPr>
              <w:spacing w:after="120"/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720"/>
        </w:trPr>
        <w:tc>
          <w:tcPr>
            <w:tcW w:w="9431" w:type="dxa"/>
            <w:gridSpan w:val="5"/>
          </w:tcPr>
          <w:p w:rsidR="00DD2B9C" w:rsidRDefault="00B86F9F">
            <w:pPr>
              <w:pStyle w:val="Cm"/>
              <w:spacing w:before="0" w:line="276" w:lineRule="auto"/>
              <w:rPr>
                <w:sz w:val="24"/>
                <w:szCs w:val="24"/>
              </w:rPr>
            </w:pPr>
            <w:bookmarkStart w:id="5" w:name="_8mas0tch2sne" w:colFirst="0" w:colLast="0"/>
            <w:bookmarkEnd w:id="5"/>
            <w:proofErr w:type="spellStart"/>
            <w:r>
              <w:rPr>
                <w:sz w:val="24"/>
                <w:szCs w:val="24"/>
              </w:rPr>
              <w:t>Further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D2B9C" w:rsidRDefault="00DD2B9C">
            <w:pPr>
              <w:ind w:firstLine="0"/>
              <w:rPr>
                <w:rFonts w:ascii="Arial" w:eastAsia="Arial" w:hAnsi="Arial" w:cs="Arial"/>
              </w:rPr>
            </w:pPr>
          </w:p>
        </w:tc>
      </w:tr>
      <w:tr w:rsidR="00DD2B9C" w:rsidTr="00B86F9F">
        <w:trPr>
          <w:trHeight w:val="510"/>
        </w:trPr>
        <w:tc>
          <w:tcPr>
            <w:tcW w:w="9431" w:type="dxa"/>
            <w:gridSpan w:val="5"/>
            <w:tcBorders>
              <w:top w:val="single" w:sz="4" w:space="0" w:color="000000"/>
            </w:tcBorders>
          </w:tcPr>
          <w:p w:rsidR="00DD2B9C" w:rsidRDefault="00B86F9F">
            <w:pPr>
              <w:pStyle w:val="Cm"/>
              <w:spacing w:before="0" w:line="276" w:lineRule="auto"/>
              <w:rPr>
                <w:sz w:val="24"/>
                <w:szCs w:val="24"/>
              </w:rPr>
            </w:pPr>
            <w:bookmarkStart w:id="6" w:name="_2s8eyo1" w:colFirst="0" w:colLast="0"/>
            <w:bookmarkEnd w:id="6"/>
            <w:proofErr w:type="spellStart"/>
            <w:r>
              <w:rPr>
                <w:sz w:val="24"/>
                <w:szCs w:val="24"/>
              </w:rPr>
              <w:t>Extracurricular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locations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DD2B9C" w:rsidRDefault="00DD2B9C">
            <w:pPr>
              <w:pStyle w:val="Cm"/>
              <w:rPr>
                <w:sz w:val="24"/>
                <w:szCs w:val="24"/>
              </w:rPr>
            </w:pPr>
            <w:bookmarkStart w:id="7" w:name="_w2gsmcptejno" w:colFirst="0" w:colLast="0"/>
            <w:bookmarkEnd w:id="7"/>
          </w:p>
        </w:tc>
      </w:tr>
      <w:tr w:rsidR="00DD2B9C" w:rsidTr="00B86F9F">
        <w:trPr>
          <w:trHeight w:val="260"/>
        </w:trPr>
        <w:tc>
          <w:tcPr>
            <w:tcW w:w="9431" w:type="dxa"/>
            <w:gridSpan w:val="5"/>
          </w:tcPr>
          <w:p w:rsidR="00DD2B9C" w:rsidRDefault="00DD2B9C">
            <w:pPr>
              <w:ind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:rsidR="00DD2B9C" w:rsidRDefault="00DD2B9C">
      <w:pPr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ind w:firstLine="0"/>
        <w:jc w:val="left"/>
        <w:rPr>
          <w:rFonts w:ascii="Arial" w:eastAsia="Arial" w:hAnsi="Arial" w:cs="Arial"/>
        </w:rPr>
      </w:pPr>
      <w:r>
        <w:br w:type="page"/>
      </w:r>
    </w:p>
    <w:p w:rsidR="00DD2B9C" w:rsidRDefault="00B86F9F">
      <w:pPr>
        <w:pStyle w:val="Cm"/>
        <w:keepNext/>
        <w:keepLines/>
        <w:tabs>
          <w:tab w:val="left" w:pos="284"/>
        </w:tabs>
        <w:spacing w:before="0" w:after="60" w:line="276" w:lineRule="auto"/>
        <w:rPr>
          <w:b/>
          <w:sz w:val="24"/>
          <w:szCs w:val="24"/>
        </w:rPr>
      </w:pPr>
      <w:bookmarkStart w:id="8" w:name="_jtyu9m6d4tq4" w:colFirst="0" w:colLast="0"/>
      <w:bookmarkEnd w:id="8"/>
      <w:proofErr w:type="spellStart"/>
      <w:r>
        <w:rPr>
          <w:b/>
          <w:sz w:val="24"/>
          <w:szCs w:val="24"/>
        </w:rPr>
        <w:t>Task</w:t>
      </w:r>
      <w:proofErr w:type="spellEnd"/>
      <w:r>
        <w:rPr>
          <w:b/>
          <w:sz w:val="24"/>
          <w:szCs w:val="24"/>
        </w:rPr>
        <w:t xml:space="preserve"> 1.</w:t>
      </w:r>
    </w:p>
    <w:p w:rsidR="00DD2B9C" w:rsidRDefault="00B86F9F">
      <w:pPr>
        <w:pStyle w:val="Cm"/>
        <w:keepNext/>
        <w:keepLines/>
        <w:tabs>
          <w:tab w:val="left" w:pos="284"/>
        </w:tabs>
        <w:spacing w:before="0" w:after="60" w:line="276" w:lineRule="auto"/>
        <w:rPr>
          <w:i/>
          <w:sz w:val="24"/>
          <w:szCs w:val="24"/>
        </w:rPr>
      </w:pPr>
      <w:bookmarkStart w:id="9" w:name="_q5xpwhnpy50r" w:colFirst="0" w:colLast="0"/>
      <w:bookmarkEnd w:id="9"/>
      <w:r>
        <w:pict>
          <v:rect id="_x0000_i1025" style="width:0;height:1.5pt" o:hralign="center" o:hrstd="t" o:hr="t" fillcolor="#a0a0a0" stroked="f"/>
        </w:pict>
      </w:r>
    </w:p>
    <w:p w:rsidR="00DD2B9C" w:rsidRDefault="00B86F9F">
      <w:pPr>
        <w:pStyle w:val="Cm"/>
        <w:keepNext/>
        <w:keepLines/>
        <w:spacing w:before="0" w:after="60" w:line="276" w:lineRule="auto"/>
        <w:rPr>
          <w:b/>
          <w:sz w:val="36"/>
          <w:szCs w:val="36"/>
        </w:rPr>
      </w:pPr>
      <w:bookmarkStart w:id="10" w:name="_sin35123g1q0" w:colFirst="0" w:colLast="0"/>
      <w:bookmarkEnd w:id="10"/>
      <w:proofErr w:type="spellStart"/>
      <w:r>
        <w:rPr>
          <w:b/>
          <w:sz w:val="36"/>
          <w:szCs w:val="36"/>
        </w:rPr>
        <w:t>Outer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Space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Travel</w:t>
      </w:r>
      <w:proofErr w:type="spellEnd"/>
      <w:r>
        <w:rPr>
          <w:b/>
          <w:sz w:val="36"/>
          <w:szCs w:val="36"/>
        </w:rPr>
        <w:t xml:space="preserve"> Center 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Course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type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</w:rPr>
        <w:t>Personal</w:t>
      </w:r>
      <w:proofErr w:type="spellEnd"/>
      <w:r>
        <w:rPr>
          <w:rFonts w:ascii="Arial" w:eastAsia="Arial" w:hAnsi="Arial" w:cs="Arial"/>
        </w:rPr>
        <w:t xml:space="preserve"> Design (</w:t>
      </w:r>
      <w:proofErr w:type="spellStart"/>
      <w:r>
        <w:rPr>
          <w:rFonts w:ascii="Arial" w:eastAsia="Arial" w:hAnsi="Arial" w:cs="Arial"/>
        </w:rPr>
        <w:t>Task</w:t>
      </w:r>
      <w:proofErr w:type="spellEnd"/>
      <w:r>
        <w:rPr>
          <w:rFonts w:ascii="Arial" w:eastAsia="Arial" w:hAnsi="Arial" w:cs="Arial"/>
        </w:rPr>
        <w:t xml:space="preserve"> 1.)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Supervisor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Nagy László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Technical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Support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Szili József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Task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Release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09/02/2021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Course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dates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Week</w:t>
      </w:r>
      <w:proofErr w:type="spellEnd"/>
      <w:r>
        <w:rPr>
          <w:rFonts w:ascii="Arial" w:eastAsia="Arial" w:hAnsi="Arial" w:cs="Arial"/>
          <w:b/>
        </w:rPr>
        <w:t xml:space="preserve"> 2-6: </w:t>
      </w:r>
      <w:proofErr w:type="spellStart"/>
      <w:r>
        <w:rPr>
          <w:rFonts w:ascii="Arial" w:eastAsia="Arial" w:hAnsi="Arial" w:cs="Arial"/>
        </w:rPr>
        <w:t>Tuesday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Thursday</w:t>
      </w:r>
      <w:proofErr w:type="spellEnd"/>
      <w:r>
        <w:rPr>
          <w:rFonts w:ascii="Arial" w:eastAsia="Arial" w:hAnsi="Arial" w:cs="Arial"/>
        </w:rPr>
        <w:t>: 13:40 – 16:30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Location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Week</w:t>
      </w:r>
      <w:proofErr w:type="spellEnd"/>
      <w:r>
        <w:rPr>
          <w:rFonts w:ascii="Arial" w:eastAsia="Arial" w:hAnsi="Arial" w:cs="Arial"/>
          <w:b/>
        </w:rPr>
        <w:t xml:space="preserve"> 2-6: </w:t>
      </w:r>
      <w:r>
        <w:rPr>
          <w:rFonts w:ascii="Arial" w:eastAsia="Arial" w:hAnsi="Arial" w:cs="Arial"/>
        </w:rPr>
        <w:t>Online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27" style="width:0;height:1.5pt" o:hralign="center" o:hrstd="t" o:hr="t" fillcolor="#a0a0a0" stroked="f"/>
        </w:pict>
      </w:r>
    </w:p>
    <w:p w:rsidR="00DD2B9C" w:rsidRDefault="00B86F9F">
      <w:pPr>
        <w:spacing w:after="100"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Topic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Design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image and </w:t>
      </w:r>
      <w:proofErr w:type="spellStart"/>
      <w:r>
        <w:rPr>
          <w:rFonts w:ascii="Arial" w:eastAsia="Arial" w:hAnsi="Arial" w:cs="Arial"/>
        </w:rPr>
        <w:t>campaign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center. </w:t>
      </w:r>
    </w:p>
    <w:p w:rsidR="00DD2B9C" w:rsidRDefault="00DD2B9C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28" style="width:0;height:1.5pt" o:hralign="center" o:hrstd="t" o:hr="t" fillcolor="#a0a0a0" stroked="f"/>
        </w:pict>
      </w:r>
    </w:p>
    <w:p w:rsidR="00DD2B9C" w:rsidRDefault="00B86F9F">
      <w:pPr>
        <w:spacing w:after="100"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Content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future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Travel</w:t>
      </w:r>
      <w:proofErr w:type="spellEnd"/>
      <w:r>
        <w:rPr>
          <w:rFonts w:ascii="Arial" w:eastAsia="Arial" w:hAnsi="Arial" w:cs="Arial"/>
        </w:rPr>
        <w:t xml:space="preserve"> Center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travelers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Earth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planets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moons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support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program, an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center has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promote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planets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</w:t>
      </w:r>
      <w:r>
        <w:rPr>
          <w:rFonts w:ascii="Arial" w:eastAsia="Arial" w:hAnsi="Arial" w:cs="Arial"/>
        </w:rPr>
        <w:t>ers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tourists</w:t>
      </w:r>
      <w:proofErr w:type="spellEnd"/>
      <w:r>
        <w:rPr>
          <w:rFonts w:ascii="Arial" w:eastAsia="Arial" w:hAnsi="Arial" w:cs="Arial"/>
        </w:rPr>
        <w:t xml:space="preserve">. </w:t>
      </w:r>
    </w:p>
    <w:p w:rsidR="00DD2B9C" w:rsidRDefault="00DD2B9C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</w:p>
    <w:p w:rsidR="00DD2B9C" w:rsidRDefault="00DD2B9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29" style="width:0;height:1.5pt" o:hralign="center" o:hrstd="t" o:hr="t" fillcolor="#a0a0a0" stroked="f"/>
        </w:pict>
      </w:r>
    </w:p>
    <w:p w:rsidR="00DD2B9C" w:rsidRDefault="00B86F9F">
      <w:pPr>
        <w:spacing w:after="100"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 </w:t>
      </w:r>
      <w:proofErr w:type="spellStart"/>
      <w:r>
        <w:rPr>
          <w:rFonts w:ascii="Arial" w:eastAsia="Arial" w:hAnsi="Arial" w:cs="Arial"/>
          <w:b/>
        </w:rPr>
        <w:t>task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Reserach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analyze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characteristics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Earth-type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four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gas-giant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planets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perspective</w:t>
      </w:r>
      <w:proofErr w:type="spellEnd"/>
      <w:r>
        <w:rPr>
          <w:rFonts w:ascii="Arial" w:eastAsia="Arial" w:hAnsi="Arial" w:cs="Arial"/>
        </w:rPr>
        <w:t xml:space="preserve">. Design and </w:t>
      </w: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image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International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Center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central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create</w:t>
      </w:r>
      <w:proofErr w:type="spellEnd"/>
      <w:r>
        <w:rPr>
          <w:rFonts w:ascii="Arial" w:eastAsia="Arial" w:hAnsi="Arial" w:cs="Arial"/>
        </w:rPr>
        <w:t xml:space="preserve"> an online, offline,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hybrid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campaign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promotes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options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  <w:r>
        <w:rPr>
          <w:rFonts w:ascii="Arial" w:eastAsia="Arial" w:hAnsi="Arial" w:cs="Arial"/>
        </w:rPr>
        <w:t>.</w:t>
      </w: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campaign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account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natural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weather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gravitational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characteristics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giv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planet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giant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asteroid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moon</w:t>
      </w:r>
      <w:proofErr w:type="spellEnd"/>
      <w:r>
        <w:rPr>
          <w:rFonts w:ascii="Arial" w:eastAsia="Arial" w:hAnsi="Arial" w:cs="Arial"/>
        </w:rPr>
        <w:t xml:space="preserve">, and </w:t>
      </w:r>
      <w:proofErr w:type="spellStart"/>
      <w:r>
        <w:rPr>
          <w:rFonts w:ascii="Arial" w:eastAsia="Arial" w:hAnsi="Arial" w:cs="Arial"/>
        </w:rPr>
        <w:t>through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these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campaign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concept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campaign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attitude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tonality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should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positive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illustrative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tourism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point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view</w:t>
      </w:r>
      <w:proofErr w:type="spellEnd"/>
      <w:r>
        <w:rPr>
          <w:rFonts w:ascii="Arial" w:eastAsia="Arial" w:hAnsi="Arial" w:cs="Arial"/>
        </w:rPr>
        <w:t xml:space="preserve">. </w:t>
      </w:r>
    </w:p>
    <w:p w:rsidR="00DD2B9C" w:rsidRDefault="00DD2B9C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0" style="width:0;height:1.5pt" o:hralign="center" o:hrstd="t" o:hr="t" fillcolor="#a0a0a0" stroked="f"/>
        </w:pic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Visual </w:t>
      </w:r>
      <w:proofErr w:type="spellStart"/>
      <w:r>
        <w:rPr>
          <w:rFonts w:ascii="Arial" w:eastAsia="Arial" w:hAnsi="Arial" w:cs="Arial"/>
          <w:b/>
        </w:rPr>
        <w:t>examples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</w:p>
    <w:p w:rsidR="00DD2B9C" w:rsidRDefault="00B86F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https://solarsystem.nasa.gov/resources/17</w:t>
      </w:r>
      <w:r>
        <w:rPr>
          <w:rFonts w:ascii="Arial" w:eastAsia="Arial" w:hAnsi="Arial" w:cs="Arial"/>
        </w:rPr>
        <w:t>609/visions-of-the-future-saturn-tour/</w:t>
      </w:r>
    </w:p>
    <w:p w:rsidR="00DD2B9C" w:rsidRDefault="00B86F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https://www.latimes.com/science/sciencenow/la-sci-sn-nasa-jpl-space-posters-20160212-pg-photogallery.html</w:t>
      </w:r>
    </w:p>
    <w:p w:rsidR="00DD2B9C" w:rsidRDefault="00B86F9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https://www.sciencealert.com/nasa-just-released-more-awesome-space-tourism-posters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https://www.pinterest.com/isaacheinlein/solar-system-travel-posters/</w:t>
        </w:r>
      </w:hyperlink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1" style="width:0;height:1.5pt" o:hralign="center" o:hrstd="t" o:hr="t" fillcolor="#a0a0a0" stroked="f"/>
        </w:pict>
      </w:r>
    </w:p>
    <w:p w:rsidR="00DD2B9C" w:rsidRDefault="00B86F9F">
      <w:pPr>
        <w:spacing w:after="100"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Completion</w:t>
      </w:r>
      <w:proofErr w:type="spellEnd"/>
      <w:r>
        <w:rPr>
          <w:rFonts w:ascii="Arial" w:eastAsia="Arial" w:hAnsi="Arial" w:cs="Arial"/>
          <w:b/>
        </w:rPr>
        <w:t xml:space="preserve"> of </w:t>
      </w:r>
      <w:proofErr w:type="spellStart"/>
      <w:r>
        <w:rPr>
          <w:rFonts w:ascii="Arial" w:eastAsia="Arial" w:hAnsi="Arial" w:cs="Arial"/>
          <w:b/>
        </w:rPr>
        <w:t>the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task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after="220"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task</w:t>
      </w:r>
      <w:proofErr w:type="spellEnd"/>
      <w:r>
        <w:rPr>
          <w:rFonts w:ascii="Arial" w:eastAsia="Arial" w:hAnsi="Arial" w:cs="Arial"/>
        </w:rPr>
        <w:t xml:space="preserve"> must be </w:t>
      </w:r>
      <w:proofErr w:type="spellStart"/>
      <w:r>
        <w:rPr>
          <w:rFonts w:ascii="Arial" w:eastAsia="Arial" w:hAnsi="Arial" w:cs="Arial"/>
        </w:rPr>
        <w:t>prepared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presented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end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5-week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. The </w:t>
      </w:r>
      <w:proofErr w:type="spellStart"/>
      <w:r>
        <w:rPr>
          <w:rFonts w:ascii="Arial" w:eastAsia="Arial" w:hAnsi="Arial" w:cs="Arial"/>
        </w:rPr>
        <w:t>whole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period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divided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three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basic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stages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end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achievements</w:t>
      </w:r>
      <w:proofErr w:type="spellEnd"/>
      <w:r>
        <w:rPr>
          <w:rFonts w:ascii="Arial" w:eastAsia="Arial" w:hAnsi="Arial" w:cs="Arial"/>
        </w:rPr>
        <w:t xml:space="preserve">: </w:t>
      </w:r>
    </w:p>
    <w:p w:rsidR="00DD2B9C" w:rsidRDefault="00DD2B9C">
      <w:pPr>
        <w:spacing w:after="220" w:line="276" w:lineRule="auto"/>
        <w:ind w:left="54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after="60" w:line="276" w:lineRule="auto"/>
        <w:ind w:left="54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</w:t>
      </w:r>
      <w:proofErr w:type="spellStart"/>
      <w:r>
        <w:rPr>
          <w:rFonts w:ascii="Arial" w:eastAsia="Arial" w:hAnsi="Arial" w:cs="Arial"/>
          <w:b/>
        </w:rPr>
        <w:t>Topic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research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DD2B9C" w:rsidRDefault="00B86F9F">
      <w:pPr>
        <w:numPr>
          <w:ilvl w:val="0"/>
          <w:numId w:val="5"/>
        </w:numPr>
        <w:spacing w:before="240"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topic</w:t>
      </w:r>
      <w:proofErr w:type="spellEnd"/>
    </w:p>
    <w:p w:rsidR="00DD2B9C" w:rsidRDefault="00B86F9F">
      <w:pPr>
        <w:numPr>
          <w:ilvl w:val="0"/>
          <w:numId w:val="5"/>
        </w:numPr>
        <w:spacing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Searching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analyzing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</w:rPr>
        <w:t>ckground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materials</w:t>
      </w:r>
      <w:proofErr w:type="spellEnd"/>
    </w:p>
    <w:p w:rsidR="00DD2B9C" w:rsidRDefault="00B86F9F">
      <w:pPr>
        <w:numPr>
          <w:ilvl w:val="0"/>
          <w:numId w:val="5"/>
        </w:numPr>
        <w:spacing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Analytical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domestic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examples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study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similar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even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comparable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situations</w:t>
      </w:r>
      <w:proofErr w:type="spellEnd"/>
      <w:r>
        <w:rPr>
          <w:rFonts w:ascii="Arial" w:eastAsia="Arial" w:hAnsi="Arial" w:cs="Arial"/>
        </w:rPr>
        <w:t>)</w:t>
      </w:r>
    </w:p>
    <w:p w:rsidR="00DD2B9C" w:rsidRDefault="00B86F9F">
      <w:pPr>
        <w:numPr>
          <w:ilvl w:val="0"/>
          <w:numId w:val="5"/>
        </w:numPr>
        <w:spacing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Interpretation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analysis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systematization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collected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</w:p>
    <w:p w:rsidR="00DD2B9C" w:rsidRDefault="00B86F9F">
      <w:pPr>
        <w:numPr>
          <w:ilvl w:val="0"/>
          <w:numId w:val="5"/>
        </w:numPr>
        <w:spacing w:after="240" w:line="276" w:lineRule="auto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Preparation</w:t>
      </w:r>
      <w:proofErr w:type="spellEnd"/>
      <w:r>
        <w:rPr>
          <w:rFonts w:ascii="Arial" w:eastAsia="Arial" w:hAnsi="Arial" w:cs="Arial"/>
        </w:rPr>
        <w:t xml:space="preserve"> of a </w:t>
      </w:r>
      <w:proofErr w:type="spellStart"/>
      <w:r>
        <w:rPr>
          <w:rFonts w:ascii="Arial" w:eastAsia="Arial" w:hAnsi="Arial" w:cs="Arial"/>
        </w:rPr>
        <w:t>summary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researc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summarizing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results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topic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research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</w:t>
      </w:r>
      <w:proofErr w:type="spellEnd"/>
      <w:r>
        <w:rPr>
          <w:rFonts w:ascii="Arial" w:eastAsia="Arial" w:hAnsi="Arial" w:cs="Arial"/>
        </w:rPr>
        <w:t xml:space="preserve"> of text </w:t>
      </w:r>
      <w:proofErr w:type="spellStart"/>
      <w:r>
        <w:rPr>
          <w:rFonts w:ascii="Arial" w:eastAsia="Arial" w:hAnsi="Arial" w:cs="Arial"/>
        </w:rPr>
        <w:t>illustrated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pictures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figures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approx</w:t>
      </w:r>
      <w:proofErr w:type="spellEnd"/>
      <w:r>
        <w:rPr>
          <w:rFonts w:ascii="Arial" w:eastAsia="Arial" w:hAnsi="Arial" w:cs="Arial"/>
        </w:rPr>
        <w:t xml:space="preserve">. 3000 </w:t>
      </w:r>
      <w:proofErr w:type="spellStart"/>
      <w:r>
        <w:rPr>
          <w:rFonts w:ascii="Arial" w:eastAsia="Arial" w:hAnsi="Arial" w:cs="Arial"/>
        </w:rPr>
        <w:t>characters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without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spaces</w:t>
      </w:r>
      <w:proofErr w:type="spellEnd"/>
      <w:r>
        <w:rPr>
          <w:rFonts w:ascii="Arial" w:eastAsia="Arial" w:hAnsi="Arial" w:cs="Arial"/>
        </w:rPr>
        <w:t xml:space="preserve">) </w:t>
      </w:r>
    </w:p>
    <w:p w:rsidR="00DD2B9C" w:rsidRDefault="00DD2B9C">
      <w:pPr>
        <w:spacing w:line="276" w:lineRule="auto"/>
        <w:ind w:left="82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Concept</w:t>
      </w:r>
      <w:proofErr w:type="spellEnd"/>
      <w:r>
        <w:rPr>
          <w:rFonts w:ascii="Arial" w:eastAsia="Arial" w:hAnsi="Arial" w:cs="Arial"/>
          <w:b/>
        </w:rPr>
        <w:t xml:space="preserve"> design </w:t>
      </w:r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Development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content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concept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Definition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media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surfaces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Integrating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elements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concept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system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Creating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character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project</w:t>
      </w:r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Preparation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sketch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show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complete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conceptual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structure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project </w:t>
      </w:r>
    </w:p>
    <w:p w:rsidR="00DD2B9C" w:rsidRDefault="00DD2B9C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after="60" w:line="276" w:lineRule="auto"/>
        <w:ind w:left="54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Impleme</w:t>
      </w:r>
      <w:r>
        <w:rPr>
          <w:rFonts w:ascii="Arial" w:eastAsia="Arial" w:hAnsi="Arial" w:cs="Arial"/>
          <w:b/>
        </w:rPr>
        <w:t>ntation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Layout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Workshop</w:t>
      </w:r>
      <w:proofErr w:type="spellEnd"/>
      <w:r>
        <w:rPr>
          <w:rFonts w:ascii="Arial" w:eastAsia="Arial" w:hAnsi="Arial" w:cs="Arial"/>
        </w:rPr>
        <w:t xml:space="preserve"> </w:t>
      </w:r>
    </w:p>
    <w:p w:rsidR="00DD2B9C" w:rsidRDefault="00B86F9F">
      <w:pPr>
        <w:spacing w:after="220" w:line="276" w:lineRule="auto"/>
        <w:ind w:left="10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</w:rPr>
        <w:t>Prepress</w:t>
      </w:r>
      <w:proofErr w:type="spellEnd"/>
      <w:r>
        <w:rPr>
          <w:rFonts w:ascii="Arial" w:eastAsia="Arial" w:hAnsi="Arial" w:cs="Arial"/>
        </w:rPr>
        <w:t>/Printing (</w:t>
      </w:r>
      <w:proofErr w:type="spellStart"/>
      <w:r>
        <w:rPr>
          <w:rFonts w:ascii="Arial" w:eastAsia="Arial" w:hAnsi="Arial" w:cs="Arial"/>
        </w:rPr>
        <w:t>optionally</w:t>
      </w:r>
      <w:proofErr w:type="spellEnd"/>
      <w:r>
        <w:rPr>
          <w:rFonts w:ascii="Arial" w:eastAsia="Arial" w:hAnsi="Arial" w:cs="Arial"/>
        </w:rPr>
        <w:t>)</w:t>
      </w:r>
    </w:p>
    <w:p w:rsidR="00DD2B9C" w:rsidRDefault="00B86F9F">
      <w:pPr>
        <w:spacing w:after="60" w:line="276" w:lineRule="auto"/>
        <w:ind w:left="54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rPr>
          <w:rFonts w:ascii="Arial" w:eastAsia="Arial" w:hAnsi="Arial" w:cs="Arial"/>
          <w:b/>
        </w:rPr>
        <w:t>Presentation</w:t>
      </w:r>
      <w:proofErr w:type="spellEnd"/>
    </w:p>
    <w:p w:rsidR="00DD2B9C" w:rsidRDefault="00B86F9F">
      <w:pPr>
        <w:spacing w:line="276" w:lineRule="auto"/>
        <w:ind w:left="1080" w:firstLine="0"/>
        <w:jc w:val="lef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Presentation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entire</w:t>
      </w:r>
      <w:proofErr w:type="spellEnd"/>
      <w:r>
        <w:rPr>
          <w:rFonts w:ascii="Arial" w:eastAsia="Arial" w:hAnsi="Arial" w:cs="Arial"/>
        </w:rPr>
        <w:t xml:space="preserve"> design </w:t>
      </w:r>
      <w:proofErr w:type="spellStart"/>
      <w:r>
        <w:rPr>
          <w:rFonts w:ascii="Arial" w:eastAsia="Arial" w:hAnsi="Arial" w:cs="Arial"/>
        </w:rPr>
        <w:t>process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end </w:t>
      </w:r>
      <w:proofErr w:type="spellStart"/>
      <w:r>
        <w:rPr>
          <w:rFonts w:ascii="Arial" w:eastAsia="Arial" w:hAnsi="Arial" w:cs="Arial"/>
        </w:rPr>
        <w:t>result</w:t>
      </w:r>
      <w:proofErr w:type="spellEnd"/>
      <w:r>
        <w:rPr>
          <w:rFonts w:ascii="Arial" w:eastAsia="Arial" w:hAnsi="Arial" w:cs="Arial"/>
        </w:rPr>
        <w:t xml:space="preserve"> </w:t>
      </w:r>
    </w:p>
    <w:p w:rsidR="00DD2B9C" w:rsidRDefault="00DD2B9C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  <w:highlight w:val="yellow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2" style="width:0;height:1.5pt" o:hralign="center" o:hrstd="t" o:hr="t" fillcolor="#a0a0a0" stroked="f"/>
        </w:pict>
      </w:r>
    </w:p>
    <w:p w:rsidR="00DD2B9C" w:rsidRDefault="00B86F9F">
      <w:pPr>
        <w:pStyle w:val="Cmsor4"/>
        <w:keepLines/>
        <w:spacing w:before="0" w:after="220" w:line="276" w:lineRule="auto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Schedule:</w:t>
      </w:r>
    </w:p>
    <w:p w:rsidR="00DD2B9C" w:rsidRDefault="00B86F9F">
      <w:pPr>
        <w:pStyle w:val="Cmsor4"/>
        <w:keepLines/>
        <w:spacing w:before="0" w:after="220" w:line="276" w:lineRule="auto"/>
        <w:ind w:left="540"/>
        <w:rPr>
          <w:rFonts w:ascii="Arial" w:eastAsia="Arial" w:hAnsi="Arial" w:cs="Arial"/>
          <w:b w:val="0"/>
          <w:i w:val="0"/>
        </w:rPr>
      </w:pPr>
      <w:r>
        <w:rPr>
          <w:rFonts w:ascii="Arial" w:eastAsia="Arial" w:hAnsi="Arial" w:cs="Arial"/>
          <w:i w:val="0"/>
        </w:rPr>
        <w:t xml:space="preserve">1. </w:t>
      </w:r>
      <w:proofErr w:type="spellStart"/>
      <w:r>
        <w:rPr>
          <w:rFonts w:ascii="Arial" w:eastAsia="Arial" w:hAnsi="Arial" w:cs="Arial"/>
          <w:i w:val="0"/>
        </w:rPr>
        <w:t>Topic</w:t>
      </w:r>
      <w:proofErr w:type="spellEnd"/>
      <w:r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research</w:t>
      </w:r>
      <w:proofErr w:type="spellEnd"/>
      <w:r>
        <w:rPr>
          <w:rFonts w:ascii="Arial" w:eastAsia="Arial" w:hAnsi="Arial" w:cs="Arial"/>
          <w:i w:val="0"/>
        </w:rPr>
        <w:t xml:space="preserve">: </w:t>
      </w:r>
      <w:r>
        <w:rPr>
          <w:rFonts w:ascii="Arial" w:eastAsia="Arial" w:hAnsi="Arial" w:cs="Arial"/>
          <w:b w:val="0"/>
          <w:i w:val="0"/>
        </w:rPr>
        <w:t xml:space="preserve">09/02 – 11/02 </w:t>
      </w:r>
    </w:p>
    <w:p w:rsidR="00DD2B9C" w:rsidRDefault="00B86F9F">
      <w:pPr>
        <w:pStyle w:val="Cmsor4"/>
        <w:keepLines/>
        <w:spacing w:before="0" w:after="220" w:line="276" w:lineRule="auto"/>
        <w:ind w:left="54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2. </w:t>
      </w:r>
      <w:proofErr w:type="spellStart"/>
      <w:r>
        <w:rPr>
          <w:rFonts w:ascii="Arial" w:eastAsia="Arial" w:hAnsi="Arial" w:cs="Arial"/>
          <w:i w:val="0"/>
        </w:rPr>
        <w:t>Concept</w:t>
      </w:r>
      <w:proofErr w:type="spellEnd"/>
      <w:r>
        <w:rPr>
          <w:rFonts w:ascii="Arial" w:eastAsia="Arial" w:hAnsi="Arial" w:cs="Arial"/>
          <w:i w:val="0"/>
        </w:rPr>
        <w:t xml:space="preserve"> design: </w:t>
      </w:r>
      <w:r>
        <w:rPr>
          <w:rFonts w:ascii="Arial" w:eastAsia="Arial" w:hAnsi="Arial" w:cs="Arial"/>
          <w:b w:val="0"/>
          <w:i w:val="0"/>
        </w:rPr>
        <w:t xml:space="preserve">16/02 – 18/02 </w:t>
      </w:r>
      <w:r>
        <w:rPr>
          <w:rFonts w:ascii="Arial" w:eastAsia="Arial" w:hAnsi="Arial" w:cs="Arial"/>
          <w:i w:val="0"/>
        </w:rPr>
        <w:t>(</w:t>
      </w:r>
      <w:proofErr w:type="spellStart"/>
      <w:r>
        <w:rPr>
          <w:rFonts w:ascii="Arial" w:eastAsia="Arial" w:hAnsi="Arial" w:cs="Arial"/>
          <w:i w:val="0"/>
        </w:rPr>
        <w:t>mid-term</w:t>
      </w:r>
      <w:proofErr w:type="spellEnd"/>
      <w:r>
        <w:rPr>
          <w:rFonts w:ascii="Arial" w:eastAsia="Arial" w:hAnsi="Arial" w:cs="Arial"/>
          <w:i w:val="0"/>
        </w:rPr>
        <w:t xml:space="preserve"> </w:t>
      </w:r>
      <w:proofErr w:type="spellStart"/>
      <w:r>
        <w:rPr>
          <w:rFonts w:ascii="Arial" w:eastAsia="Arial" w:hAnsi="Arial" w:cs="Arial"/>
          <w:i w:val="0"/>
        </w:rPr>
        <w:t>presentation</w:t>
      </w:r>
      <w:proofErr w:type="spellEnd"/>
      <w:r>
        <w:rPr>
          <w:rFonts w:ascii="Arial" w:eastAsia="Arial" w:hAnsi="Arial" w:cs="Arial"/>
          <w:i w:val="0"/>
        </w:rPr>
        <w:t>: 18/02)</w:t>
      </w:r>
    </w:p>
    <w:p w:rsidR="00DD2B9C" w:rsidRDefault="00B86F9F">
      <w:pPr>
        <w:pStyle w:val="Cmsor4"/>
        <w:keepLines/>
        <w:spacing w:before="0" w:after="220" w:line="276" w:lineRule="auto"/>
        <w:ind w:left="540"/>
        <w:rPr>
          <w:rFonts w:ascii="Arial" w:eastAsia="Arial" w:hAnsi="Arial" w:cs="Arial"/>
          <w:b w:val="0"/>
          <w:i w:val="0"/>
        </w:rPr>
      </w:pPr>
      <w:bookmarkStart w:id="11" w:name="_89mslq69rsqn" w:colFirst="0" w:colLast="0"/>
      <w:bookmarkEnd w:id="11"/>
      <w:r>
        <w:rPr>
          <w:rFonts w:ascii="Arial" w:eastAsia="Arial" w:hAnsi="Arial" w:cs="Arial"/>
          <w:i w:val="0"/>
        </w:rPr>
        <w:t xml:space="preserve">3. </w:t>
      </w:r>
      <w:proofErr w:type="spellStart"/>
      <w:r>
        <w:rPr>
          <w:rFonts w:ascii="Arial" w:eastAsia="Arial" w:hAnsi="Arial" w:cs="Arial"/>
          <w:i w:val="0"/>
        </w:rPr>
        <w:t>Implementation</w:t>
      </w:r>
      <w:proofErr w:type="spellEnd"/>
      <w:r>
        <w:rPr>
          <w:rFonts w:ascii="Arial" w:eastAsia="Arial" w:hAnsi="Arial" w:cs="Arial"/>
          <w:i w:val="0"/>
        </w:rPr>
        <w:t xml:space="preserve">: </w:t>
      </w:r>
      <w:r>
        <w:rPr>
          <w:rFonts w:ascii="Arial" w:eastAsia="Arial" w:hAnsi="Arial" w:cs="Arial"/>
          <w:b w:val="0"/>
          <w:i w:val="0"/>
        </w:rPr>
        <w:t>23/02 – 10/03</w:t>
      </w:r>
    </w:p>
    <w:p w:rsidR="00DD2B9C" w:rsidRDefault="00B86F9F">
      <w:pPr>
        <w:pStyle w:val="Cmsor4"/>
        <w:keepLines/>
        <w:spacing w:before="0" w:line="276" w:lineRule="auto"/>
        <w:ind w:left="540"/>
        <w:rPr>
          <w:rFonts w:ascii="Arial" w:eastAsia="Arial" w:hAnsi="Arial" w:cs="Arial"/>
          <w:i w:val="0"/>
        </w:rPr>
      </w:pPr>
      <w:bookmarkStart w:id="12" w:name="_yoywovwj63lq" w:colFirst="0" w:colLast="0"/>
      <w:bookmarkEnd w:id="12"/>
      <w:r>
        <w:rPr>
          <w:rFonts w:ascii="Arial" w:eastAsia="Arial" w:hAnsi="Arial" w:cs="Arial"/>
          <w:i w:val="0"/>
        </w:rPr>
        <w:t xml:space="preserve">4. </w:t>
      </w:r>
      <w:proofErr w:type="spellStart"/>
      <w:r>
        <w:rPr>
          <w:rFonts w:ascii="Arial" w:eastAsia="Arial" w:hAnsi="Arial" w:cs="Arial"/>
          <w:i w:val="0"/>
        </w:rPr>
        <w:t>Presentation</w:t>
      </w:r>
      <w:proofErr w:type="spellEnd"/>
      <w:r>
        <w:rPr>
          <w:rFonts w:ascii="Arial" w:eastAsia="Arial" w:hAnsi="Arial" w:cs="Arial"/>
          <w:i w:val="0"/>
        </w:rPr>
        <w:t>: 11/03 (online)</w:t>
      </w:r>
    </w:p>
    <w:p w:rsidR="00DD2B9C" w:rsidRDefault="00DD2B9C">
      <w:pPr>
        <w:pStyle w:val="Cmsor4"/>
        <w:keepLines/>
        <w:spacing w:before="280" w:after="80"/>
        <w:ind w:left="720"/>
        <w:rPr>
          <w:rFonts w:ascii="Arial" w:eastAsia="Arial" w:hAnsi="Arial" w:cs="Arial"/>
          <w:b w:val="0"/>
          <w:i w:val="0"/>
        </w:rPr>
      </w:pPr>
      <w:bookmarkStart w:id="13" w:name="_j95se0xsmile" w:colFirst="0" w:colLast="0"/>
      <w:bookmarkEnd w:id="13"/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3" style="width:0;height:1.5pt" o:hralign="center" o:hrstd="t" o:hr="t" fillcolor="#a0a0a0" stroked="f"/>
        </w:pict>
      </w:r>
    </w:p>
    <w:p w:rsidR="00DD2B9C" w:rsidRDefault="00B86F9F">
      <w:pPr>
        <w:spacing w:after="100"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Evaluation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after="240"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evaluation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closing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presentations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March</w:t>
      </w:r>
      <w:proofErr w:type="spellEnd"/>
      <w:r>
        <w:rPr>
          <w:rFonts w:ascii="Arial" w:eastAsia="Arial" w:hAnsi="Arial" w:cs="Arial"/>
        </w:rPr>
        <w:t xml:space="preserve"> 11th. The </w:t>
      </w:r>
      <w:proofErr w:type="spellStart"/>
      <w:r>
        <w:rPr>
          <w:rFonts w:ascii="Arial" w:eastAsia="Arial" w:hAnsi="Arial" w:cs="Arial"/>
        </w:rPr>
        <w:t>grade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obtained</w:t>
      </w:r>
      <w:proofErr w:type="spellEnd"/>
      <w:r>
        <w:rPr>
          <w:rFonts w:ascii="Arial" w:eastAsia="Arial" w:hAnsi="Arial" w:cs="Arial"/>
        </w:rPr>
        <w:t xml:space="preserve"> here </w:t>
      </w:r>
      <w:proofErr w:type="spellStart"/>
      <w:r>
        <w:rPr>
          <w:rFonts w:ascii="Arial" w:eastAsia="Arial" w:hAnsi="Arial" w:cs="Arial"/>
        </w:rPr>
        <w:t>will</w:t>
      </w:r>
      <w:proofErr w:type="spellEnd"/>
      <w:r>
        <w:rPr>
          <w:rFonts w:ascii="Arial" w:eastAsia="Arial" w:hAnsi="Arial" w:cs="Arial"/>
        </w:rPr>
        <w:t xml:space="preserve"> be </w:t>
      </w:r>
      <w:proofErr w:type="spellStart"/>
      <w:r>
        <w:rPr>
          <w:rFonts w:ascii="Arial" w:eastAsia="Arial" w:hAnsi="Arial" w:cs="Arial"/>
        </w:rPr>
        <w:t>included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</w:rPr>
        <w:t>-end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grade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course</w:t>
      </w:r>
      <w:proofErr w:type="spellEnd"/>
      <w:r>
        <w:rPr>
          <w:rFonts w:ascii="Arial" w:eastAsia="Arial" w:hAnsi="Arial" w:cs="Arial"/>
        </w:rPr>
        <w:t>.</w:t>
      </w:r>
    </w:p>
    <w:p w:rsidR="00DD2B9C" w:rsidRDefault="00DD2B9C">
      <w:pPr>
        <w:spacing w:after="240" w:line="276" w:lineRule="auto"/>
        <w:ind w:firstLine="0"/>
        <w:jc w:val="left"/>
        <w:rPr>
          <w:rFonts w:ascii="Arial" w:eastAsia="Arial" w:hAnsi="Arial" w:cs="Arial"/>
          <w:color w:val="333333"/>
        </w:rPr>
      </w:pPr>
    </w:p>
    <w:p w:rsidR="00DD2B9C" w:rsidRDefault="00B86F9F">
      <w:pPr>
        <w:spacing w:after="60" w:line="276" w:lineRule="auto"/>
        <w:ind w:firstLine="0"/>
        <w:jc w:val="left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Evaluation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criteria</w:t>
      </w:r>
      <w:proofErr w:type="spellEnd"/>
      <w:r>
        <w:rPr>
          <w:rFonts w:ascii="Arial" w:eastAsia="Arial" w:hAnsi="Arial" w:cs="Arial"/>
          <w:b/>
        </w:rPr>
        <w:t>:</w:t>
      </w:r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//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depth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topic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research</w:t>
      </w:r>
      <w:proofErr w:type="spellEnd"/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//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thoughtfulness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structure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concept</w:t>
      </w:r>
      <w:proofErr w:type="spellEnd"/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// </w:t>
      </w:r>
      <w:proofErr w:type="spellStart"/>
      <w:r>
        <w:rPr>
          <w:rFonts w:ascii="Arial" w:eastAsia="Arial" w:hAnsi="Arial" w:cs="Arial"/>
        </w:rPr>
        <w:t>thinking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system</w:t>
      </w:r>
      <w:proofErr w:type="spellEnd"/>
    </w:p>
    <w:p w:rsidR="00DD2B9C" w:rsidRDefault="00B86F9F">
      <w:pPr>
        <w:spacing w:line="276" w:lineRule="auto"/>
        <w:ind w:left="5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//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quality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visual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designs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presentation</w:t>
      </w:r>
      <w:proofErr w:type="spellEnd"/>
      <w:r>
        <w:rPr>
          <w:rFonts w:ascii="Arial" w:eastAsia="Arial" w:hAnsi="Arial" w:cs="Arial"/>
        </w:rPr>
        <w:t xml:space="preserve"> </w:t>
      </w:r>
    </w:p>
    <w:p w:rsidR="00DD2B9C" w:rsidRDefault="00DD2B9C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br w:type="page"/>
      </w:r>
    </w:p>
    <w:p w:rsidR="00DD2B9C" w:rsidRDefault="00B86F9F">
      <w:pPr>
        <w:pStyle w:val="Cm"/>
        <w:keepNext/>
        <w:keepLines/>
        <w:tabs>
          <w:tab w:val="left" w:pos="284"/>
        </w:tabs>
        <w:spacing w:before="0" w:after="60" w:line="276" w:lineRule="auto"/>
        <w:rPr>
          <w:sz w:val="24"/>
          <w:szCs w:val="24"/>
        </w:rPr>
      </w:pPr>
      <w:bookmarkStart w:id="14" w:name="_bili89qkkzbc" w:colFirst="0" w:colLast="0"/>
      <w:bookmarkEnd w:id="14"/>
      <w:r>
        <w:rPr>
          <w:sz w:val="24"/>
          <w:szCs w:val="24"/>
        </w:rPr>
        <w:t>2. feladat</w:t>
      </w:r>
    </w:p>
    <w:p w:rsidR="00DD2B9C" w:rsidRDefault="00B86F9F">
      <w:pPr>
        <w:pStyle w:val="Cm"/>
        <w:keepNext/>
        <w:keepLines/>
        <w:tabs>
          <w:tab w:val="left" w:pos="284"/>
        </w:tabs>
        <w:spacing w:before="0" w:after="60" w:line="276" w:lineRule="auto"/>
        <w:rPr>
          <w:i/>
          <w:sz w:val="24"/>
          <w:szCs w:val="24"/>
        </w:rPr>
      </w:pPr>
      <w:bookmarkStart w:id="15" w:name="_qar3lb26ur6q" w:colFirst="0" w:colLast="0"/>
      <w:bookmarkEnd w:id="15"/>
      <w:r>
        <w:pict>
          <v:rect id="_x0000_i1034" style="width:0;height:1.5pt" o:hralign="center" o:hrstd="t" o:hr="t" fillcolor="#a0a0a0" stroked="f"/>
        </w:pict>
      </w:r>
    </w:p>
    <w:p w:rsidR="00DD2B9C" w:rsidRDefault="00B86F9F">
      <w:pPr>
        <w:pStyle w:val="Cm"/>
        <w:keepNext/>
        <w:keepLines/>
        <w:spacing w:before="0" w:after="60" w:line="276" w:lineRule="auto"/>
        <w:rPr>
          <w:sz w:val="24"/>
          <w:szCs w:val="24"/>
        </w:rPr>
      </w:pPr>
      <w:bookmarkStart w:id="16" w:name="_q6jlu4elhkgk" w:colFirst="0" w:colLast="0"/>
      <w:bookmarkEnd w:id="16"/>
      <w:r>
        <w:rPr>
          <w:sz w:val="24"/>
          <w:szCs w:val="24"/>
        </w:rPr>
        <w:t>Szaljut—1 / társasjáték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5" style="width:0;height:1.5pt" o:hralign="center" o:hrstd="t" o:hr="t" fillcolor="#a0a0a0" stroked="f"/>
        </w:pic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Kurzus: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Személyes design (2. feladat)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Témavezetők: 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Hegyi Béla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Láng Kristóf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Vendégtanárok, előadók: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Feladatkiadás: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2021. 03. 30., 13:40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kurzus időpontjai: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2021 03.30 – 04.01,  05.04 – 05.06,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Kedd 13:40–16:30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Szerda 13:40–16:30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Csütörtök 13:40–16:30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2021 04.13 – 2021 04.29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Kedd 13:40–16:30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Csütörtök 13:40–16:30</w:t>
      </w:r>
    </w:p>
    <w:p w:rsidR="00DD2B9C" w:rsidRDefault="00DD2B9C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Helyszín: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 hallgatói otthontér, B_303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6" style="width:0;height:1.5pt" o:hralign="center" o:hrstd="t" o:hr="t" fillcolor="#a0a0a0" stroked="f"/>
        </w:pic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17" w:name="_gjdgxs" w:colFirst="0" w:colLast="0"/>
      <w:bookmarkEnd w:id="17"/>
      <w:r>
        <w:rPr>
          <w:i w:val="0"/>
        </w:rPr>
        <w:t>Téma:</w:t>
      </w:r>
    </w:p>
    <w:p w:rsidR="00DD2B9C" w:rsidRDefault="00B86F9F">
      <w:pPr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gazdálkodj okosan játékmechanizmusát alapul véve tervezzetek játékátiratot az adott témára. 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kurzus keretében bármilyen játék készíthető.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7" style="width:0;height:1.5pt" o:hralign="center" o:hrstd="t" o:hr="t" fillcolor="#a0a0a0" stroked="f"/>
        </w:pic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18" w:name="_xyb4qzvyvdg2" w:colFirst="0" w:colLast="0"/>
      <w:bookmarkEnd w:id="18"/>
      <w:r>
        <w:rPr>
          <w:i w:val="0"/>
        </w:rPr>
        <w:t>Tartalom:</w:t>
      </w:r>
    </w:p>
    <w:p w:rsidR="00DD2B9C" w:rsidRDefault="00B86F9F">
      <w:pPr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Készítsetek a </w:t>
      </w:r>
      <w:proofErr w:type="spellStart"/>
      <w:r>
        <w:rPr>
          <w:rFonts w:ascii="Arial" w:eastAsia="Arial" w:hAnsi="Arial" w:cs="Arial"/>
        </w:rPr>
        <w:t>szaljut</w:t>
      </w:r>
      <w:proofErr w:type="spellEnd"/>
      <w:r>
        <w:rPr>
          <w:rFonts w:ascii="Arial" w:eastAsia="Arial" w:hAnsi="Arial" w:cs="Arial"/>
        </w:rPr>
        <w:t>–1 50 éves évfordulója alkalmából társasjátékot.</w:t>
      </w:r>
    </w:p>
    <w:p w:rsidR="00DD2B9C" w:rsidRDefault="00B86F9F">
      <w:pPr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készített alkotás hívószavai: űr, űrállomás, végtelen, kutatás, felfedezés, első lépések, ismeretlen, súlytalanság, gravitáció, relativitás, empirizmus.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mű vizuális magyarázata legyen a választott hívószavaknak.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38" style="width:0;height:1.5pt" o:hralign="center" o:hrstd="t" o:hr="t" fillcolor="#a0a0a0" stroked="f"/>
        </w:pic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19" w:name="_foz2u26ehbkb" w:colFirst="0" w:colLast="0"/>
      <w:bookmarkEnd w:id="19"/>
      <w:r>
        <w:rPr>
          <w:i w:val="0"/>
        </w:rPr>
        <w:t>A feladat: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szaljut</w:t>
      </w:r>
      <w:proofErr w:type="spellEnd"/>
      <w:r>
        <w:rPr>
          <w:rFonts w:ascii="Arial" w:eastAsia="Arial" w:hAnsi="Arial" w:cs="Arial"/>
        </w:rPr>
        <w:t xml:space="preserve">–1 volt az első emberes űrállomás. 1971 április 19-én indították földkörüli pályára, ahol 175 napig szolgált. Feladata a </w:t>
      </w:r>
      <w:proofErr w:type="spellStart"/>
      <w:r>
        <w:rPr>
          <w:rFonts w:ascii="Arial" w:eastAsia="Arial" w:hAnsi="Arial" w:cs="Arial"/>
        </w:rPr>
        <w:t>mikrogravitációs</w:t>
      </w:r>
      <w:proofErr w:type="spellEnd"/>
      <w:r>
        <w:rPr>
          <w:rFonts w:ascii="Arial" w:eastAsia="Arial" w:hAnsi="Arial" w:cs="Arial"/>
        </w:rPr>
        <w:t xml:space="preserve"> tesztek lehetőségeinek vizsgálata volt. </w:t>
      </w:r>
    </w:p>
    <w:p w:rsidR="00DD2B9C" w:rsidRDefault="00DD2B9C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kurzus elején beszélgetünk a játékokról, az adott játék mechanizm</w:t>
      </w:r>
      <w:r>
        <w:rPr>
          <w:rFonts w:ascii="Arial" w:eastAsia="Arial" w:hAnsi="Arial" w:cs="Arial"/>
        </w:rPr>
        <w:t xml:space="preserve">usáról, a kiadott témáról, és azok hatásairól. Elemezzük a különböző lehetőségeket, különböző médiumokat, a </w:t>
      </w:r>
      <w:proofErr w:type="spellStart"/>
      <w:r>
        <w:rPr>
          <w:rFonts w:ascii="Arial" w:eastAsia="Arial" w:hAnsi="Arial" w:cs="Arial"/>
        </w:rPr>
        <w:t>célcsoportott</w:t>
      </w:r>
      <w:proofErr w:type="spellEnd"/>
      <w:r>
        <w:rPr>
          <w:rFonts w:ascii="Arial" w:eastAsia="Arial" w:hAnsi="Arial" w:cs="Arial"/>
        </w:rPr>
        <w:t>, és azok szokásait.</w:t>
      </w:r>
    </w:p>
    <w:p w:rsidR="00DD2B9C" w:rsidRDefault="00B86F9F">
      <w:pPr>
        <w:spacing w:line="276" w:lineRule="auto"/>
        <w:ind w:left="720" w:firstLine="0"/>
        <w:jc w:val="left"/>
      </w:pPr>
      <w:r>
        <w:rPr>
          <w:rFonts w:ascii="Arial" w:eastAsia="Arial" w:hAnsi="Arial" w:cs="Arial"/>
        </w:rPr>
        <w:t>Készítsetek játékot a felsorolt hívószavakra, a megadott játékmechanizmust alapul véve.</w: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20" w:name="_qvdd2s16s8aw" w:colFirst="0" w:colLast="0"/>
      <w:bookmarkEnd w:id="20"/>
      <w:r>
        <w:pict>
          <v:rect id="_x0000_i1039" style="width:0;height:1.5pt" o:hralign="center" o:hrstd="t" o:hr="t" fillcolor="#a0a0a0" stroked="f"/>
        </w:pic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21" w:name="_hx8kt0hg6giv" w:colFirst="0" w:colLast="0"/>
      <w:bookmarkEnd w:id="21"/>
      <w:r>
        <w:rPr>
          <w:i w:val="0"/>
        </w:rPr>
        <w:t>A feladat teljesítése: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feladat végeredményét az 6-hetes kurzus végéig kell elkészíteni és bemutatni. A teljes időszak három alap szakaszra oszlik, melyek részteljesítésekkel végződnek:</w:t>
      </w:r>
    </w:p>
    <w:p w:rsidR="00DD2B9C" w:rsidRDefault="00B86F9F">
      <w:pPr>
        <w:pStyle w:val="Cmsor4"/>
        <w:keepLines/>
        <w:spacing w:before="280" w:after="80" w:line="276" w:lineRule="auto"/>
        <w:ind w:left="720"/>
        <w:rPr>
          <w:rFonts w:ascii="Arial" w:eastAsia="Arial" w:hAnsi="Arial" w:cs="Arial"/>
          <w:i w:val="0"/>
        </w:rPr>
      </w:pPr>
      <w:bookmarkStart w:id="22" w:name="_y6vryu6zsjub" w:colFirst="0" w:colLast="0"/>
      <w:bookmarkEnd w:id="22"/>
      <w:r>
        <w:rPr>
          <w:rFonts w:ascii="Arial" w:eastAsia="Arial" w:hAnsi="Arial" w:cs="Arial"/>
          <w:i w:val="0"/>
        </w:rPr>
        <w:t>1. Témakutatás</w:t>
      </w:r>
    </w:p>
    <w:p w:rsidR="00DD2B9C" w:rsidRDefault="00B86F9F">
      <w:pPr>
        <w:numPr>
          <w:ilvl w:val="0"/>
          <w:numId w:val="1"/>
        </w:numPr>
        <w:spacing w:line="276" w:lineRule="auto"/>
        <w:ind w:left="14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téma elemzése</w:t>
      </w:r>
    </w:p>
    <w:p w:rsidR="00DD2B9C" w:rsidRDefault="00B86F9F">
      <w:pPr>
        <w:numPr>
          <w:ilvl w:val="0"/>
          <w:numId w:val="1"/>
        </w:numPr>
        <w:spacing w:line="276" w:lineRule="auto"/>
        <w:ind w:left="14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Háttéranyagok felkutatása, elemzése</w:t>
      </w:r>
    </w:p>
    <w:p w:rsidR="00DD2B9C" w:rsidRDefault="00B86F9F">
      <w:pPr>
        <w:numPr>
          <w:ilvl w:val="0"/>
          <w:numId w:val="1"/>
        </w:numPr>
        <w:spacing w:line="276" w:lineRule="auto"/>
        <w:ind w:left="14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Hazai és nemzetközi példák</w:t>
      </w:r>
      <w:r>
        <w:rPr>
          <w:rFonts w:ascii="Arial" w:eastAsia="Arial" w:hAnsi="Arial" w:cs="Arial"/>
        </w:rPr>
        <w:t xml:space="preserve"> elemző gyűjtése (hasonló, vagy éppen különböző, de mégis összehasonlítható helyzetek tanulmányozása)</w:t>
      </w:r>
    </w:p>
    <w:p w:rsidR="00DD2B9C" w:rsidRDefault="00B86F9F">
      <w:pPr>
        <w:numPr>
          <w:ilvl w:val="0"/>
          <w:numId w:val="1"/>
        </w:numPr>
        <w:spacing w:line="276" w:lineRule="auto"/>
        <w:ind w:left="14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összegyűjtött információk értelmezése, elemzése, rendszerezése</w:t>
      </w:r>
    </w:p>
    <w:p w:rsidR="00DD2B9C" w:rsidRDefault="00B86F9F">
      <w:pPr>
        <w:numPr>
          <w:ilvl w:val="0"/>
          <w:numId w:val="1"/>
        </w:numPr>
        <w:spacing w:line="276" w:lineRule="auto"/>
        <w:ind w:left="1440"/>
        <w:jc w:val="left"/>
        <w:rPr>
          <w:rFonts w:ascii="Arial" w:eastAsia="Arial" w:hAnsi="Arial" w:cs="Arial"/>
          <w:b/>
          <w:i/>
        </w:rPr>
      </w:pPr>
      <w:bookmarkStart w:id="23" w:name="_tyjcwt" w:colFirst="0" w:colLast="0"/>
      <w:bookmarkEnd w:id="23"/>
      <w:r>
        <w:rPr>
          <w:rFonts w:ascii="Arial" w:eastAsia="Arial" w:hAnsi="Arial" w:cs="Arial"/>
          <w:b/>
          <w:i/>
        </w:rPr>
        <w:t>Összefoglaló kutatási tanulmány készítése a fentiek összegzésével, mely képekkel, ábrákk</w:t>
      </w:r>
      <w:r>
        <w:rPr>
          <w:rFonts w:ascii="Arial" w:eastAsia="Arial" w:hAnsi="Arial" w:cs="Arial"/>
          <w:b/>
          <w:i/>
        </w:rPr>
        <w:t>al illusztrált szöveg formájában mutatja be a témakutatás eredményét (kb. 3000 karakter, szóköz nélkül)</w:t>
      </w:r>
    </w:p>
    <w:p w:rsidR="00DD2B9C" w:rsidRDefault="00DD2B9C">
      <w:pPr>
        <w:spacing w:line="276" w:lineRule="auto"/>
        <w:ind w:left="1080" w:firstLine="0"/>
        <w:jc w:val="left"/>
        <w:rPr>
          <w:rFonts w:ascii="Arial" w:eastAsia="Arial" w:hAnsi="Arial" w:cs="Arial"/>
          <w:b/>
          <w:i/>
        </w:rPr>
      </w:pP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2. Koncepció tervezés</w:t>
      </w:r>
    </w:p>
    <w:p w:rsidR="00DD2B9C" w:rsidRDefault="00B86F9F">
      <w:pPr>
        <w:spacing w:line="276" w:lineRule="auto"/>
        <w:ind w:left="1665" w:hanging="225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 Arculati koncepció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 A játékhoz kötődő grafikai elemek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2.3. Egyéb felületek (doboz, tok, online </w:t>
      </w:r>
      <w:proofErr w:type="spellStart"/>
      <w:r>
        <w:rPr>
          <w:rFonts w:ascii="Arial" w:eastAsia="Arial" w:hAnsi="Arial" w:cs="Arial"/>
        </w:rPr>
        <w:t>store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screen</w:t>
      </w:r>
      <w:proofErr w:type="spellEnd"/>
      <w:r>
        <w:rPr>
          <w:rFonts w:ascii="Arial" w:eastAsia="Arial" w:hAnsi="Arial" w:cs="Arial"/>
        </w:rPr>
        <w:t>)</w:t>
      </w:r>
    </w:p>
    <w:p w:rsidR="00DD2B9C" w:rsidRDefault="00B86F9F">
      <w:pPr>
        <w:pStyle w:val="Cmsor4"/>
        <w:keepLines/>
        <w:spacing w:before="280" w:after="80" w:line="276" w:lineRule="auto"/>
        <w:ind w:left="720"/>
        <w:rPr>
          <w:rFonts w:ascii="Arial" w:eastAsia="Arial" w:hAnsi="Arial" w:cs="Arial"/>
          <w:b w:val="0"/>
          <w:i w:val="0"/>
        </w:rPr>
      </w:pPr>
      <w:bookmarkStart w:id="24" w:name="_356wffmw47ar" w:colFirst="0" w:colLast="0"/>
      <w:bookmarkEnd w:id="24"/>
      <w:r>
        <w:rPr>
          <w:rFonts w:ascii="Arial" w:eastAsia="Arial" w:hAnsi="Arial" w:cs="Arial"/>
          <w:i w:val="0"/>
        </w:rPr>
        <w:t>3. Kivitelezés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Látványtervek, </w:t>
      </w:r>
      <w:proofErr w:type="spellStart"/>
      <w:r>
        <w:rPr>
          <w:rFonts w:ascii="Arial" w:eastAsia="Arial" w:hAnsi="Arial" w:cs="Arial"/>
        </w:rPr>
        <w:t>mock-up-ok</w:t>
      </w:r>
      <w:proofErr w:type="spellEnd"/>
      <w:r>
        <w:rPr>
          <w:rFonts w:ascii="Arial" w:eastAsia="Arial" w:hAnsi="Arial" w:cs="Arial"/>
        </w:rPr>
        <w:t>, prototípusok</w:t>
      </w:r>
      <w:proofErr w:type="gramStart"/>
      <w:r>
        <w:rPr>
          <w:rFonts w:ascii="Arial" w:eastAsia="Arial" w:hAnsi="Arial" w:cs="Arial"/>
        </w:rPr>
        <w:t>...</w:t>
      </w:r>
      <w:proofErr w:type="gramEnd"/>
      <w:r>
        <w:rPr>
          <w:rFonts w:ascii="Arial" w:eastAsia="Arial" w:hAnsi="Arial" w:cs="Arial"/>
        </w:rPr>
        <w:t xml:space="preserve"> készítése</w:t>
      </w:r>
    </w:p>
    <w:p w:rsidR="00DD2B9C" w:rsidRDefault="00B86F9F">
      <w:pPr>
        <w:pStyle w:val="Cmsor4"/>
        <w:keepLines/>
        <w:spacing w:before="280" w:after="80" w:line="276" w:lineRule="auto"/>
        <w:ind w:left="720"/>
        <w:rPr>
          <w:rFonts w:ascii="Arial" w:eastAsia="Arial" w:hAnsi="Arial" w:cs="Arial"/>
          <w:i w:val="0"/>
        </w:rPr>
      </w:pPr>
      <w:bookmarkStart w:id="25" w:name="_tdi8cefzprdz" w:colFirst="0" w:colLast="0"/>
      <w:bookmarkEnd w:id="25"/>
      <w:r>
        <w:rPr>
          <w:rFonts w:ascii="Arial" w:eastAsia="Arial" w:hAnsi="Arial" w:cs="Arial"/>
          <w:i w:val="0"/>
        </w:rPr>
        <w:t>4. Prezentáció</w:t>
      </w:r>
    </w:p>
    <w:p w:rsidR="00DD2B9C" w:rsidRDefault="00B86F9F">
      <w:pPr>
        <w:spacing w:line="276" w:lineRule="auto"/>
        <w:ind w:left="144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teljes tervezési folyamatot és a végeredményt bemutató prezentáció </w:t>
      </w:r>
    </w:p>
    <w:p w:rsidR="00DD2B9C" w:rsidRDefault="00DD2B9C">
      <w:pPr>
        <w:spacing w:line="276" w:lineRule="auto"/>
        <w:ind w:firstLine="0"/>
        <w:jc w:val="left"/>
        <w:rPr>
          <w:rFonts w:ascii="Arial" w:eastAsia="Arial" w:hAnsi="Arial" w:cs="Arial"/>
          <w:highlight w:val="yellow"/>
        </w:rPr>
      </w:pP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26" w:name="_jj48r911nqfe" w:colFirst="0" w:colLast="0"/>
      <w:bookmarkEnd w:id="26"/>
      <w:r>
        <w:rPr>
          <w:i w:val="0"/>
        </w:rPr>
        <w:t>Ütemezés:</w:t>
      </w:r>
    </w:p>
    <w:p w:rsidR="00DD2B9C" w:rsidRDefault="00B86F9F">
      <w:pPr>
        <w:pStyle w:val="Cmsor4"/>
        <w:keepLines/>
        <w:spacing w:before="280" w:after="80"/>
        <w:ind w:left="720"/>
        <w:rPr>
          <w:rFonts w:ascii="Arial" w:eastAsia="Arial" w:hAnsi="Arial" w:cs="Arial"/>
          <w:b w:val="0"/>
          <w:i w:val="0"/>
        </w:rPr>
      </w:pPr>
      <w:bookmarkStart w:id="27" w:name="_71hxhcsrtpjc" w:colFirst="0" w:colLast="0"/>
      <w:bookmarkEnd w:id="27"/>
      <w:r>
        <w:rPr>
          <w:rFonts w:ascii="Arial" w:eastAsia="Arial" w:hAnsi="Arial" w:cs="Arial"/>
          <w:i w:val="0"/>
        </w:rPr>
        <w:t xml:space="preserve">1. Témakutatás: </w:t>
      </w:r>
      <w:r>
        <w:rPr>
          <w:rFonts w:ascii="Arial" w:eastAsia="Arial" w:hAnsi="Arial" w:cs="Arial"/>
          <w:b w:val="0"/>
          <w:i w:val="0"/>
        </w:rPr>
        <w:t xml:space="preserve">03.30–04.01. </w:t>
      </w:r>
    </w:p>
    <w:p w:rsidR="00DD2B9C" w:rsidRDefault="00B86F9F">
      <w:pPr>
        <w:pStyle w:val="Cmsor4"/>
        <w:keepLines/>
        <w:spacing w:before="280" w:after="80"/>
        <w:ind w:left="720"/>
        <w:rPr>
          <w:rFonts w:ascii="Arial" w:eastAsia="Arial" w:hAnsi="Arial" w:cs="Arial"/>
          <w:i w:val="0"/>
        </w:rPr>
      </w:pPr>
      <w:bookmarkStart w:id="28" w:name="_93gkw5t1ot9p" w:colFirst="0" w:colLast="0"/>
      <w:bookmarkEnd w:id="28"/>
      <w:r>
        <w:rPr>
          <w:rFonts w:ascii="Arial" w:eastAsia="Arial" w:hAnsi="Arial" w:cs="Arial"/>
          <w:i w:val="0"/>
        </w:rPr>
        <w:t xml:space="preserve">2. Koncepció tervezés: </w:t>
      </w:r>
      <w:r>
        <w:rPr>
          <w:rFonts w:ascii="Arial" w:eastAsia="Arial" w:hAnsi="Arial" w:cs="Arial"/>
          <w:b w:val="0"/>
          <w:i w:val="0"/>
        </w:rPr>
        <w:t>04.02–04.15. (prezentáció: 04.15.)</w:t>
      </w:r>
    </w:p>
    <w:p w:rsidR="00DD2B9C" w:rsidRDefault="00B86F9F">
      <w:pPr>
        <w:pStyle w:val="Cmsor4"/>
        <w:keepLines/>
        <w:spacing w:before="280" w:after="80"/>
        <w:ind w:left="720"/>
        <w:rPr>
          <w:rFonts w:ascii="Arial" w:eastAsia="Arial" w:hAnsi="Arial" w:cs="Arial"/>
          <w:b w:val="0"/>
          <w:i w:val="0"/>
        </w:rPr>
      </w:pPr>
      <w:bookmarkStart w:id="29" w:name="_3rdcrjn" w:colFirst="0" w:colLast="0"/>
      <w:bookmarkEnd w:id="29"/>
      <w:r>
        <w:rPr>
          <w:rFonts w:ascii="Arial" w:eastAsia="Arial" w:hAnsi="Arial" w:cs="Arial"/>
          <w:i w:val="0"/>
        </w:rPr>
        <w:t xml:space="preserve">3. Kivitelezés: </w:t>
      </w:r>
      <w:r>
        <w:rPr>
          <w:rFonts w:ascii="Arial" w:eastAsia="Arial" w:hAnsi="Arial" w:cs="Arial"/>
          <w:b w:val="0"/>
          <w:i w:val="0"/>
        </w:rPr>
        <w:t>04.16.–05.06.</w:t>
      </w:r>
    </w:p>
    <w:p w:rsidR="00DD2B9C" w:rsidRDefault="00B86F9F">
      <w:pPr>
        <w:pStyle w:val="Cmsor4"/>
        <w:keepLines/>
        <w:spacing w:before="280" w:after="80"/>
        <w:ind w:left="720"/>
        <w:rPr>
          <w:rFonts w:ascii="Arial" w:eastAsia="Arial" w:hAnsi="Arial" w:cs="Arial"/>
          <w:b w:val="0"/>
          <w:i w:val="0"/>
        </w:rPr>
      </w:pPr>
      <w:bookmarkStart w:id="30" w:name="_26in1rg" w:colFirst="0" w:colLast="0"/>
      <w:bookmarkEnd w:id="30"/>
      <w:r>
        <w:rPr>
          <w:rFonts w:ascii="Arial" w:eastAsia="Arial" w:hAnsi="Arial" w:cs="Arial"/>
          <w:i w:val="0"/>
        </w:rPr>
        <w:t xml:space="preserve">4. Prezentáció, értékelés: </w:t>
      </w:r>
      <w:r>
        <w:rPr>
          <w:rFonts w:ascii="Arial" w:eastAsia="Arial" w:hAnsi="Arial" w:cs="Arial"/>
          <w:b w:val="0"/>
          <w:i w:val="0"/>
        </w:rPr>
        <w:t>05.06.</w:t>
      </w:r>
    </w:p>
    <w:p w:rsidR="00DD2B9C" w:rsidRDefault="00B86F9F">
      <w:pPr>
        <w:spacing w:line="276" w:lineRule="auto"/>
        <w:ind w:firstLine="0"/>
        <w:jc w:val="left"/>
        <w:rPr>
          <w:rFonts w:ascii="Arial" w:eastAsia="Arial" w:hAnsi="Arial" w:cs="Arial"/>
        </w:rPr>
      </w:pPr>
      <w:r>
        <w:pict>
          <v:rect id="_x0000_i1040" style="width:0;height:1.5pt" o:hralign="center" o:hrstd="t" o:hr="t" fillcolor="#a0a0a0" stroked="f"/>
        </w:pict>
      </w:r>
    </w:p>
    <w:p w:rsidR="00DD2B9C" w:rsidRDefault="00B86F9F">
      <w:pPr>
        <w:pStyle w:val="Cmsor2"/>
        <w:keepLines/>
        <w:spacing w:before="360" w:after="120" w:line="276" w:lineRule="auto"/>
        <w:rPr>
          <w:i w:val="0"/>
        </w:rPr>
      </w:pPr>
      <w:bookmarkStart w:id="31" w:name="_lnxbz9" w:colFirst="0" w:colLast="0"/>
      <w:bookmarkEnd w:id="31"/>
      <w:r>
        <w:rPr>
          <w:i w:val="0"/>
        </w:rPr>
        <w:t>Értékelés: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értékelés a kurzus utolsó napján, a záró prezentációkkal egy időben történik, május 6-án. Az itt kapott osztályzat a kurzus év végi osztályzatába részjegyként fog beszámítani!</w:t>
      </w:r>
    </w:p>
    <w:p w:rsidR="00DD2B9C" w:rsidRDefault="00B86F9F">
      <w:pPr>
        <w:pStyle w:val="Cmsor3"/>
        <w:keepLines/>
        <w:spacing w:before="320" w:after="80" w:line="276" w:lineRule="auto"/>
        <w:rPr>
          <w:rFonts w:ascii="Arial" w:eastAsia="Arial" w:hAnsi="Arial" w:cs="Arial"/>
        </w:rPr>
      </w:pPr>
      <w:bookmarkStart w:id="32" w:name="_35nkun2" w:colFirst="0" w:colLast="0"/>
      <w:bookmarkEnd w:id="32"/>
      <w:r>
        <w:rPr>
          <w:rFonts w:ascii="Arial" w:eastAsia="Arial" w:hAnsi="Arial" w:cs="Arial"/>
        </w:rPr>
        <w:t>Értékelési szempontok: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/  a</w:t>
      </w:r>
      <w:proofErr w:type="gramEnd"/>
      <w:r>
        <w:rPr>
          <w:rFonts w:ascii="Arial" w:eastAsia="Arial" w:hAnsi="Arial" w:cs="Arial"/>
        </w:rPr>
        <w:t xml:space="preserve"> témakutatás elmélyültsége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/  a</w:t>
      </w:r>
      <w:proofErr w:type="gramEnd"/>
      <w:r>
        <w:rPr>
          <w:rFonts w:ascii="Arial" w:eastAsia="Arial" w:hAnsi="Arial" w:cs="Arial"/>
        </w:rPr>
        <w:t xml:space="preserve"> koncepció átgondoltsága, felépítése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/  rendszerben</w:t>
      </w:r>
      <w:proofErr w:type="gramEnd"/>
      <w:r>
        <w:rPr>
          <w:rFonts w:ascii="Arial" w:eastAsia="Arial" w:hAnsi="Arial" w:cs="Arial"/>
        </w:rPr>
        <w:t xml:space="preserve"> gondolkodás</w:t>
      </w:r>
    </w:p>
    <w:p w:rsidR="00DD2B9C" w:rsidRDefault="00B86F9F">
      <w:pPr>
        <w:spacing w:line="276" w:lineRule="auto"/>
        <w:ind w:left="72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/</w:t>
      </w:r>
      <w:proofErr w:type="gramStart"/>
      <w:r>
        <w:rPr>
          <w:rFonts w:ascii="Arial" w:eastAsia="Arial" w:hAnsi="Arial" w:cs="Arial"/>
        </w:rPr>
        <w:t>/  a</w:t>
      </w:r>
      <w:proofErr w:type="gramEnd"/>
      <w:r>
        <w:rPr>
          <w:rFonts w:ascii="Arial" w:eastAsia="Arial" w:hAnsi="Arial" w:cs="Arial"/>
        </w:rPr>
        <w:t xml:space="preserve"> látványtervek és a prezentáció színvonala</w:t>
      </w:r>
    </w:p>
    <w:p w:rsidR="00DD2B9C" w:rsidRDefault="00B86F9F">
      <w:pPr>
        <w:ind w:firstLine="0"/>
        <w:jc w:val="left"/>
        <w:rPr>
          <w:rFonts w:ascii="Arial" w:eastAsia="Arial" w:hAnsi="Arial" w:cs="Arial"/>
          <w:b/>
        </w:rPr>
      </w:pPr>
      <w:r>
        <w:br w:type="page"/>
      </w:r>
    </w:p>
    <w:sectPr w:rsidR="00DD2B9C">
      <w:headerReference w:type="default" r:id="rId9"/>
      <w:pgSz w:w="11900" w:h="16840"/>
      <w:pgMar w:top="851" w:right="985" w:bottom="993" w:left="147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6F9F">
      <w:r>
        <w:separator/>
      </w:r>
    </w:p>
  </w:endnote>
  <w:endnote w:type="continuationSeparator" w:id="0">
    <w:p w:rsidR="00000000" w:rsidRDefault="00B8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6F9F">
      <w:r>
        <w:separator/>
      </w:r>
    </w:p>
  </w:footnote>
  <w:footnote w:type="continuationSeparator" w:id="0">
    <w:p w:rsidR="00000000" w:rsidRDefault="00B8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9C" w:rsidRDefault="00B86F9F">
    <w:pPr>
      <w:spacing w:line="276" w:lineRule="auto"/>
      <w:ind w:firstLine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MOME </w:t>
    </w:r>
    <w:proofErr w:type="spellStart"/>
    <w:r>
      <w:rPr>
        <w:rFonts w:ascii="Arial" w:eastAsia="Arial" w:hAnsi="Arial" w:cs="Arial"/>
        <w:sz w:val="18"/>
        <w:szCs w:val="18"/>
      </w:rPr>
      <w:t>Graphic</w:t>
    </w:r>
    <w:proofErr w:type="spellEnd"/>
    <w:r>
      <w:rPr>
        <w:rFonts w:ascii="Arial" w:eastAsia="Arial" w:hAnsi="Arial" w:cs="Arial"/>
        <w:sz w:val="18"/>
        <w:szCs w:val="18"/>
      </w:rPr>
      <w:t xml:space="preserve"> Design BA </w:t>
    </w:r>
  </w:p>
  <w:p w:rsidR="00DD2B9C" w:rsidRDefault="00B86F9F">
    <w:pPr>
      <w:spacing w:line="276" w:lineRule="auto"/>
      <w:ind w:firstLine="0"/>
      <w:jc w:val="left"/>
      <w:rPr>
        <w:rFonts w:ascii="Arial" w:eastAsia="Arial" w:hAnsi="Arial" w:cs="Arial"/>
        <w:sz w:val="18"/>
        <w:szCs w:val="18"/>
      </w:rPr>
    </w:pPr>
    <w:r>
      <w:pict>
        <v:rect id="_x0000_i1041" style="width:0;height:1.5pt" o:hralign="center" o:hrstd="t" o:hr="t" fillcolor="#a0a0a0" stroked="f"/>
      </w:pict>
    </w:r>
  </w:p>
  <w:p w:rsidR="00DD2B9C" w:rsidRDefault="00DD2B9C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C7"/>
    <w:multiLevelType w:val="multilevel"/>
    <w:tmpl w:val="B908F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26639"/>
    <w:multiLevelType w:val="multilevel"/>
    <w:tmpl w:val="A81CD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40208A"/>
    <w:multiLevelType w:val="multilevel"/>
    <w:tmpl w:val="00948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4F3F4B"/>
    <w:multiLevelType w:val="multilevel"/>
    <w:tmpl w:val="BB961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704BD0"/>
    <w:multiLevelType w:val="multilevel"/>
    <w:tmpl w:val="3D3C8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B65743"/>
    <w:multiLevelType w:val="multilevel"/>
    <w:tmpl w:val="D452C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40F31"/>
    <w:multiLevelType w:val="multilevel"/>
    <w:tmpl w:val="E0547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0963A8"/>
    <w:multiLevelType w:val="multilevel"/>
    <w:tmpl w:val="E9B69F3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633529D2"/>
    <w:multiLevelType w:val="multilevel"/>
    <w:tmpl w:val="30708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435D51"/>
    <w:multiLevelType w:val="multilevel"/>
    <w:tmpl w:val="83ACF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C"/>
    <w:rsid w:val="00B86F9F"/>
    <w:rsid w:val="00D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3460CE-892F-49BD-B2DB-3D4741FC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/>
      <w:ind w:firstLine="0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paragraph" w:styleId="Cmsor2">
    <w:name w:val="heading 2"/>
    <w:basedOn w:val="Norml"/>
    <w:next w:val="Norml"/>
    <w:pPr>
      <w:keepNext/>
      <w:spacing w:before="240" w:after="60"/>
      <w:ind w:firstLine="0"/>
      <w:jc w:val="left"/>
      <w:outlineLvl w:val="1"/>
    </w:pPr>
    <w:rPr>
      <w:rFonts w:ascii="Arial" w:eastAsia="Arial" w:hAnsi="Arial" w:cs="Arial"/>
      <w:b/>
      <w:i/>
    </w:rPr>
  </w:style>
  <w:style w:type="paragraph" w:styleId="Cmsor3">
    <w:name w:val="heading 3"/>
    <w:basedOn w:val="Norml"/>
    <w:next w:val="Norml"/>
    <w:pPr>
      <w:keepNext/>
      <w:spacing w:before="240" w:after="60"/>
      <w:ind w:firstLine="0"/>
      <w:jc w:val="left"/>
      <w:outlineLvl w:val="2"/>
    </w:pPr>
    <w:rPr>
      <w:rFonts w:ascii="Times New Roman" w:eastAsia="Times New Roman" w:hAnsi="Times New Roman" w:cs="Times New Roman"/>
      <w:b/>
    </w:rPr>
  </w:style>
  <w:style w:type="paragraph" w:styleId="Cmsor4">
    <w:name w:val="heading 4"/>
    <w:basedOn w:val="Norml"/>
    <w:next w:val="Norml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i/>
    </w:rPr>
  </w:style>
  <w:style w:type="paragraph" w:styleId="Cmsor5">
    <w:name w:val="heading 5"/>
    <w:basedOn w:val="Norml"/>
    <w:next w:val="Norml"/>
    <w:pPr>
      <w:spacing w:before="240" w:after="60"/>
      <w:ind w:firstLine="0"/>
      <w:jc w:val="left"/>
      <w:outlineLvl w:val="4"/>
    </w:pPr>
    <w:rPr>
      <w:rFonts w:ascii="Arial" w:eastAsia="Arial" w:hAnsi="Arial" w:cs="Arial"/>
      <w:sz w:val="22"/>
      <w:szCs w:val="22"/>
    </w:rPr>
  </w:style>
  <w:style w:type="paragraph" w:styleId="Cmsor6">
    <w:name w:val="heading 6"/>
    <w:basedOn w:val="Norml"/>
    <w:next w:val="Norml"/>
    <w:pPr>
      <w:spacing w:before="240" w:after="60"/>
      <w:ind w:firstLine="0"/>
      <w:jc w:val="left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60"/>
      <w:ind w:firstLine="0"/>
      <w:jc w:val="left"/>
    </w:pPr>
    <w:rPr>
      <w:rFonts w:ascii="Arial" w:eastAsia="Arial" w:hAnsi="Arial" w:cs="Arial"/>
      <w:sz w:val="22"/>
      <w:szCs w:val="2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isaacheinlein/solar-system-travel-poste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egyi@g.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1514</Words>
  <Characters>10454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Danyi Anna</dc:creator>
  <cp:lastModifiedBy>Danyi Anna</cp:lastModifiedBy>
  <cp:revision>2</cp:revision>
  <dcterms:created xsi:type="dcterms:W3CDTF">2021-02-01T14:27:00Z</dcterms:created>
  <dcterms:modified xsi:type="dcterms:W3CDTF">2021-02-01T14:27:00Z</dcterms:modified>
</cp:coreProperties>
</file>