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2B" w:rsidRDefault="00DF579F">
      <w:pPr>
        <w:pStyle w:val="Cmsor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BF6C2B">
        <w:trPr>
          <w:trHeight w:val="567"/>
        </w:trPr>
        <w:tc>
          <w:tcPr>
            <w:tcW w:w="9498" w:type="dxa"/>
            <w:gridSpan w:val="5"/>
          </w:tcPr>
          <w:p w:rsidR="00BF6C2B" w:rsidRDefault="00DF579F">
            <w:pPr>
              <w:spacing w:after="0" w:line="240" w:lineRule="auto"/>
            </w:pPr>
            <w:bookmarkStart w:id="0" w:name="_30j0zll" w:colFirst="0" w:colLast="0"/>
            <w:bookmarkEnd w:id="0"/>
            <w:proofErr w:type="gramStart"/>
            <w:r>
              <w:t>Kurzus</w:t>
            </w:r>
            <w:proofErr w:type="gramEnd"/>
            <w:r>
              <w:t xml:space="preserve"> neve: Tárgyalkotás 3./Kerámiatervezés kurzus</w:t>
            </w:r>
          </w:p>
        </w:tc>
      </w:tr>
      <w:tr w:rsidR="00BF6C2B">
        <w:trPr>
          <w:trHeight w:val="567"/>
        </w:trPr>
        <w:tc>
          <w:tcPr>
            <w:tcW w:w="9498" w:type="dxa"/>
            <w:gridSpan w:val="5"/>
          </w:tcPr>
          <w:p w:rsidR="00BF6C2B" w:rsidRDefault="00DF579F">
            <w:pPr>
              <w:spacing w:after="0" w:line="240" w:lineRule="auto"/>
            </w:pPr>
            <w:bookmarkStart w:id="1" w:name="_1fob9te" w:colFirst="0" w:colLast="0"/>
            <w:bookmarkEnd w:id="1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oktatója/i, elérhetősége(i):Lublóy Zoltán, info@lubloy.hu</w:t>
            </w:r>
          </w:p>
        </w:tc>
      </w:tr>
      <w:tr w:rsidR="00BF6C2B">
        <w:trPr>
          <w:trHeight w:val="705"/>
        </w:trPr>
        <w:tc>
          <w:tcPr>
            <w:tcW w:w="2200" w:type="dxa"/>
          </w:tcPr>
          <w:p w:rsidR="00DF579F" w:rsidRDefault="00DF579F">
            <w:pPr>
              <w:spacing w:after="0" w:line="240" w:lineRule="auto"/>
            </w:pPr>
            <w:r>
              <w:t xml:space="preserve">Kód: </w:t>
            </w:r>
          </w:p>
          <w:p w:rsidR="00DF579F" w:rsidRPr="00DF579F" w:rsidRDefault="00DF579F">
            <w:pPr>
              <w:spacing w:after="0" w:line="240" w:lineRule="auto"/>
            </w:pPr>
            <w:r w:rsidRPr="00DF579F">
              <w:t>B-TA-402-2019-KERAMIA</w:t>
            </w:r>
          </w:p>
        </w:tc>
        <w:tc>
          <w:tcPr>
            <w:tcW w:w="1911" w:type="dxa"/>
          </w:tcPr>
          <w:p w:rsidR="00BF6C2B" w:rsidRDefault="00DF579F">
            <w:pPr>
              <w:spacing w:after="0" w:line="240" w:lineRule="auto"/>
            </w:pPr>
            <w:r>
              <w:t xml:space="preserve">Kapcsolódó tanterv (szak/szint): </w:t>
            </w:r>
          </w:p>
          <w:p w:rsidR="00BF6C2B" w:rsidRDefault="00DF579F">
            <w:pPr>
              <w:spacing w:after="0" w:line="240" w:lineRule="auto"/>
            </w:pPr>
            <w:r>
              <w:t>tárgyalkotás BA2</w:t>
            </w:r>
          </w:p>
        </w:tc>
        <w:tc>
          <w:tcPr>
            <w:tcW w:w="1560" w:type="dxa"/>
          </w:tcPr>
          <w:p w:rsidR="00BF6C2B" w:rsidRDefault="00DF579F">
            <w:pPr>
              <w:spacing w:after="0" w:line="240" w:lineRule="auto"/>
            </w:pPr>
            <w:r>
              <w:t>A tantárgy helye a tantervben (szemeszter): 2020/21 tavasz</w:t>
            </w:r>
          </w:p>
        </w:tc>
        <w:tc>
          <w:tcPr>
            <w:tcW w:w="1559" w:type="dxa"/>
          </w:tcPr>
          <w:p w:rsidR="00BF6C2B" w:rsidRDefault="00DF579F">
            <w:pPr>
              <w:spacing w:after="0" w:line="240" w:lineRule="auto"/>
            </w:pPr>
            <w:r>
              <w:t>Kredit:</w:t>
            </w:r>
          </w:p>
          <w:p w:rsidR="00BF6C2B" w:rsidRDefault="00DF579F">
            <w:pPr>
              <w:spacing w:after="0" w:line="240" w:lineRule="auto"/>
            </w:pPr>
            <w:r>
              <w:t>10</w:t>
            </w:r>
          </w:p>
        </w:tc>
        <w:tc>
          <w:tcPr>
            <w:tcW w:w="2268" w:type="dxa"/>
          </w:tcPr>
          <w:p w:rsidR="00BF6C2B" w:rsidRDefault="00DF579F">
            <w:pPr>
              <w:spacing w:after="0" w:line="240" w:lineRule="auto"/>
            </w:pPr>
            <w:r>
              <w:t>Tanóraszám: 8</w:t>
            </w:r>
          </w:p>
          <w:p w:rsidR="00BF6C2B" w:rsidRDefault="00DF579F">
            <w:pPr>
              <w:spacing w:after="0" w:line="240" w:lineRule="auto"/>
            </w:pPr>
            <w:r>
              <w:t>Egyéni hallgatói</w:t>
            </w:r>
          </w:p>
          <w:p w:rsidR="00BF6C2B" w:rsidRDefault="00DF579F">
            <w:pPr>
              <w:spacing w:after="0" w:line="240" w:lineRule="auto"/>
            </w:pPr>
            <w:r>
              <w:t xml:space="preserve"> munka heti 8 óra</w:t>
            </w:r>
          </w:p>
        </w:tc>
      </w:tr>
      <w:tr w:rsidR="00BF6C2B">
        <w:trPr>
          <w:trHeight w:val="705"/>
        </w:trPr>
        <w:tc>
          <w:tcPr>
            <w:tcW w:w="2200" w:type="dxa"/>
          </w:tcPr>
          <w:p w:rsidR="00BF6C2B" w:rsidRDefault="00DF579F">
            <w:pPr>
              <w:spacing w:after="0" w:line="240" w:lineRule="auto"/>
            </w:pPr>
            <w:r>
              <w:t>Kapcsolt kódok:</w:t>
            </w:r>
          </w:p>
        </w:tc>
        <w:tc>
          <w:tcPr>
            <w:tcW w:w="1911" w:type="dxa"/>
          </w:tcPr>
          <w:p w:rsidR="00BF6C2B" w:rsidRDefault="00DF579F">
            <w:pPr>
              <w:spacing w:after="0" w:line="240" w:lineRule="auto"/>
            </w:pPr>
            <w:r>
              <w:t>Típus: gyakorlat/</w:t>
            </w:r>
            <w:proofErr w:type="gramStart"/>
            <w:r>
              <w:t>konzultáció</w:t>
            </w:r>
            <w:proofErr w:type="gramEnd"/>
            <w:r>
              <w:t xml:space="preserve"> </w:t>
            </w:r>
          </w:p>
        </w:tc>
        <w:tc>
          <w:tcPr>
            <w:tcW w:w="1560" w:type="dxa"/>
          </w:tcPr>
          <w:p w:rsidR="00BF6C2B" w:rsidRDefault="00DF579F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-ként felvehető-e?</w:t>
            </w:r>
          </w:p>
          <w:p w:rsidR="00BF6C2B" w:rsidRDefault="00DF579F">
            <w:pPr>
              <w:spacing w:after="0" w:line="240" w:lineRule="auto"/>
            </w:pPr>
            <w:r>
              <w:t>igen</w:t>
            </w:r>
          </w:p>
        </w:tc>
        <w:tc>
          <w:tcPr>
            <w:tcW w:w="3827" w:type="dxa"/>
            <w:gridSpan w:val="2"/>
          </w:tcPr>
          <w:p w:rsidR="00BF6C2B" w:rsidRDefault="00DF579F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BF6C2B" w:rsidRDefault="00DF579F">
            <w:pPr>
              <w:tabs>
                <w:tab w:val="left" w:pos="448"/>
                <w:tab w:val="left" w:pos="2173"/>
              </w:tabs>
              <w:spacing w:after="0" w:line="240" w:lineRule="auto"/>
            </w:pPr>
            <w:r>
              <w:t>egyéni egyeztetés</w:t>
            </w:r>
          </w:p>
        </w:tc>
      </w:tr>
      <w:tr w:rsidR="00BF6C2B">
        <w:trPr>
          <w:trHeight w:val="690"/>
        </w:trPr>
        <w:tc>
          <w:tcPr>
            <w:tcW w:w="9498" w:type="dxa"/>
            <w:gridSpan w:val="5"/>
          </w:tcPr>
          <w:p w:rsidR="00BF6C2B" w:rsidRDefault="00DF579F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kapcsolatai (előfeltételek, párhuzamosságok): T</w:t>
            </w:r>
            <w:r>
              <w:t>árgyalkotás 2</w:t>
            </w:r>
          </w:p>
        </w:tc>
      </w:tr>
      <w:tr w:rsidR="00BF6C2B">
        <w:trPr>
          <w:trHeight w:val="903"/>
        </w:trPr>
        <w:tc>
          <w:tcPr>
            <w:tcW w:w="9498" w:type="dxa"/>
            <w:gridSpan w:val="5"/>
          </w:tcPr>
          <w:p w:rsidR="00BF6C2B" w:rsidRDefault="00DF579F">
            <w:pPr>
              <w:spacing w:after="0" w:line="240" w:lineRule="auto"/>
              <w:rPr>
                <w:b/>
                <w:i/>
              </w:rPr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célja és alapelvei:  </w:t>
            </w:r>
            <w:r>
              <w:rPr>
                <w:b/>
                <w:i/>
              </w:rPr>
              <w:t>Cirkuszi téma alapján műalkotások létrehozása</w:t>
            </w:r>
          </w:p>
          <w:p w:rsidR="00BF6C2B" w:rsidRDefault="00BF6C2B">
            <w:pPr>
              <w:spacing w:after="0" w:line="240" w:lineRule="auto"/>
            </w:pPr>
          </w:p>
          <w:p w:rsidR="00BF6C2B" w:rsidRDefault="00DF579F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célja, hogy a hallgatók gyakorlatot szerezzenek a művészeti piacon, alkalmassá váljanak művészeti pályázatok kiírásának értelmezésére, és képesek legyenek részt venni minőségi pályázati anyaggal.</w:t>
            </w:r>
          </w:p>
          <w:p w:rsidR="00BF6C2B" w:rsidRDefault="00BF6C2B">
            <w:pPr>
              <w:spacing w:after="0" w:line="240" w:lineRule="auto"/>
            </w:pPr>
          </w:p>
        </w:tc>
      </w:tr>
      <w:tr w:rsidR="00BF6C2B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BF6C2B" w:rsidRDefault="00DF579F">
            <w:pPr>
              <w:spacing w:after="0" w:line="240" w:lineRule="auto"/>
            </w:pPr>
            <w:r>
              <w:t>Tanulási eredmények (fejlesztendő szakmai és álta</w:t>
            </w:r>
            <w:r>
              <w:t xml:space="preserve">lános </w:t>
            </w:r>
            <w:proofErr w:type="gramStart"/>
            <w:r>
              <w:t>kompetenciák</w:t>
            </w:r>
            <w:proofErr w:type="gramEnd"/>
            <w:r>
              <w:t>):</w:t>
            </w:r>
          </w:p>
          <w:p w:rsidR="00BF6C2B" w:rsidRDefault="00BF6C2B">
            <w:pPr>
              <w:spacing w:after="0" w:line="240" w:lineRule="auto"/>
            </w:pPr>
          </w:p>
          <w:p w:rsidR="00BF6C2B" w:rsidRDefault="00DF579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 xml:space="preserve">Tudás: saját tervezési </w:t>
            </w:r>
            <w:proofErr w:type="gramStart"/>
            <w:r>
              <w:t>karakter</w:t>
            </w:r>
            <w:proofErr w:type="gramEnd"/>
            <w:r>
              <w:t xml:space="preserve"> és szempontrendszer felállítása</w:t>
            </w:r>
          </w:p>
          <w:p w:rsidR="00BF6C2B" w:rsidRDefault="00BF6C2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BF6C2B" w:rsidRDefault="00DF579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Képesség: önálló alkotás, saját ütemben határidőre</w:t>
            </w:r>
          </w:p>
          <w:p w:rsidR="00BF6C2B" w:rsidRDefault="00BF6C2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BF6C2B" w:rsidRDefault="00DF579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 xml:space="preserve">Attitűd: dinamikus, </w:t>
            </w:r>
            <w:proofErr w:type="gramStart"/>
            <w:r>
              <w:t>reflektáló</w:t>
            </w:r>
            <w:proofErr w:type="gramEnd"/>
            <w:r>
              <w:t xml:space="preserve"> látásmód</w:t>
            </w:r>
          </w:p>
          <w:p w:rsidR="00BF6C2B" w:rsidRDefault="00BF6C2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BF6C2B" w:rsidRDefault="00DF579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 xml:space="preserve">Autonómia és felelősségvállalás: </w:t>
            </w:r>
            <w:proofErr w:type="gramStart"/>
            <w:r>
              <w:t>empátia</w:t>
            </w:r>
            <w:proofErr w:type="gramEnd"/>
            <w:r>
              <w:t xml:space="preserve"> és közös üzenetek közvetítése, szubkulturális értékek</w:t>
            </w:r>
            <w:r>
              <w:tab/>
            </w:r>
            <w:r>
              <w:tab/>
            </w:r>
          </w:p>
          <w:p w:rsidR="00BF6C2B" w:rsidRDefault="00BF6C2B">
            <w:pPr>
              <w:spacing w:after="0" w:line="240" w:lineRule="auto"/>
            </w:pPr>
          </w:p>
        </w:tc>
      </w:tr>
      <w:tr w:rsidR="00BF6C2B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BF6C2B" w:rsidRDefault="00DF579F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keretében feldolgozandó témakörök, témák: </w:t>
            </w:r>
          </w:p>
          <w:p w:rsidR="00BF6C2B" w:rsidRDefault="00DF579F">
            <w:pPr>
              <w:spacing w:after="0" w:line="240" w:lineRule="auto"/>
            </w:pPr>
            <w:r>
              <w:t>Cirkusz, mint téma a kiírás szerint:</w:t>
            </w:r>
          </w:p>
          <w:p w:rsidR="00BF6C2B" w:rsidRDefault="00BF6C2B">
            <w:pPr>
              <w:spacing w:after="0" w:line="240" w:lineRule="auto"/>
            </w:pPr>
          </w:p>
          <w:p w:rsidR="00BF6C2B" w:rsidRDefault="00DF579F">
            <w:pPr>
              <w:spacing w:after="0" w:line="240" w:lineRule="auto"/>
              <w:jc w:val="both"/>
            </w:pPr>
            <w:r>
              <w:t xml:space="preserve">A cirkuszművészet a képzőművészethez hasonlóan alkalmas arra, hogy </w:t>
            </w:r>
            <w:r>
              <w:t xml:space="preserve">az alkotások által teremtett feszültséggel érzelmeket, gondolatokat, katarzist közvetítsen, ezzel a </w:t>
            </w:r>
            <w:proofErr w:type="gramStart"/>
            <w:r>
              <w:t>produktum</w:t>
            </w:r>
            <w:proofErr w:type="gramEnd"/>
            <w:r>
              <w:t xml:space="preserve"> önálló valóságot teremtsen, amelyet a testek és formák kapcsolata, egymáshoz való viszonya tár fel. Ahogy pedig a képzőművészetben, úgy a cirkuszm</w:t>
            </w:r>
            <w:r>
              <w:t xml:space="preserve">űvészetben is fontos a technikai felkészültség és a precizitás, mindkét művészeti ág esetében meghatározó az egyéniség és az egyediség. A két művészeti területet összeköti a </w:t>
            </w:r>
            <w:proofErr w:type="gramStart"/>
            <w:r>
              <w:t>tradíciók</w:t>
            </w:r>
            <w:proofErr w:type="gramEnd"/>
            <w:r>
              <w:t xml:space="preserve"> és a modernitás egyensúlya, az újító szándék és a hagyománytisztelet egy</w:t>
            </w:r>
            <w:r>
              <w:t>üttes fontossága.</w:t>
            </w:r>
          </w:p>
          <w:p w:rsidR="00BF6C2B" w:rsidRDefault="00BF6C2B">
            <w:pPr>
              <w:spacing w:after="0" w:line="240" w:lineRule="auto"/>
            </w:pPr>
          </w:p>
          <w:p w:rsidR="00BF6C2B" w:rsidRDefault="00DF579F">
            <w:pPr>
              <w:spacing w:after="0" w:line="240" w:lineRule="auto"/>
              <w:jc w:val="both"/>
            </w:pPr>
            <w:r>
              <w:t xml:space="preserve">A pályázat célja a cirkusz különleges hangulata és sokrétű gondolati vonatkozása által </w:t>
            </w:r>
            <w:proofErr w:type="gramStart"/>
            <w:r>
              <w:t>inspirált</w:t>
            </w:r>
            <w:proofErr w:type="gramEnd"/>
            <w:r>
              <w:t xml:space="preserve"> új alkotások létrehozása, amelyek képesek árnyalni és kreatív módon megközelíteni a témát, akár konkrét, akár szimbolikus módon közelítve me</w:t>
            </w:r>
            <w:r>
              <w:t xml:space="preserve">g a cirkuszművészetet. A pályázat célja különböző területeken alkotó képzőművészek megszólítása, az általuk létrehozott pályaművekből, műalkotásokból </w:t>
            </w:r>
            <w:proofErr w:type="spellStart"/>
            <w:r>
              <w:t>összművészeti</w:t>
            </w:r>
            <w:proofErr w:type="spellEnd"/>
            <w:r>
              <w:t xml:space="preserve"> rendezvény megvalósítása, továbbá a Nemzeti Cirkuszművészeti Központ műtárgyállományának jel</w:t>
            </w:r>
            <w:r>
              <w:t>entős alkotásokkal történő gazdagítása.</w:t>
            </w:r>
          </w:p>
        </w:tc>
      </w:tr>
      <w:tr w:rsidR="00BF6C2B">
        <w:trPr>
          <w:trHeight w:val="675"/>
        </w:trPr>
        <w:tc>
          <w:tcPr>
            <w:tcW w:w="9498" w:type="dxa"/>
            <w:gridSpan w:val="5"/>
          </w:tcPr>
          <w:p w:rsidR="00BF6C2B" w:rsidRDefault="00DF579F">
            <w:pPr>
              <w:spacing w:after="0" w:line="240" w:lineRule="auto"/>
            </w:pPr>
            <w:r>
              <w:t xml:space="preserve">Tanulásszervezés/folyamatszervezés sajátosságai: </w:t>
            </w:r>
          </w:p>
          <w:p w:rsidR="00BF6C2B" w:rsidRDefault="00DF579F">
            <w:pPr>
              <w:spacing w:after="0" w:line="240" w:lineRule="auto"/>
              <w:ind w:left="134" w:hanging="134"/>
            </w:pPr>
            <w:bookmarkStart w:id="2" w:name="_3znysh7" w:colFirst="0" w:colLast="0"/>
            <w:bookmarkEnd w:id="2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menete, az egyes foglalkozások jellege és ütemezésük (több tanár esetén akár a tanári közreműködés megosztását is jelezve:</w:t>
            </w:r>
          </w:p>
          <w:p w:rsidR="00BF6C2B" w:rsidRDefault="00DF579F">
            <w:pPr>
              <w:spacing w:after="0" w:line="240" w:lineRule="auto"/>
            </w:pPr>
            <w:proofErr w:type="spellStart"/>
            <w:r>
              <w:t>Classroom</w:t>
            </w:r>
            <w:proofErr w:type="spellEnd"/>
            <w:r>
              <w:t xml:space="preserve"> szerint, online</w:t>
            </w:r>
          </w:p>
          <w:p w:rsidR="00BF6C2B" w:rsidRDefault="00DF579F">
            <w:pPr>
              <w:spacing w:after="0" w:line="240" w:lineRule="auto"/>
            </w:pPr>
            <w:r>
              <w:t>A hallgatók tennivalói, feladatai: 2 db alkotás létrehozása, lehetőleg egyedi technikával</w:t>
            </w:r>
          </w:p>
          <w:p w:rsidR="00BF6C2B" w:rsidRDefault="00BF6C2B">
            <w:pPr>
              <w:spacing w:after="0" w:line="240" w:lineRule="auto"/>
            </w:pPr>
          </w:p>
          <w:p w:rsidR="00BF6C2B" w:rsidRDefault="00DF579F">
            <w:pPr>
              <w:spacing w:after="0" w:line="240" w:lineRule="auto"/>
            </w:pPr>
            <w:r>
              <w:t>A tanulás környezete: (pl. tanterem, stúdió, műterem, külső helyszín, online, vállalati gyakorlat stb.)</w:t>
            </w:r>
          </w:p>
          <w:p w:rsidR="00BF6C2B" w:rsidRDefault="00DF579F">
            <w:pPr>
              <w:spacing w:after="0" w:line="240" w:lineRule="auto"/>
            </w:pPr>
            <w:r>
              <w:t>on-line + saját alkotói tér</w:t>
            </w:r>
          </w:p>
          <w:p w:rsidR="00BF6C2B" w:rsidRDefault="00BF6C2B">
            <w:pPr>
              <w:spacing w:after="0" w:line="240" w:lineRule="auto"/>
            </w:pPr>
          </w:p>
        </w:tc>
      </w:tr>
      <w:tr w:rsidR="00BF6C2B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BF6C2B" w:rsidRDefault="00DF579F">
            <w:pPr>
              <w:spacing w:after="0" w:line="240" w:lineRule="auto"/>
            </w:pPr>
            <w:r>
              <w:t>Értékelés:</w:t>
            </w:r>
          </w:p>
          <w:p w:rsidR="00BF6C2B" w:rsidRDefault="00DF579F">
            <w:pPr>
              <w:spacing w:after="0" w:line="240" w:lineRule="auto"/>
            </w:pPr>
            <w:r>
              <w:t>(Több tanár és tanáronként külön értékelés esetén tanáronként megbontva)</w:t>
            </w:r>
          </w:p>
          <w:p w:rsidR="00BF6C2B" w:rsidRDefault="00BF6C2B">
            <w:pPr>
              <w:spacing w:after="0" w:line="240" w:lineRule="auto"/>
            </w:pPr>
          </w:p>
          <w:p w:rsidR="00BF6C2B" w:rsidRDefault="00DF579F">
            <w:pPr>
              <w:spacing w:after="0" w:line="240" w:lineRule="auto"/>
            </w:pPr>
            <w:r>
              <w:t xml:space="preserve">   Teljesítendő követelmények:</w:t>
            </w:r>
          </w:p>
          <w:p w:rsidR="00BF6C2B" w:rsidRDefault="00DF579F">
            <w:pPr>
              <w:spacing w:after="0" w:line="240" w:lineRule="auto"/>
            </w:pPr>
            <w:proofErr w:type="spellStart"/>
            <w:r>
              <w:t>sketchbook</w:t>
            </w:r>
            <w:proofErr w:type="spellEnd"/>
            <w:r>
              <w:t>, heti anyaggal</w:t>
            </w:r>
          </w:p>
          <w:p w:rsidR="00BF6C2B" w:rsidRDefault="00BF6C2B">
            <w:pPr>
              <w:spacing w:after="0" w:line="240" w:lineRule="auto"/>
            </w:pPr>
          </w:p>
          <w:p w:rsidR="00BF6C2B" w:rsidRDefault="00DF579F">
            <w:pPr>
              <w:spacing w:after="0" w:line="240" w:lineRule="auto"/>
              <w:ind w:left="276"/>
            </w:pPr>
            <w:r>
              <w:t xml:space="preserve">Értékelés módja: (milyen módszerekkel zajlik az értékelés {teszt, szóbeli felelet, gyakorlati </w:t>
            </w:r>
            <w:proofErr w:type="gramStart"/>
            <w:r>
              <w:t>demonstráció</w:t>
            </w:r>
            <w:proofErr w:type="gramEnd"/>
            <w:r>
              <w:t xml:space="preserve"> stb.})</w:t>
            </w:r>
          </w:p>
          <w:p w:rsidR="00BF6C2B" w:rsidRDefault="00BF6C2B">
            <w:pPr>
              <w:spacing w:after="0" w:line="240" w:lineRule="auto"/>
              <w:ind w:left="276"/>
            </w:pPr>
          </w:p>
          <w:p w:rsidR="00BF6C2B" w:rsidRDefault="00DF579F">
            <w:pPr>
              <w:spacing w:after="0" w:line="240" w:lineRule="auto"/>
              <w:ind w:left="276"/>
            </w:pPr>
            <w:r>
              <w:t>részjegyek és szakmai műhelymunka</w:t>
            </w:r>
          </w:p>
          <w:p w:rsidR="00BF6C2B" w:rsidRDefault="00BF6C2B">
            <w:pPr>
              <w:spacing w:after="0" w:line="240" w:lineRule="auto"/>
              <w:ind w:left="276"/>
            </w:pPr>
          </w:p>
          <w:p w:rsidR="00BF6C2B" w:rsidRDefault="00DF579F">
            <w:pPr>
              <w:spacing w:after="0" w:line="240" w:lineRule="auto"/>
            </w:pPr>
            <w:r>
              <w:t xml:space="preserve">    Az értékelés szempontjai (mi mindent veszünk figyelembe az értékelésben): </w:t>
            </w:r>
          </w:p>
          <w:p w:rsidR="00BF6C2B" w:rsidRDefault="00DF579F">
            <w:pPr>
              <w:spacing w:after="0" w:line="240" w:lineRule="auto"/>
            </w:pPr>
            <w:r>
              <w:t>haladási ív, végeredmény, művészi érték</w:t>
            </w:r>
          </w:p>
          <w:p w:rsidR="00BF6C2B" w:rsidRDefault="00BF6C2B">
            <w:pPr>
              <w:spacing w:after="0" w:line="240" w:lineRule="auto"/>
              <w:rPr>
                <w:b/>
              </w:rPr>
            </w:pPr>
          </w:p>
        </w:tc>
      </w:tr>
      <w:tr w:rsidR="00BF6C2B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BF6C2B" w:rsidRDefault="00BF6C2B">
            <w:pPr>
              <w:spacing w:after="0" w:line="240" w:lineRule="auto"/>
            </w:pPr>
          </w:p>
          <w:p w:rsidR="00BF6C2B" w:rsidRDefault="00DF579F">
            <w:pPr>
              <w:spacing w:after="0" w:line="240" w:lineRule="auto"/>
              <w:ind w:left="276"/>
            </w:pPr>
            <w:r>
              <w:t>Az érdemjegy kiszámítása (az egyes értékelt követelmények eredménye hogyan jelenik meg a végső érde</w:t>
            </w:r>
            <w:r>
              <w:t xml:space="preserve">mjegyben? {pl. arányok, pontok, súlyok}):  </w:t>
            </w:r>
          </w:p>
          <w:p w:rsidR="00BF6C2B" w:rsidRDefault="00BF6C2B">
            <w:pPr>
              <w:spacing w:after="0" w:line="240" w:lineRule="auto"/>
              <w:ind w:left="276"/>
            </w:pPr>
          </w:p>
          <w:p w:rsidR="00BF6C2B" w:rsidRDefault="00DF579F">
            <w:pPr>
              <w:spacing w:after="0" w:line="240" w:lineRule="auto"/>
            </w:pPr>
            <w:r>
              <w:t>30% anyaggyűjtés</w:t>
            </w:r>
          </w:p>
          <w:p w:rsidR="00BF6C2B" w:rsidRDefault="00DF579F">
            <w:pPr>
              <w:spacing w:after="0" w:line="240" w:lineRule="auto"/>
            </w:pPr>
            <w:r>
              <w:t xml:space="preserve">50% tervek és </w:t>
            </w:r>
            <w:proofErr w:type="spellStart"/>
            <w:r>
              <w:t>sketchbook</w:t>
            </w:r>
            <w:proofErr w:type="spellEnd"/>
          </w:p>
          <w:p w:rsidR="00BF6C2B" w:rsidRDefault="00DF579F">
            <w:pPr>
              <w:spacing w:after="0" w:line="240" w:lineRule="auto"/>
            </w:pPr>
            <w:r>
              <w:t>20% kivitelezés</w:t>
            </w:r>
          </w:p>
          <w:p w:rsidR="00BF6C2B" w:rsidRDefault="00BF6C2B">
            <w:pPr>
              <w:spacing w:after="0" w:line="240" w:lineRule="auto"/>
            </w:pPr>
          </w:p>
        </w:tc>
      </w:tr>
      <w:tr w:rsidR="00BF6C2B">
        <w:trPr>
          <w:trHeight w:val="1351"/>
        </w:trPr>
        <w:tc>
          <w:tcPr>
            <w:tcW w:w="9498" w:type="dxa"/>
            <w:gridSpan w:val="5"/>
          </w:tcPr>
          <w:p w:rsidR="00BF6C2B" w:rsidRDefault="00DF579F">
            <w:pPr>
              <w:spacing w:after="0" w:line="240" w:lineRule="auto"/>
            </w:pPr>
            <w:r>
              <w:t xml:space="preserve">Kötelező irodalom: </w:t>
            </w:r>
          </w:p>
          <w:p w:rsidR="00BF6C2B" w:rsidRDefault="00BF6C2B">
            <w:pPr>
              <w:spacing w:after="0" w:line="240" w:lineRule="auto"/>
            </w:pPr>
          </w:p>
          <w:p w:rsidR="00BF6C2B" w:rsidRDefault="00DF579F">
            <w:pPr>
              <w:spacing w:after="0" w:line="240" w:lineRule="auto"/>
              <w:rPr>
                <w:i/>
              </w:rPr>
            </w:pPr>
            <w:r>
              <w:t>Ajánlott irodalom:</w:t>
            </w:r>
          </w:p>
          <w:p w:rsidR="00BF6C2B" w:rsidRDefault="00DF579F">
            <w:pPr>
              <w:spacing w:after="0" w:line="240" w:lineRule="auto"/>
            </w:pPr>
            <w:hyperlink r:id="rId5">
              <w:r>
                <w:rPr>
                  <w:color w:val="1155CC"/>
                  <w:u w:val="single"/>
                </w:rPr>
                <w:t>https://www.youtube.com/watch?v=VL0TG_nCqzE</w:t>
              </w:r>
            </w:hyperlink>
          </w:p>
          <w:p w:rsidR="00BF6C2B" w:rsidRDefault="00DF579F">
            <w:pPr>
              <w:spacing w:after="0" w:line="240" w:lineRule="auto"/>
            </w:pPr>
            <w:hyperlink r:id="rId6">
              <w:r>
                <w:rPr>
                  <w:color w:val="1155CC"/>
                  <w:u w:val="single"/>
                </w:rPr>
                <w:t>https://www.youtube.com/watch?v=aUhXeYkFhf4</w:t>
              </w:r>
            </w:hyperlink>
          </w:p>
          <w:p w:rsidR="00BF6C2B" w:rsidRDefault="00DF579F">
            <w:pPr>
              <w:spacing w:after="0" w:line="240" w:lineRule="auto"/>
            </w:pPr>
            <w:hyperlink r:id="rId7">
              <w:r>
                <w:rPr>
                  <w:color w:val="1155CC"/>
                  <w:u w:val="single"/>
                </w:rPr>
                <w:t>https://www.youtube.com/watch?v=MFjqMHGj6r0</w:t>
              </w:r>
            </w:hyperlink>
          </w:p>
          <w:p w:rsidR="00BF6C2B" w:rsidRDefault="00DF579F">
            <w:pPr>
              <w:spacing w:after="0" w:line="240" w:lineRule="auto"/>
            </w:pPr>
            <w:hyperlink r:id="rId8">
              <w:r>
                <w:rPr>
                  <w:color w:val="1155CC"/>
                  <w:u w:val="single"/>
                </w:rPr>
                <w:t>https://videa.hu/videok/film-animacio/a-tokeletes-trukk-2006-teljes-bale-dvd-ingyen-mozifilmek-hHKXm8lYTXWlRQxO</w:t>
              </w:r>
            </w:hyperlink>
          </w:p>
          <w:p w:rsidR="00BF6C2B" w:rsidRDefault="00BF6C2B">
            <w:pPr>
              <w:spacing w:after="0" w:line="240" w:lineRule="auto"/>
            </w:pPr>
          </w:p>
        </w:tc>
      </w:tr>
      <w:tr w:rsidR="00BF6C2B" w:rsidTr="00DF579F">
        <w:trPr>
          <w:trHeight w:val="672"/>
        </w:trPr>
        <w:tc>
          <w:tcPr>
            <w:tcW w:w="9498" w:type="dxa"/>
            <w:gridSpan w:val="5"/>
          </w:tcPr>
          <w:p w:rsidR="00BF6C2B" w:rsidRDefault="00DF579F">
            <w:pPr>
              <w:spacing w:after="0" w:line="240" w:lineRule="auto"/>
            </w:pPr>
            <w:r>
              <w:t>Egyéb inform</w:t>
            </w:r>
            <w:bookmarkStart w:id="3" w:name="_GoBack"/>
            <w:bookmarkEnd w:id="3"/>
            <w:r>
              <w:t>ációk:</w:t>
            </w:r>
          </w:p>
        </w:tc>
      </w:tr>
      <w:tr w:rsidR="00BF6C2B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BF6C2B" w:rsidRDefault="00DF579F">
            <w:pPr>
              <w:spacing w:after="0" w:line="240" w:lineRule="auto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:rsidR="00BF6C2B" w:rsidRPr="00DF579F" w:rsidRDefault="00DF57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  <w:u w:val="single"/>
              </w:rPr>
            </w:pPr>
            <w:r w:rsidRPr="00DF579F">
              <w:rPr>
                <w:i/>
                <w:color w:val="000000"/>
                <w:u w:val="single"/>
              </w:rPr>
              <w:t xml:space="preserve">nem adható felmentés a </w:t>
            </w:r>
            <w:proofErr w:type="gramStart"/>
            <w:r w:rsidRPr="00DF579F">
              <w:rPr>
                <w:i/>
                <w:color w:val="000000"/>
                <w:u w:val="single"/>
              </w:rPr>
              <w:t>kurzuson</w:t>
            </w:r>
            <w:proofErr w:type="gramEnd"/>
            <w:r w:rsidRPr="00DF579F">
              <w:rPr>
                <w:i/>
                <w:color w:val="000000"/>
                <w:u w:val="single"/>
              </w:rPr>
              <w:t xml:space="preserve"> való részvétel és teljesítés alól,</w:t>
            </w:r>
          </w:p>
          <w:p w:rsidR="00BF6C2B" w:rsidRDefault="00DF57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</w:t>
            </w:r>
            <w:proofErr w:type="gramStart"/>
            <w:r>
              <w:rPr>
                <w:i/>
                <w:color w:val="000000"/>
              </w:rPr>
              <w:t>kompetenciák</w:t>
            </w:r>
            <w:proofErr w:type="gramEnd"/>
            <w:r>
              <w:rPr>
                <w:i/>
                <w:color w:val="000000"/>
              </w:rPr>
              <w:t xml:space="preserve"> megszerzése, feladatok teljesítése alól, </w:t>
            </w:r>
          </w:p>
          <w:p w:rsidR="00BF6C2B" w:rsidRDefault="00DF57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:rsidR="00BF6C2B" w:rsidRDefault="00DF579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teljes felmentés adható.</w:t>
            </w:r>
          </w:p>
          <w:p w:rsidR="00BF6C2B" w:rsidRDefault="00BF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BF6C2B">
        <w:trPr>
          <w:trHeight w:val="271"/>
        </w:trPr>
        <w:tc>
          <w:tcPr>
            <w:tcW w:w="9498" w:type="dxa"/>
            <w:gridSpan w:val="5"/>
          </w:tcPr>
          <w:p w:rsidR="00BF6C2B" w:rsidRDefault="00DF579F">
            <w:pPr>
              <w:spacing w:after="0" w:line="240" w:lineRule="auto"/>
            </w:pPr>
            <w:r>
              <w:t xml:space="preserve">Tanórán kívüli </w:t>
            </w:r>
            <w:proofErr w:type="gramStart"/>
            <w:r>
              <w:t>konzultációs</w:t>
            </w:r>
            <w:proofErr w:type="gramEnd"/>
            <w:r>
              <w:t xml:space="preserve"> időpontok és helyszín:</w:t>
            </w:r>
          </w:p>
          <w:p w:rsidR="00BF6C2B" w:rsidRDefault="00DF579F">
            <w:pPr>
              <w:spacing w:after="0" w:line="240" w:lineRule="auto"/>
            </w:pPr>
            <w:proofErr w:type="spellStart"/>
            <w:r>
              <w:t>classroom</w:t>
            </w:r>
            <w:proofErr w:type="spellEnd"/>
            <w:r>
              <w:t>, cirkusz</w:t>
            </w:r>
          </w:p>
        </w:tc>
      </w:tr>
    </w:tbl>
    <w:p w:rsidR="00BF6C2B" w:rsidRDefault="00BF6C2B"/>
    <w:sectPr w:rsidR="00BF6C2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65DC9"/>
    <w:multiLevelType w:val="multilevel"/>
    <w:tmpl w:val="7CFA23B2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2B"/>
    <w:rsid w:val="00BF6C2B"/>
    <w:rsid w:val="00D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3548"/>
  <w15:docId w15:val="{6671CBDD-30CB-4782-A506-E8BC4197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a.hu/videok/film-animacio/a-tokeletes-trukk-2006-teljes-bale-dvd-ingyen-mozifilmek-hHKXm8lYTXWlRQx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FjqMHGj6r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UhXeYkFhf4" TargetMode="External"/><Relationship Id="rId5" Type="http://schemas.openxmlformats.org/officeDocument/2006/relationships/hyperlink" Target="https://www.youtube.com/watch?v=VL0TG_nCqz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Dórika</cp:lastModifiedBy>
  <cp:revision>2</cp:revision>
  <dcterms:created xsi:type="dcterms:W3CDTF">2021-01-18T19:55:00Z</dcterms:created>
  <dcterms:modified xsi:type="dcterms:W3CDTF">2021-01-18T19:55:00Z</dcterms:modified>
</cp:coreProperties>
</file>