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Kurzusleírás (tematika)</w:t>
      </w:r>
    </w:p>
    <w:tbl>
      <w:tblPr>
        <w:tblStyle w:val="Table1"/>
        <w:tblW w:w="9525.0" w:type="dxa"/>
        <w:jc w:val="left"/>
        <w:tblInd w:w="-1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35"/>
        <w:gridCol w:w="1905"/>
        <w:gridCol w:w="1560"/>
        <w:gridCol w:w="1560"/>
        <w:gridCol w:w="2265"/>
        <w:tblGridChange w:id="0">
          <w:tblGrid>
            <w:gridCol w:w="2235"/>
            <w:gridCol w:w="1905"/>
            <w:gridCol w:w="1560"/>
            <w:gridCol w:w="1560"/>
            <w:gridCol w:w="226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Kurzus neve: Formatervező IES 1. - SZOLGÁLTATÁS ÉS RENDSZER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A kurzus oktatója/i, elérhetősége(i): Csernátony Fanni,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csernatony.fanni@mome.hu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357.773437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M-FR-101-SZOLG-RENDSZ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Formatervező művész MA1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őszi szemeszter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kredit (a teljes tantárgy)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 32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</w:t>
            </w:r>
            <w:r w:rsidDel="00000000" w:rsidR="00000000" w:rsidRPr="00000000">
              <w:rPr>
                <w:u w:val="single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  <w:t xml:space="preserve">/konzultáció stb.)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D">
            <w:pPr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előfeltétel: nincs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párhuzamos kurzusok: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M-FR-101-EXP-TERVEZÉS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M-FR-101-IPARI-DESIGN</w:t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A tantárgy célja a formatervezés és design megértése és gyakolatának elsajátítása, ipari design, kísérleti design, valamint a szolgáltatások és rendszerek tervezésének (service design) területein.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(M-FR-101 tantárgy leírása)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modul a Design Thinking és a Service Design módszertan lépései szerint épül fel. A hallgatók egy megadott szolgáltatás elemzésén és fejlesztésén dolgoznak, erre konkrét javaslatcsomagot dolgoznak ki. Az egyes tervezési szakaszokban kipróbálják a legfontosabb tervezési technikákat, különös tekintettel a design research és a co-creation eszközök használatára.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Rendszergondolkodás, empátia, kommunikációs és kooperációs készségek fejlesztése, a különböző stakeholderek igényeinek felmérését segítő kreatív technikák elsajátítása és az ezek alapján kidolgozott szempontrendszer szerinti holisztikus tervezési módszertan (service design=SD) alkalmazása.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4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385"/>
              <w:gridCol w:w="2385"/>
              <w:gridCol w:w="2370"/>
              <w:gridCol w:w="2340"/>
              <w:tblGridChange w:id="0">
                <w:tblGrid>
                  <w:gridCol w:w="2385"/>
                  <w:gridCol w:w="2385"/>
                  <w:gridCol w:w="2370"/>
                  <w:gridCol w:w="234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Tudás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Képesség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Attitűd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Felelősségvállalás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A szolgáltatás és a szolgáltatás- tervezés definíciójának, alapfogalmainak, szaknyelvének ismerete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Képes a SD-ról szakmai diskurzust folytatni, arról önállóan ismereteket szerezni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Motivált az önálló ismeretszerzésre a SD témakörén belül és tapasztalatait megosztani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Részt tud venni SD módszereket alkalmazó projektekben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Ismeri az SD alapvető eszközeit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Képes a SD alapvető eszközei közül az adott feladathoz szükségeset kiválasztani és a gyakorlatban alkalmazni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Motivált a SD eszközök használatára</w:t>
                  </w:r>
                </w:p>
                <w:p w:rsidR="00000000" w:rsidDel="00000000" w:rsidP="00000000" w:rsidRDefault="00000000" w:rsidRPr="00000000" w14:paraId="00000042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3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Más projektjeiben is önállóan tudja használni az SD eszközöket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Átlátja a szolgáltatások komplex rendszerét és elemeit (stakeholderek, folyamatok, touchpointok)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Képes a szolgáltatások rendszerének feltérképezése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Holisztikus szemléletét a tervezés folyamata során alkalmazza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Ismeri a kooperatív tervezés előnyeit és fontosságát a SD-hoz kapcsolódó, abban jellemzően résztvevő szakterületekkel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Képes a más szakterületet képviselő csapattársaival is kommunikálni, közös megértésre jutni és mások gondolataira, ötleteire reflektálni és építeni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Feladatainak megoldása során törekszik a kooperációra</w:t>
                  </w:r>
                </w:p>
                <w:p w:rsidR="00000000" w:rsidDel="00000000" w:rsidP="00000000" w:rsidRDefault="00000000" w:rsidRPr="00000000" w14:paraId="0000004C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D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Megtalálja a saját szerepét a csapatmunkában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Kezdeményezi saját projektjeiben mások bevonását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Ismer design kutatási módszereket és eszközöket (interjú, kérdőív, empátia térkép, stb.)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Képes adott témán belül a felhasználók/érintettek igényeit felmérni és rendszerezni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A tervezésben a felhasználó- és emberközpontú szemlélet jellemzi, az ő igényeikből indul ki projektjei során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Szolgáltatástervezés, fizikai és digitális touchpointok megtervezése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 hallgatók 3-4 fős csapatokban dolgoznak. A módszertan elméleti hátterét a workshopokon ismerik meg, az itt bemutatott technikákat a gyakorlatban alkalmazzák, ezekről rendszeresen konzultálnak az oktatóval.</w:t>
            </w:r>
          </w:p>
          <w:p w:rsidR="00000000" w:rsidDel="00000000" w:rsidP="00000000" w:rsidRDefault="00000000" w:rsidRPr="00000000" w14:paraId="00000069">
            <w:pPr>
              <w:spacing w:after="60" w:before="120" w:line="240" w:lineRule="auto"/>
              <w:ind w:left="13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 kurzus (tanítás-tanulás) folyamata: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60" w:before="120" w:line="240" w:lineRule="auto"/>
              <w:ind w:left="134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211.078365706631" w:type="dxa"/>
              <w:jc w:val="left"/>
              <w:tblInd w:w="-100.0" w:type="dxa"/>
              <w:tblLayout w:type="fixed"/>
              <w:tblLook w:val="0400"/>
            </w:tblPr>
            <w:tblGrid>
              <w:gridCol w:w="1710"/>
              <w:gridCol w:w="1200"/>
              <w:gridCol w:w="2233.4301741460145"/>
              <w:gridCol w:w="1980.6471868720696"/>
              <w:gridCol w:w="2087.0010046885463"/>
              <w:tblGridChange w:id="0">
                <w:tblGrid>
                  <w:gridCol w:w="1710"/>
                  <w:gridCol w:w="1200"/>
                  <w:gridCol w:w="2233.4301741460145"/>
                  <w:gridCol w:w="1980.6471868720696"/>
                  <w:gridCol w:w="2087.0010046885463"/>
                </w:tblGrid>
              </w:tblGridChange>
            </w:tblGrid>
            <w:tr>
              <w:trPr>
                <w:cantSplit w:val="0"/>
                <w:trHeight w:val="114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B">
                  <w:pPr>
                    <w:spacing w:after="0" w:before="120" w:line="240" w:lineRule="auto"/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idő</w:t>
                  </w:r>
                </w:p>
                <w:p w:rsidR="00000000" w:rsidDel="00000000" w:rsidP="00000000" w:rsidRDefault="00000000" w:rsidRPr="00000000" w14:paraId="0000006C">
                  <w:pPr>
                    <w:spacing w:after="0" w:before="120" w:line="240" w:lineRule="auto"/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(8x4 óra)</w:t>
                  </w:r>
                </w:p>
                <w:p w:rsidR="00000000" w:rsidDel="00000000" w:rsidP="00000000" w:rsidRDefault="00000000" w:rsidRPr="00000000" w14:paraId="0000006D">
                  <w:pPr>
                    <w:spacing w:after="0" w:before="24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E">
                  <w:pPr>
                    <w:spacing w:after="0" w:before="120" w:line="240" w:lineRule="auto"/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modul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F">
                  <w:pPr>
                    <w:spacing w:after="0" w:before="12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tartalom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0">
                  <w:pPr>
                    <w:spacing w:after="0" w:before="12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tevékenység/feladat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1">
                  <w:pPr>
                    <w:spacing w:after="0" w:before="12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elvárt eredmény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86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2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10.hét - kedd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3">
                  <w:pPr>
                    <w:spacing w:after="120" w:before="120" w:line="240" w:lineRule="auto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Kutatás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4">
                  <w:pPr>
                    <w:spacing w:after="120" w:before="120" w:line="240" w:lineRule="auto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Kick-off workshop:</w:t>
                    <w:br w:type="textWrapping"/>
                    <w:br w:type="textWrapping"/>
                    <w:t xml:space="preserve">Bemutatkozás, a program ismertetése, a brief ismertetése</w:t>
                    <w:br w:type="textWrapping"/>
                  </w:r>
                </w:p>
                <w:p w:rsidR="00000000" w:rsidDel="00000000" w:rsidP="00000000" w:rsidRDefault="00000000" w:rsidRPr="00000000" w14:paraId="00000075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Csapatalakítás</w:t>
                    <w:br w:type="textWrapping"/>
                    <w:br w:type="textWrapping"/>
                    <w:t xml:space="preserve">Service Design módszertani prezentáció </w:t>
                    <w:br w:type="textWrapping"/>
                    <w:br w:type="textWrapping"/>
                    <w:t xml:space="preserve">Kutatási módszerek ismertetése</w:t>
                    <w:br w:type="textWrapping"/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6">
                  <w:pPr>
                    <w:spacing w:after="120" w:before="120" w:line="240" w:lineRule="auto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Bemutatkozás és csapatalakítás</w:t>
                    <w:br w:type="textWrapping"/>
                  </w:r>
                </w:p>
                <w:p w:rsidR="00000000" w:rsidDel="00000000" w:rsidP="00000000" w:rsidRDefault="00000000" w:rsidRPr="00000000" w14:paraId="00000077">
                  <w:pPr>
                    <w:spacing w:after="120" w:before="120" w:line="240" w:lineRule="auto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Prezentáció</w:t>
                    <w:br w:type="textWrapping"/>
                  </w:r>
                </w:p>
                <w:p w:rsidR="00000000" w:rsidDel="00000000" w:rsidP="00000000" w:rsidRDefault="00000000" w:rsidRPr="00000000" w14:paraId="00000078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Kutatási terv elkészítése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9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A kurzus kereteinek kijelölése, a célok megfogalmazása, a Service Design alapjainak megismerése</w:t>
                    <w:br w:type="textWrapping"/>
                    <w:br w:type="textWrapping"/>
                    <w:t xml:space="preserve">A hallgatók az alkalom végére részletes kutatási tervet készítenek, a következő 2 hétben zajló kutatási folyamathoz, ezzel kijelölve a kutatásuk célját, módszereit, szerepköreit és eszközeit.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32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A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10.hét - csütörtök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B">
                  <w:pPr>
                    <w:spacing w:after="120" w:before="120" w:line="240" w:lineRule="auto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Kutatás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C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Stakeholder interjú, Safari</w:t>
                    <w:br w:type="textWrapping"/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D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Helyszínek meglátogatása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E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A hallgatók stakeholder interjúkat és megfigyeléseket végeznek, amiket fotókkal és jegyzetekkel dokumentálnak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32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F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11.hét - kedd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0">
                  <w:pPr>
                    <w:spacing w:after="120" w:before="120" w:line="240" w:lineRule="auto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Kutatás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1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Co-creation / Safari</w:t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2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Participatív workshopok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4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A hallgatók a workshopokon résztvesznek és a beszélgetéseket dokumentálják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2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5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11.hét - csütörtök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6">
                  <w:pPr>
                    <w:spacing w:after="120" w:before="120" w:line="240" w:lineRule="auto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Kutatás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7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Co-creation / Safari</w:t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8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Participatív workshopok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9">
                  <w:pPr>
                    <w:spacing w:after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A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A hallgatók a workshopokon résztvesznek és a beszélgetéseket dokumentálják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46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B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12.hét - kedd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C">
                  <w:pPr>
                    <w:spacing w:after="120" w:before="120" w:line="240" w:lineRule="auto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Szintézis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D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Co-creation / Safari</w:t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E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Participatív workshopok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F">
                  <w:pPr>
                    <w:spacing w:after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0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A hallgatók a workshopokon résztvesznek és a beszélgetéseket dokumentálják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34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1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12.hét - csütörtök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2">
                  <w:pPr>
                    <w:spacing w:after="120" w:before="120" w:line="240" w:lineRule="auto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Szintézis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3">
                  <w:pPr>
                    <w:spacing w:after="120" w:before="120" w:line="240" w:lineRule="auto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Insight, Journey, Perszóna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4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Szintetizálás és az eredmények vizualizálása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5">
                  <w:pPr>
                    <w:spacing w:after="120" w:before="120" w:line="240" w:lineRule="auto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stakeholder térkép, problématérkép, perszónák, as-is user journey map</w:t>
                    <w:br w:type="textWrapping"/>
                  </w:r>
                </w:p>
                <w:p w:rsidR="00000000" w:rsidDel="00000000" w:rsidP="00000000" w:rsidRDefault="00000000" w:rsidRPr="00000000" w14:paraId="00000096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A megállapított  insightok összegzése, majd rebrief (szűkített, újraértelmezett brief) megfogalmazása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98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7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13.hét - kedd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8">
                  <w:pPr>
                    <w:spacing w:after="120" w:before="120" w:line="240" w:lineRule="auto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Ötlet- és koncepció - fejlesztés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9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Brainstorming workshop:</w:t>
                    <w:br w:type="textWrapping"/>
                    <w:br w:type="textWrapping"/>
                    <w:t xml:space="preserve">Prezentáció és workshop a különböző ötletelési és brainstorming technikák ismertetésével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A">
                  <w:pPr>
                    <w:spacing w:after="120" w:before="120" w:line="240" w:lineRule="auto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Ötletgenerálás csoportosan, </w:t>
                    <w:br w:type="textWrapping"/>
                    <w:t xml:space="preserve">brainstorming eszközök kipróbálása,</w:t>
                    <w:br w:type="textWrapping"/>
                    <w:t xml:space="preserve">tervezési irányok meghatározása  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B">
                  <w:pPr>
                    <w:spacing w:after="120" w:before="120" w:line="240" w:lineRule="auto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A hallgatók az alkalom végére különböző brainstorming technikákat sajátítanak el, majd ezek segítségével ötleteket generálnak. </w:t>
                  </w:r>
                </w:p>
                <w:p w:rsidR="00000000" w:rsidDel="00000000" w:rsidP="00000000" w:rsidRDefault="00000000" w:rsidRPr="00000000" w14:paraId="0000009C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Tervezési irányok meghatározása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86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D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13.hét - csütörtök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E">
                  <w:pPr>
                    <w:spacing w:after="120" w:before="120" w:line="240" w:lineRule="auto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Prototípus és  koncepció validálás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F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Prototyping workshop:</w:t>
                    <w:br w:type="textWrapping"/>
                    <w:t xml:space="preserve">Prezentáció és workshop a különböző prototipizálási technikák ismertetésével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A0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Validálási fázis előkészítése</w:t>
                    <w:br w:type="textWrapping"/>
                    <w:br w:type="textWrapping"/>
                    <w:t xml:space="preserve">Prototipizálási technikák kipróbálása</w:t>
                    <w:br w:type="textWrapping"/>
                    <w:br w:type="textWrapping"/>
                    <w:t xml:space="preserve">Validálási terv elkészítése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A1">
                  <w:pPr>
                    <w:spacing w:after="120" w:before="12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sz w:val="18"/>
                      <w:szCs w:val="18"/>
                      <w:rtl w:val="0"/>
                    </w:rPr>
                    <w:t xml:space="preserve">Ötletek továbbfejlesztése üzletfejlesztési szempontból, csoportosítása, fókuszálása (Bevételek, kiadások és árképzés)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tanulás környezete: (pl. tanterem, stúdió, műterem, külső helyszín, online, vállalati gyakorlat stb.)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 - otthontér és projektterek</w:t>
            </w:r>
          </w:p>
        </w:tc>
      </w:tr>
      <w:tr>
        <w:trPr>
          <w:cantSplit w:val="0"/>
          <w:trHeight w:val="3795.5468750000005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Teljesítendő követelmények: 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kurzus végén egy 10 perces vetített prezentáció és az eredményeket (fotók, ábrák, képek, magyarázó szövegek, stb.) összefoglaló nyomtatott anyag (process book) készül. 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Tartalmi elvárások: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Kutatási dokumentáció (A kutatás során használt eszközök, technikák és eredmények bemutatása, problématérkép, stakeholder térkép, a kutatás során levont következtetések, kiválasztott problématér leírása)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Koncepció dokumentáció (A koncepciót és a terv részleteit bemutató rajzok és leírások, megvalósítási terv)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Záróprezentáció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Értékelés módja: (milyen módszerekkel zajlik az értékelés {teszt, szóbeli felelet, gyakorlati demonstráció stb.})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 prezentációk és a leadott anyagok értékelése alapján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Az értékelés szempontjai (mi mindent veszünk figyelembe az értékelésben): 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Kutatás alapossága (több különböző kutatási eszköz használata, begyűjtött információk részletes elemzése)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Ötletek és koncepció minősége (Ötlet eredetisége, hasznossága, megvalósíthatósága)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leadott dokumentáció minősége (Képes és szöveges tartalom igényessége, dokumentáció strukturáltsága)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Prezentációk minősége (A vetített anyag és a szóbeli magyarázat érthetősége, komplexitása)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 (az egyes értékelt követelmények eredménye hogyan jelenik meg a végső érdemjegyben? {pl. arányok, pontok, súlyok}): 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az M-FR-101, Formatervező IES 1. tantárgy része, melyet az M-FR-101-EXP-TERVEZÉS (Experimentális design), illetve az M-FR-101-IPARI-DESIGN (Ipari design) kurzusokkal együtt alkot.  A tantárgyi jegy kiszámítása során a három kurzusjegy egyszerű számtani átlagát vesszük, majd (ha nem egész jegyet kapunk eredményül) a kereklítés általános szabályait alkalmazzuk. 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részjegy összetétele: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ind w:left="276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Jelenlét és aktivitás (20%)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Kutatási dokumentáció (15%)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Koncepció (15%)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Záróprezentáció (50%)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18"/>
                <w:szCs w:val="18"/>
                <w:rtl w:val="0"/>
              </w:rPr>
              <w:t xml:space="preserve">Polaine, A.., Lavrans, L., Reason, B. 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(2013), Service Design - From Insight to Implementation, Rosenfeld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Egyéb információk: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A kurzuson való részvétel feltétele a létrejövő szellemi alkotások ingyenes átengedése az Egyetem/Partner számára!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vertAlign w:val="baseline"/>
                <w:rtl w:val="0"/>
              </w:rPr>
              <w:t xml:space="preserve">nem adható felmentés a kurzuson való részvétel és teljesítés alól,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2.1093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E9">
            <w:pPr>
              <w:spacing w:after="0" w:line="276" w:lineRule="auto"/>
              <w:ind w:left="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Terepmunka és workshopok az előre egyeztetett helyszíneken és időpontokban.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sernatony.fanni@mome.h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fUner1vdzFLNbXeSe6svC6rPZA==">AMUW2mV0fZ/I0RCXlkQEjlonsiwLvp5iQoh792e/38pDUvU0rOpnzTuV3V+ihh9W65u6XLlP2OTAnNO+0c2nASbcWKT1nZEpAxeqQRy6c9ey3tx5VvDfMDcusbzogB3bywu+lx0uhblAiVFuNO3wQPX/DDDXNB8bGw==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