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 Tárgyalkotás 4. - FÉMTERVEZÉS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 Ádám Krisztián,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aadaam@mome.hu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B-TA-502-2019-FEM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TÁRGYALKOTÓ BA3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őszi szemeszter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kredit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 96</w:t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  <w:t xml:space="preserve">/konzultáció stb.)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 nem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B">
            <w:pPr>
              <w:pageBreakBefore w:val="0"/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</w:t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előfeltétel: </w:t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1"/>
                <w:numId w:val="1"/>
              </w:numPr>
              <w:spacing w:after="0"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B-TA-402-2019-FEM (Tárgyalkotás 3. - Fém- és ékszertervezés)</w:t>
            </w:r>
          </w:p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A Tárgyalkotás ötféléves tantárgycsoport célja a kortárs tervezői szemlélet oktatása és a tradicionális, innovatív kézműves tudások átadatása, félévről-félévre egyre összetetteb tervezői/alkotói feladatok és azokat kiegészítő elméleti és gyakorlati stúdiumok által.</w:t>
            </w:r>
            <w:r w:rsidDel="00000000" w:rsidR="00000000" w:rsidRPr="00000000">
              <w:rPr>
                <w:i w:val="1"/>
                <w:rtl w:val="0"/>
              </w:rPr>
              <w:t xml:space="preserve">“</w:t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(B-TA-502-2019 tantárgy leírása)</w:t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2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“1) Ismeri az analóg és digitális tárgyalkotás kivitelezési módszereit</w:t>
            </w:r>
          </w:p>
          <w:p w:rsidR="00000000" w:rsidDel="00000000" w:rsidP="00000000" w:rsidRDefault="00000000" w:rsidRPr="00000000" w14:paraId="0000003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2) Alapvetően ismeri a design és tárgyalkotás, a kreatív ipar szakmaként, illetve a kulturális intézményrendszer részeként való működéséről. </w:t>
            </w:r>
          </w:p>
          <w:p w:rsidR="00000000" w:rsidDel="00000000" w:rsidP="00000000" w:rsidRDefault="00000000" w:rsidRPr="00000000" w14:paraId="0000003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3) Alapvetően ismeri Alapvetően érti az egyedi és kis szériában, manufakturális körülmények között többszörözhető tárgyak tervezéséhez és kivitelezéséhez szükséges projektmenedzsment működtetését.”</w:t>
            </w:r>
          </w:p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(B-TA-502-2019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  <w:tab/>
            </w:r>
          </w:p>
          <w:p w:rsidR="00000000" w:rsidDel="00000000" w:rsidP="00000000" w:rsidRDefault="00000000" w:rsidRPr="00000000" w14:paraId="0000003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“1) Képes ábrázolási: plasztikai, konstrukciós, rajzi, színtani ismereteit biztonsággal alkalmazni a tárgytervezés és a kivitelezés során, digitális és manuális területen.</w:t>
            </w:r>
          </w:p>
          <w:p w:rsidR="00000000" w:rsidDel="00000000" w:rsidP="00000000" w:rsidRDefault="00000000" w:rsidRPr="00000000" w14:paraId="0000003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2) Képes megítélni saját pozícióját a design és tárgyalkotás tipikus tématerületeiben, vitáiban.</w:t>
            </w:r>
          </w:p>
          <w:p w:rsidR="00000000" w:rsidDel="00000000" w:rsidP="00000000" w:rsidRDefault="00000000" w:rsidRPr="00000000" w14:paraId="0000003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3) Képes a tárgyalkotás és a design területén háttérkutatásokat részfeladatait végrehajtani, eredményeit   elemezni, feldolgozni. </w:t>
            </w:r>
          </w:p>
          <w:p w:rsidR="00000000" w:rsidDel="00000000" w:rsidP="00000000" w:rsidRDefault="00000000" w:rsidRPr="00000000" w14:paraId="0000003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4) Képes tervezői tevékenysége során más szakterületek szereplőivel hatékonyan együttműködni.”</w:t>
            </w:r>
          </w:p>
          <w:p w:rsidR="00000000" w:rsidDel="00000000" w:rsidP="00000000" w:rsidRDefault="00000000" w:rsidRPr="00000000" w14:paraId="00000039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(B-TA-502-2019 tantárgy leírása)</w:t>
            </w:r>
          </w:p>
          <w:p w:rsidR="00000000" w:rsidDel="00000000" w:rsidP="00000000" w:rsidRDefault="00000000" w:rsidRPr="00000000" w14:paraId="0000003A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  <w:tab/>
            </w:r>
          </w:p>
          <w:p w:rsidR="00000000" w:rsidDel="00000000" w:rsidP="00000000" w:rsidRDefault="00000000" w:rsidRPr="00000000" w14:paraId="0000003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1) Törekszik minden esetben a legfenntarthatóbb megoldás megtalálására szociális, kulturális és gazdasági szempontból.</w:t>
            </w:r>
          </w:p>
          <w:p w:rsidR="00000000" w:rsidDel="00000000" w:rsidP="00000000" w:rsidRDefault="00000000" w:rsidRPr="00000000" w14:paraId="0000003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2) Kiegyensúlyozott értékítélettel rendelkezik a tárgyalkotás és a design területén. </w:t>
            </w:r>
          </w:p>
          <w:p w:rsidR="00000000" w:rsidDel="00000000" w:rsidP="00000000" w:rsidRDefault="00000000" w:rsidRPr="00000000" w14:paraId="0000003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3) Készséggel vesz részt más szakterületekkel közös projektjeiben. </w:t>
            </w:r>
          </w:p>
          <w:p w:rsidR="00000000" w:rsidDel="00000000" w:rsidP="00000000" w:rsidRDefault="00000000" w:rsidRPr="00000000" w14:paraId="0000003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4) Törekszik kommunikációja során empatikus, megértéssel és nyitottsággal kezelni mások, ill. más szakterületek szakembereinek véleményét.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0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(B-TA-502-2019 tantárgy leírása)</w:t>
            </w:r>
          </w:p>
          <w:p w:rsidR="00000000" w:rsidDel="00000000" w:rsidP="00000000" w:rsidRDefault="00000000" w:rsidRPr="00000000" w14:paraId="0000004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</w:r>
          </w:p>
          <w:p w:rsidR="00000000" w:rsidDel="00000000" w:rsidP="00000000" w:rsidRDefault="00000000" w:rsidRPr="00000000" w14:paraId="0000004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1) Saját és más szakterületek művelőivel csapatban tervez/alkot. 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4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(B-TA-502-2019 tantárgy leírása)</w:t>
            </w:r>
          </w:p>
          <w:p w:rsidR="00000000" w:rsidDel="00000000" w:rsidP="00000000" w:rsidRDefault="00000000" w:rsidRPr="00000000" w14:paraId="0000004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4C">
            <w:pPr>
              <w:spacing w:after="0" w:before="240" w:line="240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 Moholy-Nagy Művészeti Egyetem területén hamarosan egy MOME SHOP üzlet kerül beindításra, melynek kínálata egy részére tesz ajánlatot a jelenlegi tervezési program. </w:t>
            </w:r>
          </w:p>
          <w:p w:rsidR="00000000" w:rsidDel="00000000" w:rsidP="00000000" w:rsidRDefault="00000000" w:rsidRPr="00000000" w14:paraId="0000004D">
            <w:pPr>
              <w:spacing w:after="0" w:before="240" w:line="240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 BA3 fémműves és ékszertervező stúdium ezen tervezési tanulmánnyal igyekszik bevezetni a hallgatót a produktum (áru, termék) világába. </w:t>
            </w:r>
          </w:p>
          <w:p w:rsidR="00000000" w:rsidDel="00000000" w:rsidP="00000000" w:rsidRDefault="00000000" w:rsidRPr="00000000" w14:paraId="0000004E">
            <w:pPr>
              <w:spacing w:after="0" w:before="240" w:line="240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 feladatsorban megjelenik a megrendelő személye és annak elvárásai; a mennyiség és ár kérdése. Fontossá válik a piackutatás és brand/branding fogalmak megértése, továbbá a progresszív vízió és koncepció kialakítása és annak magasszintű tárgyiasítása. </w:t>
            </w:r>
          </w:p>
          <w:p w:rsidR="00000000" w:rsidDel="00000000" w:rsidP="00000000" w:rsidRDefault="00000000" w:rsidRPr="00000000" w14:paraId="0000004F">
            <w:pPr>
              <w:spacing w:after="240" w:before="24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spacing w:after="0" w:before="240" w:line="240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FELADAT</w:t>
            </w:r>
          </w:p>
          <w:p w:rsidR="00000000" w:rsidDel="00000000" w:rsidP="00000000" w:rsidRDefault="00000000" w:rsidRPr="00000000" w14:paraId="00000051">
            <w:pPr>
              <w:spacing w:after="0" w:before="240" w:line="240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Tervezzen szakspecifikus ajándéktárgyat a MOME SHOP részére, amely többszörözhető és karakterében jól illeszkedik a MOME szellemiségéhez!</w:t>
            </w:r>
          </w:p>
          <w:p w:rsidR="00000000" w:rsidDel="00000000" w:rsidP="00000000" w:rsidRDefault="00000000" w:rsidRPr="00000000" w14:paraId="0000005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59">
            <w:pPr>
              <w:pageBreakBefore w:val="0"/>
              <w:spacing w:after="0" w:line="240" w:lineRule="auto"/>
              <w:ind w:left="134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5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5C">
            <w:pPr>
              <w:spacing w:after="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KUTATÁS</w:t>
            </w:r>
          </w:p>
          <w:p w:rsidR="00000000" w:rsidDel="00000000" w:rsidP="00000000" w:rsidRDefault="00000000" w:rsidRPr="00000000" w14:paraId="0000005D">
            <w:pPr>
              <w:spacing w:after="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brand-arculat-piac</w:t>
            </w:r>
          </w:p>
          <w:p w:rsidR="00000000" w:rsidDel="00000000" w:rsidP="00000000" w:rsidRDefault="00000000" w:rsidRPr="00000000" w14:paraId="0000005E">
            <w:pPr>
              <w:spacing w:after="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spacing w:after="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program indulásától foglalkozzon a MOME történetével, szellemiségével, képviselt értékeivel. Igyekezzen saját véleményt megfogalmazni a MOME-ség/ság kapcsán. Mi a MOME? Mit képvisel? Miért más mint a többi egyetem?</w:t>
            </w:r>
          </w:p>
          <w:p w:rsidR="00000000" w:rsidDel="00000000" w:rsidP="00000000" w:rsidRDefault="00000000" w:rsidRPr="00000000" w14:paraId="00000060">
            <w:pPr>
              <w:spacing w:after="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Ismerje meg a MOME arculatot. Foglalkozzon a tárgyakon megjelenő jel, grafika, tipográfia megoldásaival.</w:t>
            </w:r>
          </w:p>
          <w:p w:rsidR="00000000" w:rsidDel="00000000" w:rsidP="00000000" w:rsidRDefault="00000000" w:rsidRPr="00000000" w14:paraId="00000061">
            <w:pPr>
              <w:spacing w:after="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Ismerkedjen a merchandising fogalmával.</w:t>
            </w:r>
          </w:p>
          <w:p w:rsidR="00000000" w:rsidDel="00000000" w:rsidP="00000000" w:rsidRDefault="00000000" w:rsidRPr="00000000" w14:paraId="00000062">
            <w:pPr>
              <w:spacing w:after="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Tájékozódjon a témában, ezért végezzen kutatást és felmérést a különböző művészeti jellegű üzletek (múzeumok, galériák, egyetemek) kínálatában, hazai és nemzetközi területeken. Vegye sorra és vizsgálja meg, hogy milyen jellegű termékcsoportokat árusítanak és rendezze, elemezze a látottakat. </w:t>
            </w:r>
          </w:p>
          <w:p w:rsidR="00000000" w:rsidDel="00000000" w:rsidP="00000000" w:rsidRDefault="00000000" w:rsidRPr="00000000" w14:paraId="00000063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spacing w:after="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TERVEZÉS</w:t>
            </w:r>
          </w:p>
          <w:p w:rsidR="00000000" w:rsidDel="00000000" w:rsidP="00000000" w:rsidRDefault="00000000" w:rsidRPr="00000000" w14:paraId="00000065">
            <w:pPr>
              <w:spacing w:after="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koncepció-modellezés-kivitel</w:t>
            </w:r>
          </w:p>
          <w:p w:rsidR="00000000" w:rsidDel="00000000" w:rsidP="00000000" w:rsidRDefault="00000000" w:rsidRPr="00000000" w14:paraId="00000066">
            <w:pPr>
              <w:spacing w:after="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spacing w:after="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koncepciók kialakítása során igyekezzen szakspecifikus és az egyetem karakterének megfelelő javaslatokat adni a tárgytípusokat illetően és vegye figyelmebe az alábbi szempontokat:</w:t>
            </w:r>
          </w:p>
          <w:p w:rsidR="00000000" w:rsidDel="00000000" w:rsidP="00000000" w:rsidRDefault="00000000" w:rsidRPr="00000000" w14:paraId="00000068">
            <w:pPr>
              <w:spacing w:after="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_eredetiség</w:t>
            </w:r>
          </w:p>
          <w:p w:rsidR="00000000" w:rsidDel="00000000" w:rsidP="00000000" w:rsidRDefault="00000000" w:rsidRPr="00000000" w14:paraId="00000069">
            <w:pPr>
              <w:spacing w:after="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_mome szellemiség</w:t>
            </w:r>
          </w:p>
          <w:p w:rsidR="00000000" w:rsidDel="00000000" w:rsidP="00000000" w:rsidRDefault="00000000" w:rsidRPr="00000000" w14:paraId="0000006A">
            <w:pPr>
              <w:spacing w:after="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_árkategória A és B</w:t>
            </w:r>
          </w:p>
          <w:p w:rsidR="00000000" w:rsidDel="00000000" w:rsidP="00000000" w:rsidRDefault="00000000" w:rsidRPr="00000000" w14:paraId="0000006B">
            <w:pPr>
              <w:spacing w:after="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_arculati elem megjelenése</w:t>
            </w:r>
          </w:p>
          <w:p w:rsidR="00000000" w:rsidDel="00000000" w:rsidP="00000000" w:rsidRDefault="00000000" w:rsidRPr="00000000" w14:paraId="0000006C">
            <w:pPr>
              <w:spacing w:after="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_többszörözhető</w:t>
            </w:r>
          </w:p>
          <w:p w:rsidR="00000000" w:rsidDel="00000000" w:rsidP="00000000" w:rsidRDefault="00000000" w:rsidRPr="00000000" w14:paraId="0000006D">
            <w:pPr>
              <w:spacing w:after="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_csomagolási javaslat</w:t>
            </w:r>
          </w:p>
          <w:p w:rsidR="00000000" w:rsidDel="00000000" w:rsidP="00000000" w:rsidRDefault="00000000" w:rsidRPr="00000000" w14:paraId="0000006E">
            <w:pPr>
              <w:spacing w:after="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spacing w:after="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Ábrázolja ötleteit skiccek, rajzok formájában. Készítsen munka modelleket. Végezzen el kísérleteket ha szükséges. Fontos, hogy a munkafolyamatokat körültekintően és szakszerűen dokumentálja.</w:t>
            </w:r>
          </w:p>
          <w:p w:rsidR="00000000" w:rsidDel="00000000" w:rsidP="00000000" w:rsidRDefault="00000000" w:rsidRPr="00000000" w14:paraId="0000007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 </w:t>
            </w:r>
          </w:p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MOME tanterem, stúdió, műterem, külső helyszín, online</w:t>
            </w:r>
          </w:p>
          <w:p w:rsidR="00000000" w:rsidDel="00000000" w:rsidP="00000000" w:rsidRDefault="00000000" w:rsidRPr="00000000" w14:paraId="0000007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7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szóbeli/teszt oktatói visszajelzés és</w:t>
            </w:r>
            <w:r w:rsidDel="00000000" w:rsidR="00000000" w:rsidRPr="00000000">
              <w:rPr>
                <w:rtl w:val="0"/>
              </w:rPr>
              <w:t xml:space="preserve"> külön szóbeli programvezetői tanár értékelés</w:t>
            </w:r>
          </w:p>
          <w:p w:rsidR="00000000" w:rsidDel="00000000" w:rsidP="00000000" w:rsidRDefault="00000000" w:rsidRPr="00000000" w14:paraId="0000007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Teljesítendő követelmények:</w:t>
            </w:r>
          </w:p>
          <w:p w:rsidR="00000000" w:rsidDel="00000000" w:rsidP="00000000" w:rsidRDefault="00000000" w:rsidRPr="00000000" w14:paraId="0000007E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​​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feladat év végi értékeléséhez leadandó anyagok:</w:t>
            </w:r>
          </w:p>
          <w:p w:rsidR="00000000" w:rsidDel="00000000" w:rsidP="00000000" w:rsidRDefault="00000000" w:rsidRPr="00000000" w14:paraId="0000007F">
            <w:pPr>
              <w:spacing w:after="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válogatott modell és kísérleti darab, stb</w:t>
            </w:r>
          </w:p>
          <w:p w:rsidR="00000000" w:rsidDel="00000000" w:rsidP="00000000" w:rsidRDefault="00000000" w:rsidRPr="00000000" w14:paraId="00000080">
            <w:pPr>
              <w:spacing w:after="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kivitelezett tárgyak</w:t>
            </w:r>
          </w:p>
          <w:p w:rsidR="00000000" w:rsidDel="00000000" w:rsidP="00000000" w:rsidRDefault="00000000" w:rsidRPr="00000000" w14:paraId="00000081">
            <w:pPr>
              <w:spacing w:after="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tárgyfotók (digitális)</w:t>
            </w:r>
          </w:p>
          <w:p w:rsidR="00000000" w:rsidDel="00000000" w:rsidP="00000000" w:rsidRDefault="00000000" w:rsidRPr="00000000" w14:paraId="00000082">
            <w:pPr>
              <w:spacing w:after="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teljes dokumentációs anyag (digitális)</w:t>
            </w:r>
          </w:p>
          <w:p w:rsidR="00000000" w:rsidDel="00000000" w:rsidP="00000000" w:rsidRDefault="00000000" w:rsidRPr="00000000" w14:paraId="00000083">
            <w:pPr>
              <w:spacing w:after="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prezentáció (digitális)</w:t>
            </w:r>
          </w:p>
          <w:p w:rsidR="00000000" w:rsidDel="00000000" w:rsidP="00000000" w:rsidRDefault="00000000" w:rsidRPr="00000000" w14:paraId="0000008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 módja: </w:t>
            </w:r>
            <w:r w:rsidDel="00000000" w:rsidR="00000000" w:rsidRPr="00000000">
              <w:rPr>
                <w:rtl w:val="0"/>
              </w:rPr>
              <w:t xml:space="preserve">(milyen módszerekkel zajlik az értékelés {teszt, szóbeli felelet, gyakorlati demonstráció stb.})</w:t>
            </w:r>
          </w:p>
          <w:p w:rsidR="00000000" w:rsidDel="00000000" w:rsidP="00000000" w:rsidRDefault="00000000" w:rsidRPr="00000000" w14:paraId="0000008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teszt és szóbeli értékelés</w:t>
            </w:r>
          </w:p>
          <w:p w:rsidR="00000000" w:rsidDel="00000000" w:rsidP="00000000" w:rsidRDefault="00000000" w:rsidRPr="00000000" w14:paraId="00000088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Az értékelés szempontjai </w:t>
            </w:r>
            <w:r w:rsidDel="00000000" w:rsidR="00000000" w:rsidRPr="00000000">
              <w:rPr>
                <w:rtl w:val="0"/>
              </w:rPr>
              <w:t xml:space="preserve">(mi mindent veszünk figyelembe az értékelésben): </w:t>
            </w:r>
          </w:p>
          <w:p w:rsidR="00000000" w:rsidDel="00000000" w:rsidP="00000000" w:rsidRDefault="00000000" w:rsidRPr="00000000" w14:paraId="0000008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_koncepció eredetisége</w:t>
            </w:r>
          </w:p>
          <w:p w:rsidR="00000000" w:rsidDel="00000000" w:rsidP="00000000" w:rsidRDefault="00000000" w:rsidRPr="00000000" w14:paraId="0000008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_megoldás minősége</w:t>
            </w:r>
          </w:p>
          <w:p w:rsidR="00000000" w:rsidDel="00000000" w:rsidP="00000000" w:rsidRDefault="00000000" w:rsidRPr="00000000" w14:paraId="0000008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_feladatmegoldás komplexitása</w:t>
            </w:r>
          </w:p>
          <w:p w:rsidR="00000000" w:rsidDel="00000000" w:rsidP="00000000" w:rsidRDefault="00000000" w:rsidRPr="00000000" w14:paraId="0000008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_prezentációs anyag bemutatása</w:t>
            </w:r>
          </w:p>
          <w:p w:rsidR="00000000" w:rsidDel="00000000" w:rsidP="00000000" w:rsidRDefault="00000000" w:rsidRPr="00000000" w14:paraId="0000008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_dokumentációs anyag megléte</w:t>
            </w:r>
          </w:p>
          <w:p w:rsidR="00000000" w:rsidDel="00000000" w:rsidP="00000000" w:rsidRDefault="00000000" w:rsidRPr="00000000" w14:paraId="0000008F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</w:t>
            </w:r>
            <w:r w:rsidDel="00000000" w:rsidR="00000000" w:rsidRPr="00000000">
              <w:rPr>
                <w:rtl w:val="0"/>
              </w:rPr>
              <w:t xml:space="preserve">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96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9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B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adaam@mome.h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sUaZ//YDVRLY1hzWHbFr0lC8Dg==">AMUW2mUBfBE5cdWF6bm+E3JX2whNJVyqnQYZtJ5/ZSVnPiWul/eH29Td33CzAReBqWIxQ2fe+mlQR/GUlu6Rv/DA0tF00Cl1vHiMYjrcForvMky2QUFdS5Y+a4QGBw0nlds2m+dRTLBP7dH1/UhRTCp8CBqgimLy4A0Dc1rrGe3AHcoTsynl9Bc=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