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F8" w:rsidRDefault="00CD2297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Kurzusleírás (tematika)</w:t>
      </w:r>
    </w:p>
    <w:tbl>
      <w:tblPr>
        <w:tblStyle w:val="a"/>
        <w:tblW w:w="92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FB3FF8">
        <w:trPr>
          <w:trHeight w:val="567"/>
        </w:trPr>
        <w:tc>
          <w:tcPr>
            <w:tcW w:w="9270" w:type="dxa"/>
            <w:gridSpan w:val="5"/>
          </w:tcPr>
          <w:p w:rsidR="00FB3FF8" w:rsidRDefault="00CD2297">
            <w:pPr>
              <w:pStyle w:val="Cmsor3"/>
              <w:spacing w:before="60"/>
              <w:rPr>
                <w:rFonts w:eastAsia="Times New Roman"/>
                <w:b w:val="0"/>
              </w:rPr>
            </w:pPr>
            <w:r>
              <w:rPr>
                <w:b w:val="0"/>
              </w:rPr>
              <w:t xml:space="preserve">Kurzus neve: </w:t>
            </w:r>
            <w:r>
              <w:rPr>
                <w:rFonts w:eastAsia="Times New Roman"/>
                <w:b w:val="0"/>
                <w:color w:val="000000"/>
              </w:rPr>
              <w:t>Hypersurfaces - Interaction Design kutatás</w:t>
            </w:r>
          </w:p>
        </w:tc>
      </w:tr>
      <w:tr w:rsidR="00FB3FF8">
        <w:trPr>
          <w:trHeight w:val="567"/>
        </w:trPr>
        <w:tc>
          <w:tcPr>
            <w:tcW w:w="9270" w:type="dxa"/>
            <w:gridSpan w:val="5"/>
          </w:tcPr>
          <w:p w:rsidR="00FB3FF8" w:rsidRDefault="00CD2297">
            <w:pPr>
              <w:pStyle w:val="Cmsor3"/>
              <w:spacing w:before="60"/>
              <w:rPr>
                <w:rFonts w:eastAsia="Times New Roman"/>
                <w:b w:val="0"/>
              </w:rPr>
            </w:pPr>
            <w:r>
              <w:rPr>
                <w:b w:val="0"/>
              </w:rPr>
              <w:t>A kurzus oktatója/i, elérhetősége(i):</w:t>
            </w:r>
            <w:r>
              <w:rPr>
                <w:rFonts w:eastAsia="Times New Roman"/>
                <w:b w:val="0"/>
                <w:color w:val="000000"/>
              </w:rPr>
              <w:t xml:space="preserve"> Fogarasy Tamás - fogarasy@mome.hu</w:t>
            </w:r>
          </w:p>
        </w:tc>
      </w:tr>
      <w:tr w:rsidR="00FB3FF8">
        <w:trPr>
          <w:trHeight w:val="705"/>
        </w:trPr>
        <w:tc>
          <w:tcPr>
            <w:tcW w:w="1972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Kód: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Tantervi hely: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Javasolt félév: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2020 ősz</w:t>
            </w:r>
          </w:p>
        </w:tc>
        <w:tc>
          <w:tcPr>
            <w:tcW w:w="1559" w:type="dxa"/>
            <w:shd w:val="clear" w:color="auto" w:fill="FFFFFF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Kredit: 5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Tanóraszám: 48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Egyéni hallgatói munkaóra: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B3FF8">
        <w:trPr>
          <w:trHeight w:val="705"/>
        </w:trPr>
        <w:tc>
          <w:tcPr>
            <w:tcW w:w="1972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Kapcsolt kódok:</w:t>
            </w:r>
          </w:p>
        </w:tc>
        <w:tc>
          <w:tcPr>
            <w:tcW w:w="1911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Típus: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gyakorlat</w:t>
            </w:r>
            <w:r>
              <w:rPr>
                <w:rFonts w:ascii="Times New Roman" w:eastAsia="Times New Roman" w:hAnsi="Times New Roman" w:cs="Times New Roman"/>
              </w:rPr>
              <w:t>(szeminárium/előadás/gyakorlat/konzultáció stb.)</w:t>
            </w:r>
          </w:p>
        </w:tc>
        <w:tc>
          <w:tcPr>
            <w:tcW w:w="1560" w:type="dxa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Szab.vál. esetén sajátos előfeltételek:</w:t>
            </w:r>
          </w:p>
          <w:p w:rsidR="00FB3FF8" w:rsidRDefault="00FB3FF8">
            <w:pPr>
              <w:tabs>
                <w:tab w:val="left" w:pos="448"/>
                <w:tab w:val="left" w:pos="2173"/>
              </w:tabs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705"/>
        </w:trPr>
        <w:tc>
          <w:tcPr>
            <w:tcW w:w="9270" w:type="dxa"/>
            <w:gridSpan w:val="5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kapcsolatai (előfeltételek, párhuzamosságok): 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vagy más termék és szolgáltatástervezési módszertan ismerete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hallgatói státusz (a kurzuson vegyes szakterületeken hallgató diákok kerülnek kiválasztásra, de végső a kiválasztásban előnyt élvez a terméktervezési, média és interkaciótervezési pá</w:t>
            </w:r>
            <w:r>
              <w:rPr>
                <w:rFonts w:ascii="Times New Roman" w:eastAsia="Times New Roman" w:hAnsi="Times New Roman" w:cs="Times New Roman"/>
              </w:rPr>
              <w:t xml:space="preserve">lya) </w:t>
            </w:r>
          </w:p>
        </w:tc>
      </w:tr>
      <w:tr w:rsidR="00FB3FF8">
        <w:trPr>
          <w:trHeight w:val="903"/>
        </w:trPr>
        <w:tc>
          <w:tcPr>
            <w:tcW w:w="9270" w:type="dxa"/>
            <w:gridSpan w:val="5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célja és alapelvei: 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(a tantárgyi leírás alapján, azzal összhangban határozandók meg)  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kurzus egy piaci relevanciával bíró kutatási projekt, melyben a londoni központú Hypersurfaces startup rezgéshullámokat mesterséges intelligenciával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felismerő eszközét használva új </w:t>
            </w:r>
            <w:r>
              <w:rPr>
                <w:rFonts w:ascii="Times New Roman" w:eastAsia="Times New Roman" w:hAnsi="Times New Roman" w:cs="Times New Roman"/>
              </w:rPr>
              <w:t>interakciós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modelleket tervezünk. A kutatás célja, hogy piaci termékkoncepciók szülessenek, melyben lehetős</w:t>
            </w:r>
            <w:r>
              <w:rPr>
                <w:rFonts w:ascii="Times New Roman" w:eastAsia="Times New Roman" w:hAnsi="Times New Roman" w:cs="Times New Roman"/>
              </w:rPr>
              <w:t xml:space="preserve">ég szerint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egy magyar székhelyű nagyvállalat is segíti majd a csapatokat.</w:t>
            </w:r>
          </w:p>
        </w:tc>
      </w:tr>
      <w:tr w:rsidR="00FB3FF8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Tanulási eredmények (fejlesztendő szakmai és általános kompetenciák):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 tantárgyi leírás alapján, azzal összhangban határozandók meg)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Termék- és piacorientált gondolkodás</w:t>
            </w:r>
          </w:p>
          <w:p w:rsidR="00FB3FF8" w:rsidRDefault="00CD2297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Kísérletezés és iteratív design </w:t>
            </w:r>
          </w:p>
          <w:p w:rsidR="00FB3FF8" w:rsidRDefault="00CD2297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Stakeholder kommunikáció </w:t>
            </w:r>
          </w:p>
          <w:p w:rsidR="00FB3FF8" w:rsidRDefault="00CD2297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Design kutatás </w:t>
            </w:r>
          </w:p>
          <w:p w:rsidR="00FB3FF8" w:rsidRDefault="00CD2297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Felhasználói élmény tervezés</w:t>
            </w:r>
          </w:p>
          <w:p w:rsidR="00FB3FF8" w:rsidRDefault="00FB3FF8">
            <w:pPr>
              <w:tabs>
                <w:tab w:val="left" w:pos="2377"/>
                <w:tab w:val="left" w:pos="4641"/>
                <w:tab w:val="left" w:pos="6905"/>
              </w:tabs>
              <w:ind w:left="113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keretében feldolgozandó témakörök, témák: 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Térbeli interaction design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Okosfelületek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UX design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Értékajánlat tervezése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Felhasználói szcenáriók elemzése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Emergens technológiák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kurzus során alkalmazott KFI módszerek, eszközök: 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Design kutatás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Termékttervezés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Benchmarking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Prototipizálás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675"/>
        </w:trPr>
        <w:tc>
          <w:tcPr>
            <w:tcW w:w="9270" w:type="dxa"/>
            <w:gridSpan w:val="5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Tanulásszervezés/folyamatszervezés sajátosságai: </w:t>
            </w:r>
          </w:p>
          <w:p w:rsidR="00FB3FF8" w:rsidRDefault="00CD2297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 kurzus menete, az egyes foglalkozások jellege és ütemezésük (több tanár esetén akár a </w:t>
            </w:r>
            <w:r>
              <w:rPr>
                <w:rFonts w:ascii="Times New Roman" w:eastAsia="Times New Roman" w:hAnsi="Times New Roman" w:cs="Times New Roman"/>
              </w:rPr>
              <w:t>tanári közreműködés megosztását is jelezve:</w:t>
            </w:r>
          </w:p>
          <w:p w:rsidR="00FB3FF8" w:rsidRDefault="00CD2297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Heti egy alkalommal mentorálással és előadásokkal egybekötött design studio. Két piaci szakértő bevonásávával és óraadásával.</w:t>
            </w:r>
          </w:p>
          <w:p w:rsidR="00FB3FF8" w:rsidRDefault="00FB3FF8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 hallgatók tennivalói, feladatai:</w:t>
            </w:r>
          </w:p>
          <w:p w:rsidR="00FB3FF8" w:rsidRDefault="00CD2297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Olyan prototípusok kifeljesztése és prezentálás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amely a Hypersurfaces vezetőségének és a piaci szereplő igényeinek megfelel, innovatív és értékesíthető módon használja az emergens technológiát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ind w:left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tanulás környezete: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Stúdió, online. </w:t>
            </w:r>
            <w:r>
              <w:rPr>
                <w:rFonts w:ascii="Times New Roman" w:eastAsia="Times New Roman" w:hAnsi="Times New Roman" w:cs="Times New Roman"/>
              </w:rPr>
              <w:t>(pl. tanterem, stúdió, műterem, külső helyszín, online, vállalati gyakorlat stb.)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Értékelés: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(Több tanár és tanáronként külön értékelés esetén tanáronként megbontva)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Teljesítendő követelmények: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Szemeszter végére elkészülő design prototípus és annak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prezentálása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Csapatmunka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ind w:left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Értékelés módja: (milyen módszerekkel zajlik az értékelés {teszt, szóbeli felelet, gyakorlati demonstráció stb.})</w:t>
            </w:r>
          </w:p>
          <w:p w:rsidR="00FB3FF8" w:rsidRDefault="00CD2297">
            <w:pPr>
              <w:ind w:left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gyakorlati demonstráció</w:t>
            </w:r>
          </w:p>
          <w:p w:rsidR="00FB3FF8" w:rsidRDefault="00FB3FF8">
            <w:pPr>
              <w:ind w:left="276"/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Az értékelés szempontjai (mi mindent veszünk figyelembe az értékelésben): 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Szorgalom, kreativitás, piaci relevancia, megvalósíthatóság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3FF8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ind w:left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FB3FF8" w:rsidRDefault="00FB3FF8">
            <w:pPr>
              <w:ind w:left="276"/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ind w:left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Demonstráció minősége és relevanciája 80%, kutatói attitűd és viselkedés 20%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1351"/>
        </w:trPr>
        <w:tc>
          <w:tcPr>
            <w:tcW w:w="9270" w:type="dxa"/>
            <w:gridSpan w:val="5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Kötelező irodalom: </w:t>
            </w:r>
          </w:p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https://www.hypersurfaces.com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Ajánlott irodalom:</w:t>
            </w:r>
          </w:p>
          <w:p w:rsidR="00FB3FF8" w:rsidRDefault="00CD2297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Josh Clark: Designing for touch</w:t>
            </w:r>
          </w:p>
          <w:p w:rsidR="00FB3FF8" w:rsidRDefault="00FB3FF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FB3FF8">
        <w:trPr>
          <w:trHeight w:val="1351"/>
        </w:trPr>
        <w:tc>
          <w:tcPr>
            <w:tcW w:w="9270" w:type="dxa"/>
            <w:gridSpan w:val="5"/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Egyéb információk:</w:t>
            </w:r>
          </w:p>
        </w:tc>
      </w:tr>
      <w:tr w:rsidR="00FB3FF8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FB3FF8" w:rsidRDefault="00CD22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Máshol/korábban szerzett tudás elismerése/ validációs elv:</w:t>
            </w:r>
          </w:p>
          <w:p w:rsidR="00FB3FF8" w:rsidRDefault="00FB3FF8">
            <w:pPr>
              <w:ind w:left="348"/>
              <w:rPr>
                <w:rFonts w:ascii="Times New Roman" w:eastAsia="Times New Roman" w:hAnsi="Times New Roman" w:cs="Times New Roman"/>
              </w:rPr>
            </w:pPr>
          </w:p>
          <w:p w:rsidR="00FB3FF8" w:rsidRDefault="00CD22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teljeskörű beszámítás/elismerés lehetséges</w:t>
            </w:r>
          </w:p>
          <w:p w:rsidR="00FB3FF8" w:rsidRDefault="00CD22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 xml:space="preserve"> részleges beszámítás/elismerés lehetséges</w:t>
            </w:r>
          </w:p>
          <w:p w:rsidR="00FB3FF8" w:rsidRDefault="00CD22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nincs lehetőség elismerésre/beszámításra</w:t>
            </w:r>
          </w:p>
        </w:tc>
      </w:tr>
      <w:tr w:rsidR="00FB3FF8">
        <w:trPr>
          <w:trHeight w:val="271"/>
        </w:trPr>
        <w:tc>
          <w:tcPr>
            <w:tcW w:w="9270" w:type="dxa"/>
            <w:gridSpan w:val="5"/>
          </w:tcPr>
          <w:p w:rsidR="00FB3FF8" w:rsidRDefault="00CD2297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Tanórán kívüli konzultációs időpontok és helyszín: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Online Zoom felületen. heti rendszerességgel</w:t>
            </w:r>
          </w:p>
          <w:p w:rsidR="00FB3FF8" w:rsidRDefault="00FB3FF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3FF8" w:rsidRDefault="00FB3FF8">
      <w:pPr>
        <w:rPr>
          <w:rFonts w:ascii="Times New Roman" w:eastAsia="Times New Roman" w:hAnsi="Times New Roman" w:cs="Times New Roman"/>
        </w:rPr>
      </w:pPr>
    </w:p>
    <w:sectPr w:rsidR="00FB3FF8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A7C"/>
    <w:multiLevelType w:val="multilevel"/>
    <w:tmpl w:val="9B70B81A"/>
    <w:lvl w:ilvl="0">
      <w:start w:val="1"/>
      <w:numFmt w:val="upperRoman"/>
      <w:pStyle w:val="Cmsor1"/>
      <w:lvlText w:val="%1."/>
      <w:lvlJc w:val="left"/>
      <w:pPr>
        <w:ind w:left="0" w:firstLine="0"/>
      </w:pPr>
    </w:lvl>
    <w:lvl w:ilvl="1">
      <w:start w:val="1"/>
      <w:numFmt w:val="decimal"/>
      <w:pStyle w:val="Cmsor2"/>
      <w:lvlText w:val="%1.%2."/>
      <w:lvlJc w:val="left"/>
      <w:pPr>
        <w:ind w:left="0" w:firstLine="0"/>
      </w:pPr>
    </w:lvl>
    <w:lvl w:ilvl="2">
      <w:start w:val="1"/>
      <w:numFmt w:val="decimal"/>
      <w:pStyle w:val="Cmsor3"/>
      <w:lvlText w:val="%1.%2.%3."/>
      <w:lvlJc w:val="left"/>
      <w:pPr>
        <w:ind w:left="0" w:firstLine="0"/>
      </w:pPr>
    </w:lvl>
    <w:lvl w:ilvl="3">
      <w:start w:val="1"/>
      <w:numFmt w:val="decimal"/>
      <w:pStyle w:val="Cmsor4"/>
      <w:lvlText w:val="%1.%2.%3.%4."/>
      <w:lvlJc w:val="left"/>
      <w:pPr>
        <w:ind w:left="0" w:firstLine="0"/>
      </w:pPr>
    </w:lvl>
    <w:lvl w:ilvl="4">
      <w:start w:val="1"/>
      <w:numFmt w:val="decimal"/>
      <w:pStyle w:val="Cmsor5"/>
      <w:lvlText w:val="%1.%2.%3.%4.%5."/>
      <w:lvlJc w:val="left"/>
      <w:pPr>
        <w:ind w:left="0" w:firstLine="0"/>
      </w:pPr>
    </w:lvl>
    <w:lvl w:ilvl="5">
      <w:start w:val="1"/>
      <w:numFmt w:val="decimal"/>
      <w:pStyle w:val="Cmsor6"/>
      <w:lvlText w:val="%1.%2.%3.%4.%5.%6.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.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32884B78"/>
    <w:multiLevelType w:val="multilevel"/>
    <w:tmpl w:val="007E5C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F8"/>
    <w:rsid w:val="00CD2297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9C56-D09F-446E-A828-D6B06E2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rPr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PXt0koAsK8mFMvpM9G6rUX/xg==">AMUW2mVneYqXim6tKNojrdDkTvgA12iRi2O+v7px3m3Pgyq2IYnouGk7pRQw0QTCvEQrASXrgHOJMkqGrMF8AlfMxsjt8gQPKTe0bnW2fIuSQ3R4+NMb49t+S+OT/Tmm1jLiEmmcYe9V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 Csereklye</dc:creator>
  <cp:lastModifiedBy>Dávid Lívia</cp:lastModifiedBy>
  <cp:revision>2</cp:revision>
  <dcterms:created xsi:type="dcterms:W3CDTF">2020-09-01T08:48:00Z</dcterms:created>
  <dcterms:modified xsi:type="dcterms:W3CDTF">2020-09-01T08:48:00Z</dcterms:modified>
</cp:coreProperties>
</file>