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40649" w14:textId="77777777" w:rsidR="00572625" w:rsidRPr="00CB47A1" w:rsidRDefault="00572625" w:rsidP="00572625">
      <w:pPr>
        <w:pStyle w:val="Heading2"/>
        <w:rPr>
          <w:rFonts w:asciiTheme="minorHAnsi" w:hAnsiTheme="minorHAnsi" w:cstheme="minorHAnsi"/>
          <w:b w:val="0"/>
          <w:i w:val="0"/>
          <w:sz w:val="20"/>
          <w:szCs w:val="20"/>
        </w:rPr>
      </w:pPr>
      <w:bookmarkStart w:id="0" w:name="_Toc23856419"/>
      <w:r w:rsidRPr="00CB47A1">
        <w:rPr>
          <w:rFonts w:asciiTheme="minorHAnsi" w:hAnsiTheme="minorHAnsi" w:cstheme="minorHAnsi"/>
          <w:b w:val="0"/>
          <w:i w:val="0"/>
          <w:sz w:val="20"/>
          <w:szCs w:val="20"/>
        </w:rPr>
        <w:t>Kurzusleírás (tematika)</w:t>
      </w:r>
      <w:bookmarkEnd w:id="0"/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0"/>
        <w:gridCol w:w="1911"/>
        <w:gridCol w:w="1560"/>
        <w:gridCol w:w="1559"/>
        <w:gridCol w:w="2268"/>
      </w:tblGrid>
      <w:tr w:rsidR="00572625" w:rsidRPr="00CB47A1" w14:paraId="42466546" w14:textId="77777777" w:rsidTr="000D6112">
        <w:trPr>
          <w:trHeight w:val="567"/>
        </w:trPr>
        <w:tc>
          <w:tcPr>
            <w:tcW w:w="9498" w:type="dxa"/>
            <w:gridSpan w:val="5"/>
          </w:tcPr>
          <w:p w14:paraId="6001DB49" w14:textId="77777777" w:rsidR="00572625" w:rsidRPr="00CB47A1" w:rsidRDefault="00572625" w:rsidP="000D611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1" w:name="_Toc22200632"/>
            <w:r w:rsidRPr="00CB47A1">
              <w:rPr>
                <w:rFonts w:cstheme="minorHAnsi"/>
                <w:sz w:val="20"/>
                <w:szCs w:val="20"/>
              </w:rPr>
              <w:t>Kurzus neve:</w:t>
            </w:r>
            <w:bookmarkEnd w:id="1"/>
            <w:r w:rsidRPr="00CB47A1">
              <w:rPr>
                <w:rFonts w:cstheme="minorHAnsi"/>
                <w:sz w:val="20"/>
                <w:szCs w:val="20"/>
              </w:rPr>
              <w:t xml:space="preserve"> </w:t>
            </w:r>
            <w:r w:rsidR="000D6112" w:rsidRPr="00CB47A1">
              <w:rPr>
                <w:rFonts w:cstheme="minorHAnsi"/>
                <w:sz w:val="20"/>
                <w:szCs w:val="20"/>
              </w:rPr>
              <w:t>TEXTIL TERVEZÉS - MINTA KREÁCIÓ</w:t>
            </w:r>
          </w:p>
        </w:tc>
      </w:tr>
      <w:tr w:rsidR="00572625" w:rsidRPr="00CB47A1" w14:paraId="446966B9" w14:textId="77777777" w:rsidTr="000D6112">
        <w:trPr>
          <w:trHeight w:val="567"/>
        </w:trPr>
        <w:tc>
          <w:tcPr>
            <w:tcW w:w="9498" w:type="dxa"/>
            <w:gridSpan w:val="5"/>
          </w:tcPr>
          <w:p w14:paraId="21A7FB88" w14:textId="77777777" w:rsidR="00572625" w:rsidRPr="00CB47A1" w:rsidRDefault="00572625" w:rsidP="000D611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2" w:name="_Toc22200633"/>
            <w:r w:rsidRPr="00CB47A1">
              <w:rPr>
                <w:rFonts w:cstheme="minorHAnsi"/>
                <w:sz w:val="20"/>
                <w:szCs w:val="20"/>
              </w:rPr>
              <w:t>A kurzus oktatója/i, elérhetősége(i):</w:t>
            </w:r>
            <w:bookmarkEnd w:id="2"/>
          </w:p>
        </w:tc>
      </w:tr>
      <w:tr w:rsidR="00572625" w:rsidRPr="00CB47A1" w14:paraId="42C5CA36" w14:textId="77777777" w:rsidTr="000D6112">
        <w:trPr>
          <w:trHeight w:val="705"/>
        </w:trPr>
        <w:tc>
          <w:tcPr>
            <w:tcW w:w="2200" w:type="dxa"/>
          </w:tcPr>
          <w:p w14:paraId="1A96AAA4" w14:textId="77777777" w:rsidR="00572625" w:rsidRPr="00CB47A1" w:rsidRDefault="00572625" w:rsidP="000D611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B47A1">
              <w:rPr>
                <w:rFonts w:cstheme="minorHAnsi"/>
                <w:sz w:val="20"/>
                <w:szCs w:val="20"/>
              </w:rPr>
              <w:t>Kód:</w:t>
            </w:r>
          </w:p>
          <w:p w14:paraId="211D0A7B" w14:textId="77777777" w:rsidR="00572625" w:rsidRPr="00CB47A1" w:rsidRDefault="000D6112" w:rsidP="000D611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B47A1">
              <w:rPr>
                <w:rFonts w:cstheme="minorHAnsi"/>
                <w:sz w:val="20"/>
                <w:szCs w:val="20"/>
              </w:rPr>
              <w:t>B-TX-301-MINTA</w:t>
            </w:r>
          </w:p>
        </w:tc>
        <w:tc>
          <w:tcPr>
            <w:tcW w:w="1911" w:type="dxa"/>
          </w:tcPr>
          <w:p w14:paraId="7227CD4C" w14:textId="77777777" w:rsidR="00572625" w:rsidRPr="00CB47A1" w:rsidRDefault="00572625" w:rsidP="000D611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B47A1">
              <w:rPr>
                <w:rFonts w:cstheme="minorHAnsi"/>
                <w:sz w:val="20"/>
                <w:szCs w:val="20"/>
              </w:rPr>
              <w:t>Tantervi hely:</w:t>
            </w:r>
          </w:p>
          <w:p w14:paraId="7BFBDAC9" w14:textId="77777777" w:rsidR="00572625" w:rsidRPr="00CB47A1" w:rsidRDefault="000D6112" w:rsidP="000D611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B47A1">
              <w:rPr>
                <w:rFonts w:cstheme="minorHAnsi"/>
                <w:sz w:val="20"/>
                <w:szCs w:val="20"/>
              </w:rPr>
              <w:t>BA2</w:t>
            </w:r>
          </w:p>
        </w:tc>
        <w:tc>
          <w:tcPr>
            <w:tcW w:w="1560" w:type="dxa"/>
          </w:tcPr>
          <w:p w14:paraId="08054CBB" w14:textId="77777777" w:rsidR="00572625" w:rsidRPr="00CB47A1" w:rsidRDefault="00572625" w:rsidP="000D611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B47A1">
              <w:rPr>
                <w:rFonts w:cstheme="minorHAnsi"/>
                <w:sz w:val="20"/>
                <w:szCs w:val="20"/>
              </w:rPr>
              <w:t>Javasolt félév:</w:t>
            </w:r>
          </w:p>
          <w:p w14:paraId="4E5D5136" w14:textId="77777777" w:rsidR="000D6112" w:rsidRPr="00CB47A1" w:rsidRDefault="000D6112" w:rsidP="000D611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B47A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D01760E" w14:textId="77777777" w:rsidR="00572625" w:rsidRPr="00CB47A1" w:rsidRDefault="00572625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B47A1">
              <w:rPr>
                <w:rFonts w:cstheme="minorHAnsi"/>
                <w:bCs/>
                <w:sz w:val="20"/>
                <w:szCs w:val="20"/>
              </w:rPr>
              <w:t>Kredit:</w:t>
            </w:r>
          </w:p>
          <w:p w14:paraId="6C1AF770" w14:textId="77777777" w:rsidR="00572625" w:rsidRPr="00CB47A1" w:rsidRDefault="00572625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93635F" w14:textId="77777777" w:rsidR="00572625" w:rsidRPr="00CB47A1" w:rsidRDefault="00572625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B47A1">
              <w:rPr>
                <w:rFonts w:cstheme="minorHAnsi"/>
                <w:bCs/>
                <w:sz w:val="20"/>
                <w:szCs w:val="20"/>
              </w:rPr>
              <w:t>Tanóraszám:</w:t>
            </w:r>
          </w:p>
          <w:p w14:paraId="6E580BB3" w14:textId="77777777" w:rsidR="00572625" w:rsidRPr="00CB47A1" w:rsidRDefault="00572625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B47A1">
              <w:rPr>
                <w:rFonts w:cstheme="minorHAnsi"/>
                <w:bCs/>
                <w:sz w:val="20"/>
                <w:szCs w:val="20"/>
              </w:rPr>
              <w:t>Egyéni hallgatói munkaóra:</w:t>
            </w:r>
          </w:p>
        </w:tc>
      </w:tr>
      <w:tr w:rsidR="00572625" w:rsidRPr="00CB47A1" w14:paraId="36EF2F7B" w14:textId="77777777" w:rsidTr="000D6112">
        <w:trPr>
          <w:trHeight w:val="705"/>
        </w:trPr>
        <w:tc>
          <w:tcPr>
            <w:tcW w:w="2200" w:type="dxa"/>
          </w:tcPr>
          <w:p w14:paraId="38EB60F2" w14:textId="77777777" w:rsidR="00572625" w:rsidRPr="00CB47A1" w:rsidRDefault="00572625" w:rsidP="000D611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B47A1">
              <w:rPr>
                <w:rFonts w:cstheme="minorHAnsi"/>
                <w:bCs/>
                <w:sz w:val="20"/>
                <w:szCs w:val="20"/>
              </w:rPr>
              <w:t>Kapcsolt kódok:</w:t>
            </w:r>
          </w:p>
        </w:tc>
        <w:tc>
          <w:tcPr>
            <w:tcW w:w="1911" w:type="dxa"/>
          </w:tcPr>
          <w:p w14:paraId="38F2E9E6" w14:textId="77777777" w:rsidR="00572625" w:rsidRPr="00CB47A1" w:rsidRDefault="00572625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B47A1">
              <w:rPr>
                <w:rFonts w:cstheme="minorHAnsi"/>
                <w:bCs/>
                <w:sz w:val="20"/>
                <w:szCs w:val="20"/>
              </w:rPr>
              <w:t>Típus: (szeminárium/előadás/gyakorlat/</w:t>
            </w:r>
            <w:r w:rsidRPr="00CB47A1">
              <w:rPr>
                <w:rFonts w:cstheme="minorHAnsi"/>
                <w:bCs/>
                <w:sz w:val="20"/>
                <w:szCs w:val="20"/>
                <w:u w:val="single"/>
              </w:rPr>
              <w:t xml:space="preserve">konzultáció </w:t>
            </w:r>
            <w:r w:rsidRPr="00CB47A1">
              <w:rPr>
                <w:rFonts w:cstheme="minorHAnsi"/>
                <w:bCs/>
                <w:sz w:val="20"/>
                <w:szCs w:val="20"/>
              </w:rPr>
              <w:t>stb.</w:t>
            </w:r>
            <w:r w:rsidRPr="00CB47A1">
              <w:rPr>
                <w:rFonts w:cstheme="minorHAnsi"/>
                <w:bCs/>
                <w:sz w:val="20"/>
                <w:szCs w:val="20"/>
                <w:u w:val="single"/>
              </w:rPr>
              <w:t>)</w:t>
            </w:r>
          </w:p>
        </w:tc>
        <w:tc>
          <w:tcPr>
            <w:tcW w:w="1560" w:type="dxa"/>
          </w:tcPr>
          <w:p w14:paraId="5A03E90E" w14:textId="77777777" w:rsidR="00572625" w:rsidRPr="00CB47A1" w:rsidRDefault="00572625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B47A1">
              <w:rPr>
                <w:rFonts w:cstheme="minorHAnsi"/>
                <w:sz w:val="20"/>
                <w:szCs w:val="20"/>
              </w:rPr>
              <w:t>Szab.vál-ként felvehető-e?</w:t>
            </w:r>
          </w:p>
        </w:tc>
        <w:tc>
          <w:tcPr>
            <w:tcW w:w="3827" w:type="dxa"/>
            <w:gridSpan w:val="2"/>
          </w:tcPr>
          <w:p w14:paraId="6310A962" w14:textId="77777777" w:rsidR="00572625" w:rsidRPr="00CB47A1" w:rsidRDefault="00572625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B47A1">
              <w:rPr>
                <w:rFonts w:cstheme="minorHAnsi"/>
                <w:sz w:val="20"/>
                <w:szCs w:val="20"/>
              </w:rPr>
              <w:t>Szab.vál. esetén sajátos előfeltételek:</w:t>
            </w:r>
          </w:p>
          <w:p w14:paraId="113EF2A4" w14:textId="77777777" w:rsidR="00572625" w:rsidRPr="00CB47A1" w:rsidRDefault="00572625" w:rsidP="000D6112">
            <w:pPr>
              <w:tabs>
                <w:tab w:val="left" w:pos="448"/>
                <w:tab w:val="left" w:pos="217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72625" w:rsidRPr="00CB47A1" w14:paraId="18738C9E" w14:textId="77777777" w:rsidTr="000D6112">
        <w:trPr>
          <w:trHeight w:val="705"/>
        </w:trPr>
        <w:tc>
          <w:tcPr>
            <w:tcW w:w="9498" w:type="dxa"/>
            <w:gridSpan w:val="5"/>
          </w:tcPr>
          <w:p w14:paraId="10FD5A7A" w14:textId="77777777" w:rsidR="00572625" w:rsidRPr="00CB47A1" w:rsidRDefault="00572625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B47A1">
              <w:rPr>
                <w:rFonts w:cstheme="minorHAnsi"/>
                <w:bCs/>
                <w:sz w:val="20"/>
                <w:szCs w:val="20"/>
              </w:rPr>
              <w:t xml:space="preserve">A kurzus kapcsolatai (előfeltételek, párhuzamosságok): </w:t>
            </w:r>
          </w:p>
          <w:p w14:paraId="6284B729" w14:textId="77777777" w:rsidR="000D6112" w:rsidRPr="00CB47A1" w:rsidRDefault="000D6112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B47A1">
              <w:rPr>
                <w:rFonts w:cstheme="minorHAnsi"/>
                <w:bCs/>
                <w:sz w:val="20"/>
                <w:szCs w:val="20"/>
              </w:rPr>
              <w:t>BA1- TEXTIL DESIGN ALAPOK 2</w:t>
            </w:r>
          </w:p>
        </w:tc>
      </w:tr>
      <w:tr w:rsidR="00572625" w:rsidRPr="00CB47A1" w14:paraId="4869562B" w14:textId="77777777" w:rsidTr="000D6112">
        <w:trPr>
          <w:trHeight w:val="903"/>
        </w:trPr>
        <w:tc>
          <w:tcPr>
            <w:tcW w:w="9498" w:type="dxa"/>
            <w:gridSpan w:val="5"/>
          </w:tcPr>
          <w:p w14:paraId="23E65261" w14:textId="77777777" w:rsidR="00572625" w:rsidRPr="00CB47A1" w:rsidRDefault="00572625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B47A1">
              <w:rPr>
                <w:rFonts w:cstheme="minorHAnsi"/>
                <w:bCs/>
                <w:sz w:val="20"/>
                <w:szCs w:val="20"/>
              </w:rPr>
              <w:t xml:space="preserve">A kurzus célja és alapelvei: </w:t>
            </w:r>
          </w:p>
          <w:p w14:paraId="55F329EE" w14:textId="77777777" w:rsidR="000D6112" w:rsidRPr="00CB47A1" w:rsidRDefault="000D6112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B47A1">
              <w:rPr>
                <w:rFonts w:cstheme="minorHAnsi"/>
                <w:bCs/>
                <w:sz w:val="20"/>
                <w:szCs w:val="20"/>
              </w:rPr>
              <w:t>Textil mintatervezés alapesetei</w:t>
            </w:r>
            <w:r w:rsidR="005D280D" w:rsidRPr="00CB47A1">
              <w:rPr>
                <w:rFonts w:cstheme="minorHAnsi"/>
                <w:bCs/>
                <w:sz w:val="20"/>
                <w:szCs w:val="20"/>
              </w:rPr>
              <w:t>nek vizsgálata</w:t>
            </w:r>
            <w:r w:rsidRPr="00CB47A1">
              <w:rPr>
                <w:rFonts w:cstheme="minorHAnsi"/>
                <w:bCs/>
                <w:sz w:val="20"/>
                <w:szCs w:val="20"/>
              </w:rPr>
              <w:t xml:space="preserve"> (módszerek, fajták, trendek, stílusok, eszközök...)</w:t>
            </w:r>
          </w:p>
          <w:p w14:paraId="6C9C6F5E" w14:textId="77777777" w:rsidR="00036855" w:rsidRPr="00CB47A1" w:rsidRDefault="00036855" w:rsidP="00036855">
            <w:pPr>
              <w:rPr>
                <w:sz w:val="20"/>
                <w:szCs w:val="20"/>
              </w:rPr>
            </w:pPr>
            <w:r w:rsidRPr="00CB47A1">
              <w:rPr>
                <w:sz w:val="20"/>
                <w:szCs w:val="20"/>
              </w:rPr>
              <w:t>A mintatervezési ismeretek, módszerek elsajátítása, rövid határidejű probléma megoldások. 1-2 hetente feladat leadások. Alkotás és kreáció módszerei</w:t>
            </w:r>
          </w:p>
        </w:tc>
      </w:tr>
      <w:tr w:rsidR="00572625" w:rsidRPr="00CB47A1" w14:paraId="44862065" w14:textId="77777777" w:rsidTr="008070A8">
        <w:trPr>
          <w:trHeight w:val="1798"/>
        </w:trPr>
        <w:tc>
          <w:tcPr>
            <w:tcW w:w="9498" w:type="dxa"/>
            <w:gridSpan w:val="5"/>
            <w:tcBorders>
              <w:top w:val="single" w:sz="4" w:space="0" w:color="auto"/>
            </w:tcBorders>
          </w:tcPr>
          <w:p w14:paraId="0C1B948E" w14:textId="77777777" w:rsidR="00572625" w:rsidRPr="00CB47A1" w:rsidRDefault="00572625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B47A1">
              <w:rPr>
                <w:rFonts w:cstheme="minorHAnsi"/>
                <w:bCs/>
                <w:sz w:val="20"/>
                <w:szCs w:val="20"/>
              </w:rPr>
              <w:t>A kurzus keretében feldolgozandó</w:t>
            </w:r>
            <w:r w:rsidR="008070A8" w:rsidRPr="00CB47A1">
              <w:rPr>
                <w:rFonts w:cstheme="minorHAnsi"/>
                <w:bCs/>
                <w:sz w:val="20"/>
                <w:szCs w:val="20"/>
              </w:rPr>
              <w:t xml:space="preserve"> feladatok,</w:t>
            </w:r>
            <w:r w:rsidRPr="00CB47A1">
              <w:rPr>
                <w:rFonts w:cstheme="minorHAnsi"/>
                <w:bCs/>
                <w:sz w:val="20"/>
                <w:szCs w:val="20"/>
              </w:rPr>
              <w:t xml:space="preserve"> témakörök, témák: </w:t>
            </w:r>
          </w:p>
          <w:p w14:paraId="191EB267" w14:textId="77777777" w:rsidR="000D6112" w:rsidRPr="00CB47A1" w:rsidRDefault="000D6112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B47A1">
              <w:rPr>
                <w:rFonts w:cstheme="minorHAnsi"/>
                <w:bCs/>
                <w:sz w:val="20"/>
                <w:szCs w:val="20"/>
              </w:rPr>
              <w:t xml:space="preserve">Feladat: </w:t>
            </w:r>
          </w:p>
          <w:p w14:paraId="49AED057" w14:textId="77777777" w:rsidR="000D6112" w:rsidRPr="00CB47A1" w:rsidRDefault="000D6112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B47A1">
              <w:rPr>
                <w:rFonts w:cstheme="minorHAnsi"/>
                <w:bCs/>
                <w:sz w:val="20"/>
                <w:szCs w:val="20"/>
              </w:rPr>
              <w:t xml:space="preserve">a./ </w:t>
            </w:r>
            <w:r w:rsidRPr="00CB47A1">
              <w:rPr>
                <w:rFonts w:cstheme="minorHAnsi"/>
                <w:b/>
                <w:bCs/>
                <w:sz w:val="20"/>
                <w:szCs w:val="20"/>
              </w:rPr>
              <w:t>MINTA és ESZKÖZ</w:t>
            </w:r>
            <w:r w:rsidRPr="00CB47A1">
              <w:rPr>
                <w:rFonts w:cstheme="minorHAnsi"/>
                <w:bCs/>
                <w:sz w:val="20"/>
                <w:szCs w:val="20"/>
              </w:rPr>
              <w:t xml:space="preserve"> (4 hét)</w:t>
            </w:r>
          </w:p>
          <w:p w14:paraId="527B78EA" w14:textId="77777777" w:rsidR="000D6112" w:rsidRPr="00CB47A1" w:rsidRDefault="000D6112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B47A1">
              <w:rPr>
                <w:rFonts w:cstheme="minorHAnsi"/>
                <w:bCs/>
                <w:sz w:val="20"/>
                <w:szCs w:val="20"/>
              </w:rPr>
              <w:t xml:space="preserve">b./ </w:t>
            </w:r>
            <w:r w:rsidRPr="00CB47A1">
              <w:rPr>
                <w:rFonts w:cstheme="minorHAnsi"/>
                <w:b/>
                <w:bCs/>
                <w:sz w:val="20"/>
                <w:szCs w:val="20"/>
              </w:rPr>
              <w:t>MINTA és STÍLUS</w:t>
            </w:r>
            <w:r w:rsidRPr="00CB47A1">
              <w:rPr>
                <w:rFonts w:cstheme="minorHAnsi"/>
                <w:bCs/>
                <w:sz w:val="20"/>
                <w:szCs w:val="20"/>
              </w:rPr>
              <w:t xml:space="preserve"> (8 hét)</w:t>
            </w:r>
          </w:p>
          <w:p w14:paraId="65DA84A5" w14:textId="77777777" w:rsidR="000D6112" w:rsidRPr="00CB47A1" w:rsidRDefault="000D6112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B47A1">
              <w:rPr>
                <w:rFonts w:cstheme="minorHAnsi"/>
                <w:bCs/>
                <w:sz w:val="20"/>
                <w:szCs w:val="20"/>
              </w:rPr>
              <w:t xml:space="preserve">4 és 8  hetes bontásban, textil mintatervezés feladatokat oldanak meg a hallgatók. </w:t>
            </w:r>
          </w:p>
          <w:p w14:paraId="0B1F8D67" w14:textId="77777777" w:rsidR="00714887" w:rsidRPr="00CB47A1" w:rsidRDefault="00714887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54806BA1" w14:textId="77777777" w:rsidR="000D6112" w:rsidRPr="00CB47A1" w:rsidRDefault="000D6112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B47A1">
              <w:rPr>
                <w:rFonts w:cstheme="minorHAnsi"/>
                <w:bCs/>
                <w:sz w:val="20"/>
                <w:szCs w:val="20"/>
              </w:rPr>
              <w:t xml:space="preserve">Az első 4 hétben </w:t>
            </w:r>
            <w:r w:rsidR="00714887" w:rsidRPr="00CB47A1">
              <w:rPr>
                <w:rFonts w:cstheme="minorHAnsi"/>
                <w:bCs/>
                <w:sz w:val="20"/>
                <w:szCs w:val="20"/>
              </w:rPr>
              <w:t xml:space="preserve">a </w:t>
            </w:r>
            <w:r w:rsidR="00714887" w:rsidRPr="00CB47A1">
              <w:rPr>
                <w:rFonts w:cstheme="minorHAnsi"/>
                <w:b/>
                <w:bCs/>
                <w:sz w:val="20"/>
                <w:szCs w:val="20"/>
              </w:rPr>
              <w:t>„PÖTTY”</w:t>
            </w:r>
            <w:r w:rsidR="00714887" w:rsidRPr="00CB47A1">
              <w:rPr>
                <w:rFonts w:cstheme="minorHAnsi"/>
                <w:bCs/>
                <w:sz w:val="20"/>
                <w:szCs w:val="20"/>
              </w:rPr>
              <w:t xml:space="preserve"> mint egyszerű mintaelemnek különböző eszközökkel való sorolása, raportálása, </w:t>
            </w:r>
            <w:r w:rsidR="00D2745C" w:rsidRPr="00CB47A1">
              <w:rPr>
                <w:rFonts w:cstheme="minorHAnsi"/>
                <w:bCs/>
                <w:sz w:val="20"/>
                <w:szCs w:val="20"/>
              </w:rPr>
              <w:t>a pöttyel való mintaképzés a feladat</w:t>
            </w:r>
            <w:r w:rsidR="00714887" w:rsidRPr="00CB47A1">
              <w:rPr>
                <w:rFonts w:cstheme="minorHAnsi"/>
                <w:bCs/>
                <w:sz w:val="20"/>
                <w:szCs w:val="20"/>
              </w:rPr>
              <w:t xml:space="preserve">. Felületek, rétegek, léptékek, tónusok vizsgálatán keresztül ismerkednek a tervezési lehetőségekkel. </w:t>
            </w:r>
            <w:r w:rsidR="00D2745C" w:rsidRPr="00CB47A1">
              <w:rPr>
                <w:rFonts w:cstheme="minorHAnsi"/>
                <w:bCs/>
                <w:sz w:val="20"/>
                <w:szCs w:val="20"/>
              </w:rPr>
              <w:t xml:space="preserve">A témavezető hetente </w:t>
            </w:r>
            <w:r w:rsidR="00714887" w:rsidRPr="00CB47A1">
              <w:rPr>
                <w:rFonts w:cstheme="minorHAnsi"/>
                <w:bCs/>
                <w:sz w:val="20"/>
                <w:szCs w:val="20"/>
              </w:rPr>
              <w:t>új eszköz</w:t>
            </w:r>
            <w:r w:rsidR="00D2745C" w:rsidRPr="00CB47A1">
              <w:rPr>
                <w:rFonts w:cstheme="minorHAnsi"/>
                <w:bCs/>
                <w:sz w:val="20"/>
                <w:szCs w:val="20"/>
              </w:rPr>
              <w:t>t</w:t>
            </w:r>
            <w:r w:rsidR="00714887" w:rsidRPr="00CB47A1">
              <w:rPr>
                <w:rFonts w:cstheme="minorHAnsi"/>
                <w:bCs/>
                <w:sz w:val="20"/>
                <w:szCs w:val="20"/>
              </w:rPr>
              <w:t xml:space="preserve"> és kritériumok</w:t>
            </w:r>
            <w:r w:rsidR="00D2745C" w:rsidRPr="00CB47A1">
              <w:rPr>
                <w:rFonts w:cstheme="minorHAnsi"/>
                <w:bCs/>
                <w:sz w:val="20"/>
                <w:szCs w:val="20"/>
              </w:rPr>
              <w:t>at határoz meg, melyet a tervezés során a hallgatóknak figyelembe kell venni.</w:t>
            </w:r>
            <w:r w:rsidR="00714887" w:rsidRPr="00CB47A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5D280D" w:rsidRPr="00CB47A1">
              <w:rPr>
                <w:rFonts w:cstheme="minorHAnsi"/>
                <w:bCs/>
                <w:sz w:val="20"/>
                <w:szCs w:val="20"/>
              </w:rPr>
              <w:t>Leadandó heti 5 db terv (20db)</w:t>
            </w:r>
          </w:p>
          <w:p w14:paraId="5DADD6B4" w14:textId="77777777" w:rsidR="00714887" w:rsidRPr="00CB47A1" w:rsidRDefault="00714887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7112A1B6" w14:textId="77777777" w:rsidR="00714887" w:rsidRPr="00CB47A1" w:rsidRDefault="00714887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B47A1">
              <w:rPr>
                <w:rFonts w:cstheme="minorHAnsi"/>
                <w:bCs/>
                <w:sz w:val="20"/>
                <w:szCs w:val="20"/>
              </w:rPr>
              <w:t xml:space="preserve">A 8 hetes feladat  </w:t>
            </w:r>
            <w:r w:rsidRPr="00CB47A1">
              <w:rPr>
                <w:rFonts w:cstheme="minorHAnsi"/>
                <w:b/>
                <w:bCs/>
                <w:sz w:val="20"/>
                <w:szCs w:val="20"/>
              </w:rPr>
              <w:t>„Levél-Madár-Csíkritmus”</w:t>
            </w:r>
            <w:r w:rsidRPr="00CB47A1">
              <w:rPr>
                <w:rFonts w:cstheme="minorHAnsi"/>
                <w:bCs/>
                <w:sz w:val="20"/>
                <w:szCs w:val="20"/>
              </w:rPr>
              <w:t xml:space="preserve"> mintaelemek felhasználásával 5 db-os saját koncepció és stílus alapján készítenek terveket a hallgatók, </w:t>
            </w:r>
            <w:r w:rsidR="00D2745C" w:rsidRPr="00CB47A1">
              <w:rPr>
                <w:rFonts w:cstheme="minorHAnsi"/>
                <w:bCs/>
                <w:sz w:val="20"/>
                <w:szCs w:val="20"/>
              </w:rPr>
              <w:t>majd</w:t>
            </w:r>
            <w:r w:rsidRPr="00CB47A1">
              <w:rPr>
                <w:rFonts w:cstheme="minorHAnsi"/>
                <w:bCs/>
                <w:sz w:val="20"/>
                <w:szCs w:val="20"/>
              </w:rPr>
              <w:t xml:space="preserve"> 2 hete</w:t>
            </w:r>
            <w:r w:rsidR="00D2745C" w:rsidRPr="00CB47A1">
              <w:rPr>
                <w:rFonts w:cstheme="minorHAnsi"/>
                <w:bCs/>
                <w:sz w:val="20"/>
                <w:szCs w:val="20"/>
              </w:rPr>
              <w:t>nte, a témavezető által meghatározott</w:t>
            </w:r>
            <w:r w:rsidRPr="00CB47A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D2745C" w:rsidRPr="00CB47A1">
              <w:rPr>
                <w:rFonts w:cstheme="minorHAnsi"/>
                <w:bCs/>
                <w:sz w:val="20"/>
                <w:szCs w:val="20"/>
              </w:rPr>
              <w:t>stílusban újrafogalmazzák a terveket. Cél a stílusok megismerése, a stílusjegyek megfelelő arányú használata, a karakter jegyek adaptálása</w:t>
            </w:r>
            <w:r w:rsidR="00D43A6E" w:rsidRPr="00CB47A1">
              <w:rPr>
                <w:rFonts w:cstheme="minorHAnsi"/>
                <w:bCs/>
                <w:sz w:val="20"/>
                <w:szCs w:val="20"/>
              </w:rPr>
              <w:t xml:space="preserve"> a tervezés során. Fontos a megfelelő eszköz kiválasztása, grafikai megjelenítés változatossága, pontossága,</w:t>
            </w:r>
            <w:r w:rsidR="00D2745C" w:rsidRPr="00CB47A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D43A6E" w:rsidRPr="00CB47A1">
              <w:rPr>
                <w:rFonts w:cstheme="minorHAnsi"/>
                <w:bCs/>
                <w:sz w:val="20"/>
                <w:szCs w:val="20"/>
              </w:rPr>
              <w:t>a színek szerepe a stílusábrázolásban.</w:t>
            </w:r>
          </w:p>
          <w:p w14:paraId="72D2B9A7" w14:textId="77777777" w:rsidR="00D43A6E" w:rsidRPr="00CB47A1" w:rsidRDefault="00D43A6E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B47A1">
              <w:rPr>
                <w:rFonts w:cstheme="minorHAnsi"/>
                <w:bCs/>
                <w:sz w:val="20"/>
                <w:szCs w:val="20"/>
              </w:rPr>
              <w:t>Ezek a stílusgyakorlatok segítik a hallgatókat a saját utak, egyéni hangok későbbi megtalálásában.</w:t>
            </w:r>
            <w:r w:rsidR="005D280D" w:rsidRPr="00CB47A1">
              <w:rPr>
                <w:rFonts w:cstheme="minorHAnsi"/>
                <w:bCs/>
                <w:sz w:val="20"/>
                <w:szCs w:val="20"/>
              </w:rPr>
              <w:t xml:space="preserve"> Leadandó 20 db terv (témakörönként 5 db)</w:t>
            </w:r>
          </w:p>
          <w:p w14:paraId="1929234C" w14:textId="77777777" w:rsidR="00982DFA" w:rsidRPr="00CB47A1" w:rsidRDefault="00982DFA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5A3BD62D" w14:textId="77777777" w:rsidR="00982DFA" w:rsidRPr="00CB47A1" w:rsidRDefault="00982DFA" w:rsidP="00982DFA">
            <w:pPr>
              <w:rPr>
                <w:rFonts w:cs="Times New Roman"/>
                <w:bCs/>
                <w:sz w:val="20"/>
                <w:szCs w:val="20"/>
                <w:u w:val="single"/>
              </w:rPr>
            </w:pPr>
            <w:r w:rsidRPr="00CB47A1">
              <w:rPr>
                <w:rFonts w:cs="Times New Roman"/>
                <w:bCs/>
                <w:sz w:val="20"/>
                <w:szCs w:val="20"/>
                <w:u w:val="single"/>
              </w:rPr>
              <w:t>Feldolgozandó témakörök:</w:t>
            </w:r>
          </w:p>
          <w:p w14:paraId="449465B2" w14:textId="77777777" w:rsidR="00982DFA" w:rsidRPr="00CB47A1" w:rsidRDefault="005D280D" w:rsidP="00982DF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CB47A1">
              <w:rPr>
                <w:sz w:val="20"/>
                <w:szCs w:val="20"/>
              </w:rPr>
              <w:t>A minta és eszköz</w:t>
            </w:r>
          </w:p>
          <w:p w14:paraId="0C0E4658" w14:textId="77777777" w:rsidR="005D280D" w:rsidRPr="00CB47A1" w:rsidRDefault="005D280D" w:rsidP="005D280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CB47A1">
              <w:rPr>
                <w:sz w:val="20"/>
                <w:szCs w:val="20"/>
              </w:rPr>
              <w:t>Grafikai ábrázolásmódok, technikák</w:t>
            </w:r>
          </w:p>
          <w:p w14:paraId="1AAD47EE" w14:textId="77777777" w:rsidR="005D280D" w:rsidRPr="00CB47A1" w:rsidRDefault="005D280D" w:rsidP="005D280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CB47A1">
              <w:rPr>
                <w:sz w:val="20"/>
                <w:szCs w:val="20"/>
              </w:rPr>
              <w:t>Színek és hangsúlyok</w:t>
            </w:r>
          </w:p>
          <w:p w14:paraId="04AD4484" w14:textId="77777777" w:rsidR="005D280D" w:rsidRPr="00CB47A1" w:rsidRDefault="005D280D" w:rsidP="005D280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CB47A1">
              <w:rPr>
                <w:sz w:val="20"/>
                <w:szCs w:val="20"/>
              </w:rPr>
              <w:t>Tónusértékek szerepe a mintatervezésben</w:t>
            </w:r>
          </w:p>
          <w:p w14:paraId="062A2145" w14:textId="77777777" w:rsidR="00982DFA" w:rsidRPr="00CB47A1" w:rsidRDefault="00982DFA" w:rsidP="00982DF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CB47A1">
              <w:rPr>
                <w:sz w:val="20"/>
                <w:szCs w:val="20"/>
              </w:rPr>
              <w:t>A stílus szerepe a mintatervezésben</w:t>
            </w:r>
          </w:p>
          <w:p w14:paraId="194B1914" w14:textId="77777777" w:rsidR="00982DFA" w:rsidRPr="00CB47A1" w:rsidRDefault="00982DFA" w:rsidP="00982DF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CB47A1">
              <w:rPr>
                <w:sz w:val="20"/>
                <w:szCs w:val="20"/>
              </w:rPr>
              <w:t>Mintaszervezés, kompozíciók</w:t>
            </w:r>
          </w:p>
          <w:p w14:paraId="710DD2E7" w14:textId="77777777" w:rsidR="00982DFA" w:rsidRPr="00CB47A1" w:rsidRDefault="00982DFA" w:rsidP="00982DF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CB47A1">
              <w:rPr>
                <w:sz w:val="20"/>
                <w:szCs w:val="20"/>
              </w:rPr>
              <w:t>Lépték és arány problematika</w:t>
            </w:r>
          </w:p>
          <w:p w14:paraId="3A60E26D" w14:textId="77777777" w:rsidR="00982DFA" w:rsidRPr="00CB47A1" w:rsidRDefault="00982DFA" w:rsidP="00982DF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CB47A1">
              <w:rPr>
                <w:sz w:val="20"/>
                <w:szCs w:val="20"/>
              </w:rPr>
              <w:t>A minta felhasználása, megjelenési területei</w:t>
            </w:r>
          </w:p>
          <w:p w14:paraId="31DB48D7" w14:textId="77777777" w:rsidR="00572625" w:rsidRPr="00CB47A1" w:rsidRDefault="00572625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72625" w:rsidRPr="00CB47A1" w14:paraId="22C54A3B" w14:textId="77777777" w:rsidTr="000D6112">
        <w:trPr>
          <w:trHeight w:val="675"/>
        </w:trPr>
        <w:tc>
          <w:tcPr>
            <w:tcW w:w="9498" w:type="dxa"/>
            <w:gridSpan w:val="5"/>
          </w:tcPr>
          <w:p w14:paraId="689596AF" w14:textId="77777777" w:rsidR="00572625" w:rsidRPr="00CB47A1" w:rsidRDefault="00572625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B47A1">
              <w:rPr>
                <w:rFonts w:cstheme="minorHAnsi"/>
                <w:bCs/>
                <w:sz w:val="20"/>
                <w:szCs w:val="20"/>
              </w:rPr>
              <w:t xml:space="preserve">Tanulásszervezés/folyamatszervezés sajátosságai: </w:t>
            </w:r>
          </w:p>
          <w:p w14:paraId="4DC2A92A" w14:textId="77777777" w:rsidR="00951AB0" w:rsidRPr="00CB47A1" w:rsidRDefault="00572625" w:rsidP="00951AB0">
            <w:pPr>
              <w:spacing w:after="60"/>
              <w:rPr>
                <w:rFonts w:cs="Times New Roman"/>
                <w:bCs/>
                <w:sz w:val="20"/>
                <w:szCs w:val="20"/>
              </w:rPr>
            </w:pPr>
            <w:r w:rsidRPr="00CB47A1">
              <w:rPr>
                <w:rFonts w:cstheme="minorHAnsi"/>
                <w:bCs/>
                <w:sz w:val="20"/>
                <w:szCs w:val="20"/>
              </w:rPr>
              <w:t xml:space="preserve">   </w:t>
            </w:r>
            <w:r w:rsidR="00951AB0" w:rsidRPr="00CB47A1">
              <w:rPr>
                <w:rFonts w:cs="Times New Roman"/>
                <w:bCs/>
                <w:sz w:val="20"/>
                <w:szCs w:val="20"/>
              </w:rPr>
              <w:t>A konzultációk a félév során személyes találkozások formájában, heti rendszerességgel, órarend szerint meghatározva történnek.</w:t>
            </w:r>
          </w:p>
          <w:p w14:paraId="3FE0982F" w14:textId="77777777" w:rsidR="00951AB0" w:rsidRPr="00CB47A1" w:rsidRDefault="00951AB0" w:rsidP="00951AB0">
            <w:pPr>
              <w:spacing w:after="60"/>
              <w:rPr>
                <w:rFonts w:cs="Times New Roman"/>
                <w:bCs/>
                <w:sz w:val="20"/>
                <w:szCs w:val="20"/>
              </w:rPr>
            </w:pPr>
            <w:r w:rsidRPr="00CB47A1">
              <w:rPr>
                <w:rFonts w:cs="Times New Roman"/>
                <w:bCs/>
                <w:sz w:val="20"/>
                <w:szCs w:val="20"/>
              </w:rPr>
              <w:t xml:space="preserve"> (Járvány helyzetben a kontaktórák online, csoportos- illetve alkalmanként egyéni videókonferencia formájában </w:t>
            </w:r>
            <w:r w:rsidRPr="00CB47A1">
              <w:rPr>
                <w:rFonts w:cs="Times New Roman"/>
                <w:bCs/>
                <w:sz w:val="20"/>
                <w:szCs w:val="20"/>
              </w:rPr>
              <w:lastRenderedPageBreak/>
              <w:t xml:space="preserve">történnek. A konzultációkat segítő tananyaghoz emailen keresztül jutnak hozzá a hallgatók. A technikai feltételeket a google szolgáltatások valamelyikével (meet, classroom ) oldjuk meg. </w:t>
            </w:r>
          </w:p>
          <w:p w14:paraId="263B1A71" w14:textId="77777777" w:rsidR="00951AB0" w:rsidRPr="00CB47A1" w:rsidRDefault="00951AB0" w:rsidP="00951AB0">
            <w:pPr>
              <w:spacing w:after="60"/>
              <w:rPr>
                <w:rFonts w:cs="Times New Roman"/>
                <w:bCs/>
                <w:sz w:val="20"/>
                <w:szCs w:val="20"/>
              </w:rPr>
            </w:pPr>
            <w:r w:rsidRPr="00CB47A1">
              <w:rPr>
                <w:rFonts w:cs="Times New Roman"/>
                <w:bCs/>
                <w:sz w:val="20"/>
                <w:szCs w:val="20"/>
              </w:rPr>
              <w:t>A kurzust egy felelős tervező tanár vezeti.</w:t>
            </w:r>
          </w:p>
          <w:p w14:paraId="447232F3" w14:textId="77777777" w:rsidR="00951AB0" w:rsidRPr="00CB47A1" w:rsidRDefault="00951AB0" w:rsidP="00951AB0">
            <w:pPr>
              <w:spacing w:after="60"/>
              <w:rPr>
                <w:rFonts w:cs="Times New Roman"/>
                <w:bCs/>
                <w:sz w:val="20"/>
                <w:szCs w:val="20"/>
              </w:rPr>
            </w:pPr>
          </w:p>
          <w:p w14:paraId="6C195C35" w14:textId="77777777" w:rsidR="00951AB0" w:rsidRPr="00CB47A1" w:rsidRDefault="00951AB0" w:rsidP="00951AB0">
            <w:pPr>
              <w:spacing w:after="60"/>
              <w:rPr>
                <w:rFonts w:cs="Times New Roman"/>
                <w:bCs/>
                <w:sz w:val="20"/>
                <w:szCs w:val="20"/>
              </w:rPr>
            </w:pPr>
            <w:r w:rsidRPr="00CB47A1">
              <w:rPr>
                <w:rFonts w:cs="Times New Roman"/>
                <w:bCs/>
                <w:sz w:val="20"/>
                <w:szCs w:val="20"/>
              </w:rPr>
              <w:t xml:space="preserve">A hallgatók tennivalói, feladatai: </w:t>
            </w:r>
          </w:p>
          <w:p w14:paraId="23F3457B" w14:textId="77777777" w:rsidR="00951AB0" w:rsidRPr="00CB47A1" w:rsidRDefault="00951AB0" w:rsidP="00951AB0">
            <w:pPr>
              <w:spacing w:after="60"/>
              <w:rPr>
                <w:rFonts w:cs="Times New Roman"/>
                <w:bCs/>
                <w:sz w:val="20"/>
                <w:szCs w:val="20"/>
              </w:rPr>
            </w:pPr>
            <w:r w:rsidRPr="00CB47A1">
              <w:rPr>
                <w:rFonts w:cs="Times New Roman"/>
                <w:bCs/>
                <w:sz w:val="20"/>
                <w:szCs w:val="20"/>
              </w:rPr>
              <w:t>Hétről hétre, google drive-ba feltöltött prezentációkkal és tervekkel készülnek a konzultációkra. Alkalmanként újabb megoldásokat hozva, majd folyamatosan kidolgozva a tervezés során felmerült kérdéseket.</w:t>
            </w:r>
          </w:p>
          <w:p w14:paraId="46BD4CA3" w14:textId="77777777" w:rsidR="00951AB0" w:rsidRPr="00CB47A1" w:rsidRDefault="00951AB0" w:rsidP="00951AB0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6731D198" w14:textId="77777777" w:rsidR="00951AB0" w:rsidRPr="00CB47A1" w:rsidRDefault="00951AB0" w:rsidP="00951AB0">
            <w:pPr>
              <w:rPr>
                <w:rFonts w:cs="Times New Roman"/>
                <w:bCs/>
                <w:sz w:val="20"/>
                <w:szCs w:val="20"/>
              </w:rPr>
            </w:pPr>
            <w:r w:rsidRPr="00CB47A1">
              <w:rPr>
                <w:rFonts w:cs="Times New Roman"/>
                <w:bCs/>
                <w:sz w:val="20"/>
                <w:szCs w:val="20"/>
              </w:rPr>
              <w:t xml:space="preserve">A tanulás környezete: </w:t>
            </w:r>
          </w:p>
          <w:p w14:paraId="7D429FE3" w14:textId="77777777" w:rsidR="00951AB0" w:rsidRPr="00CB47A1" w:rsidRDefault="00951AB0" w:rsidP="00951AB0">
            <w:pPr>
              <w:rPr>
                <w:rFonts w:cs="Times New Roman"/>
                <w:bCs/>
                <w:sz w:val="20"/>
                <w:szCs w:val="20"/>
              </w:rPr>
            </w:pPr>
            <w:r w:rsidRPr="00CB47A1">
              <w:rPr>
                <w:rFonts w:cs="Times New Roman"/>
                <w:bCs/>
                <w:sz w:val="20"/>
                <w:szCs w:val="20"/>
              </w:rPr>
              <w:t>A MOME területén, az órarend szerint kijelölt tanteremben, projektoros, elsötétíthető helyiségben zajlanak a konzultációk.</w:t>
            </w:r>
            <w:r w:rsidR="005F645D" w:rsidRPr="00CB47A1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  <w:p w14:paraId="7FFCC857" w14:textId="77777777" w:rsidR="00951AB0" w:rsidRPr="00CB47A1" w:rsidRDefault="00951AB0" w:rsidP="00951AB0">
            <w:pPr>
              <w:rPr>
                <w:rFonts w:cs="Times New Roman"/>
                <w:sz w:val="20"/>
                <w:szCs w:val="20"/>
              </w:rPr>
            </w:pPr>
            <w:r w:rsidRPr="00CB47A1">
              <w:rPr>
                <w:rFonts w:cs="Times New Roman"/>
                <w:sz w:val="20"/>
                <w:szCs w:val="20"/>
              </w:rPr>
              <w:t>Járványhelyzetben: Otthoni környez</w:t>
            </w:r>
            <w:r w:rsidR="00406341" w:rsidRPr="00CB47A1">
              <w:rPr>
                <w:rFonts w:cs="Times New Roman"/>
                <w:sz w:val="20"/>
                <w:szCs w:val="20"/>
              </w:rPr>
              <w:t>e</w:t>
            </w:r>
            <w:r w:rsidRPr="00CB47A1">
              <w:rPr>
                <w:rFonts w:cs="Times New Roman"/>
                <w:sz w:val="20"/>
                <w:szCs w:val="20"/>
              </w:rPr>
              <w:t xml:space="preserve">tben, az órarendben megadott időpontban, kötelező online elérhetőség mellett. </w:t>
            </w:r>
          </w:p>
          <w:p w14:paraId="1F9E9BA2" w14:textId="77777777" w:rsidR="00572625" w:rsidRPr="00CB47A1" w:rsidRDefault="00572625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05BD6BA4" w14:textId="77777777" w:rsidR="0022086B" w:rsidRPr="00CB47A1" w:rsidRDefault="0022086B">
      <w:pPr>
        <w:rPr>
          <w:sz w:val="20"/>
          <w:szCs w:val="20"/>
        </w:rPr>
      </w:pPr>
      <w:r w:rsidRPr="00CB47A1">
        <w:rPr>
          <w:sz w:val="20"/>
          <w:szCs w:val="20"/>
        </w:rPr>
        <w:lastRenderedPageBreak/>
        <w:br w:type="page"/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72625" w:rsidRPr="00CB47A1" w14:paraId="5E359144" w14:textId="77777777" w:rsidTr="000D6112">
        <w:trPr>
          <w:trHeight w:val="653"/>
        </w:trPr>
        <w:tc>
          <w:tcPr>
            <w:tcW w:w="9498" w:type="dxa"/>
            <w:tcBorders>
              <w:bottom w:val="single" w:sz="4" w:space="0" w:color="auto"/>
            </w:tcBorders>
          </w:tcPr>
          <w:p w14:paraId="4ED71A84" w14:textId="77777777" w:rsidR="00406341" w:rsidRPr="00CB47A1" w:rsidRDefault="00406341" w:rsidP="00406341">
            <w:pPr>
              <w:rPr>
                <w:rFonts w:cs="Times New Roman"/>
                <w:bCs/>
                <w:sz w:val="20"/>
                <w:szCs w:val="20"/>
              </w:rPr>
            </w:pPr>
            <w:r w:rsidRPr="00CB47A1">
              <w:rPr>
                <w:rFonts w:cs="Times New Roman"/>
                <w:bCs/>
                <w:sz w:val="20"/>
                <w:szCs w:val="20"/>
              </w:rPr>
              <w:lastRenderedPageBreak/>
              <w:t>Értékelés:</w:t>
            </w:r>
          </w:p>
          <w:p w14:paraId="2D210CAD" w14:textId="77777777" w:rsidR="00406341" w:rsidRPr="00CB47A1" w:rsidRDefault="00406341" w:rsidP="00406341">
            <w:pPr>
              <w:rPr>
                <w:rFonts w:cs="Times New Roman"/>
                <w:bCs/>
                <w:sz w:val="20"/>
                <w:szCs w:val="20"/>
              </w:rPr>
            </w:pPr>
            <w:r w:rsidRPr="00CB47A1">
              <w:rPr>
                <w:rFonts w:cs="Times New Roman"/>
                <w:bCs/>
                <w:sz w:val="20"/>
                <w:szCs w:val="20"/>
              </w:rPr>
              <w:t>A konzultációt vezető tanár 1-től 5-ig terjedő gyakorlati jegyet ad a félév végén.</w:t>
            </w:r>
          </w:p>
          <w:p w14:paraId="67F010B4" w14:textId="77777777" w:rsidR="00406341" w:rsidRPr="00CB47A1" w:rsidRDefault="00406341" w:rsidP="00406341">
            <w:pPr>
              <w:rPr>
                <w:rFonts w:cs="Times New Roman"/>
                <w:bCs/>
                <w:sz w:val="20"/>
                <w:szCs w:val="20"/>
                <w:u w:val="single"/>
              </w:rPr>
            </w:pPr>
            <w:r w:rsidRPr="00CB47A1">
              <w:rPr>
                <w:rFonts w:cs="Times New Roman"/>
                <w:bCs/>
                <w:sz w:val="20"/>
                <w:szCs w:val="20"/>
                <w:u w:val="single"/>
              </w:rPr>
              <w:t>Teljesítendő követelmények:</w:t>
            </w:r>
          </w:p>
          <w:p w14:paraId="7FBDAAA5" w14:textId="77777777" w:rsidR="00406341" w:rsidRPr="00CB47A1" w:rsidRDefault="00406341" w:rsidP="00406341">
            <w:pPr>
              <w:rPr>
                <w:rFonts w:cs="Times New Roman"/>
                <w:bCs/>
                <w:sz w:val="20"/>
                <w:szCs w:val="20"/>
              </w:rPr>
            </w:pPr>
            <w:r w:rsidRPr="00CB47A1">
              <w:rPr>
                <w:rFonts w:cs="Times New Roman"/>
                <w:bCs/>
                <w:sz w:val="20"/>
                <w:szCs w:val="20"/>
              </w:rPr>
              <w:t xml:space="preserve">A feladatkiírásban megadott méret- és darabszámnak megfelelő munkák határidőre való feltöltése, prezentáció készítése, összefoglalva benne a gondolatmenetet, tapasztalatokat, bemutatva a vázlatokat, köztes terveket és a végső kollekciót. </w:t>
            </w:r>
          </w:p>
          <w:p w14:paraId="2A48734E" w14:textId="77777777" w:rsidR="00406341" w:rsidRPr="00CB47A1" w:rsidRDefault="00406341" w:rsidP="00406341">
            <w:pPr>
              <w:rPr>
                <w:rFonts w:cs="Times New Roman"/>
                <w:bCs/>
                <w:sz w:val="20"/>
                <w:szCs w:val="20"/>
              </w:rPr>
            </w:pPr>
            <w:r w:rsidRPr="00CB47A1">
              <w:rPr>
                <w:rFonts w:cs="Times New Roman"/>
                <w:bCs/>
                <w:sz w:val="20"/>
                <w:szCs w:val="20"/>
              </w:rPr>
              <w:t xml:space="preserve">Értékelés módja: </w:t>
            </w:r>
          </w:p>
          <w:p w14:paraId="387C3873" w14:textId="77777777" w:rsidR="00406341" w:rsidRPr="00CB47A1" w:rsidRDefault="00406341" w:rsidP="00406341">
            <w:pPr>
              <w:rPr>
                <w:rFonts w:cs="Times New Roman"/>
                <w:bCs/>
                <w:sz w:val="20"/>
                <w:szCs w:val="20"/>
              </w:rPr>
            </w:pPr>
            <w:r w:rsidRPr="00CB47A1">
              <w:rPr>
                <w:rFonts w:cs="Times New Roman"/>
                <w:bCs/>
                <w:sz w:val="20"/>
                <w:szCs w:val="20"/>
              </w:rPr>
              <w:t>A szemeszter végén vetített prezentáció és szóbeli előadás keretében online videó konferencia formájában mutatja be a félév során elért eredményeit, megvalósított és kivitelezett munkáit.</w:t>
            </w:r>
          </w:p>
          <w:p w14:paraId="108E67B3" w14:textId="77777777" w:rsidR="00406341" w:rsidRPr="00CB47A1" w:rsidRDefault="00406341" w:rsidP="00406341">
            <w:pPr>
              <w:rPr>
                <w:rFonts w:cs="Times New Roman"/>
                <w:bCs/>
                <w:sz w:val="20"/>
                <w:szCs w:val="20"/>
                <w:u w:val="single"/>
              </w:rPr>
            </w:pPr>
            <w:r w:rsidRPr="00CB47A1">
              <w:rPr>
                <w:rFonts w:cs="Times New Roman"/>
                <w:bCs/>
                <w:sz w:val="20"/>
                <w:szCs w:val="20"/>
                <w:u w:val="single"/>
              </w:rPr>
              <w:t>Az értékelés szempontjai:</w:t>
            </w:r>
          </w:p>
          <w:p w14:paraId="422D024A" w14:textId="77777777" w:rsidR="00406341" w:rsidRPr="00CB47A1" w:rsidRDefault="00406341" w:rsidP="00406341">
            <w:pPr>
              <w:pStyle w:val="ListParagraph"/>
              <w:numPr>
                <w:ilvl w:val="0"/>
                <w:numId w:val="4"/>
              </w:numPr>
              <w:spacing w:line="360" w:lineRule="auto"/>
              <w:jc w:val="left"/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CB47A1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A feladat megoldása eredeti-e és milyen mértékben felel meg a feladatkiírásnak?</w:t>
            </w:r>
          </w:p>
          <w:p w14:paraId="53BD9691" w14:textId="77777777" w:rsidR="00406341" w:rsidRPr="00CB47A1" w:rsidRDefault="00406341" w:rsidP="00406341">
            <w:pPr>
              <w:pStyle w:val="ListParagraph"/>
              <w:numPr>
                <w:ilvl w:val="0"/>
                <w:numId w:val="4"/>
              </w:numPr>
              <w:spacing w:line="360" w:lineRule="auto"/>
              <w:jc w:val="left"/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CB47A1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A témához alkalmazott tervezési módszer milyensége?</w:t>
            </w:r>
          </w:p>
          <w:p w14:paraId="2B460FAB" w14:textId="77777777" w:rsidR="00406341" w:rsidRPr="00CB47A1" w:rsidRDefault="00406341" w:rsidP="00406341">
            <w:pPr>
              <w:pStyle w:val="ListParagraph"/>
              <w:numPr>
                <w:ilvl w:val="0"/>
                <w:numId w:val="4"/>
              </w:numPr>
              <w:spacing w:line="360" w:lineRule="auto"/>
              <w:jc w:val="left"/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CB47A1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A feladat kidolgozásának mélysége és részletessége, eléri-e az elvárható szintet?</w:t>
            </w:r>
          </w:p>
          <w:p w14:paraId="39D3E88A" w14:textId="77777777" w:rsidR="00406341" w:rsidRPr="00CB47A1" w:rsidRDefault="00406341" w:rsidP="00406341">
            <w:pPr>
              <w:pStyle w:val="ListParagraph"/>
              <w:numPr>
                <w:ilvl w:val="0"/>
                <w:numId w:val="4"/>
              </w:numPr>
              <w:spacing w:line="360" w:lineRule="auto"/>
              <w:jc w:val="left"/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CB47A1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A tervező mennyire ismeri a téma hazai és nemzetközi vonatkozásait?</w:t>
            </w:r>
          </w:p>
          <w:p w14:paraId="118CD2AC" w14:textId="77777777" w:rsidR="00406341" w:rsidRPr="00CB47A1" w:rsidRDefault="00406341" w:rsidP="00406341">
            <w:pPr>
              <w:pStyle w:val="ListParagraph"/>
              <w:numPr>
                <w:ilvl w:val="0"/>
                <w:numId w:val="4"/>
              </w:numPr>
              <w:spacing w:line="360" w:lineRule="auto"/>
              <w:jc w:val="left"/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CB47A1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A tervezési stúdium összképe – leírás és ábrák, tervlapok stb. – megfelelőek-e?</w:t>
            </w:r>
          </w:p>
          <w:p w14:paraId="627AD079" w14:textId="77777777" w:rsidR="00406341" w:rsidRPr="00CB47A1" w:rsidRDefault="00406341" w:rsidP="00406341">
            <w:pPr>
              <w:rPr>
                <w:rFonts w:cs="Times New Roman"/>
                <w:bCs/>
                <w:sz w:val="20"/>
                <w:szCs w:val="20"/>
                <w:u w:val="single"/>
              </w:rPr>
            </w:pPr>
            <w:r w:rsidRPr="00CB47A1">
              <w:rPr>
                <w:rFonts w:cs="Times New Roman"/>
                <w:bCs/>
                <w:sz w:val="20"/>
                <w:szCs w:val="20"/>
                <w:u w:val="single"/>
              </w:rPr>
              <w:t>Az érdemjegy kiszámítása :</w:t>
            </w:r>
          </w:p>
          <w:p w14:paraId="1C9C9072" w14:textId="77777777" w:rsidR="005D280D" w:rsidRPr="00CB47A1" w:rsidRDefault="00406341" w:rsidP="008C238D">
            <w:pPr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CB47A1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Kreativitás, egyéni megoldások, egyediség (40%) </w:t>
            </w:r>
            <w:r w:rsidRPr="00CB47A1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br/>
              <w:t>Technika adekvát kreatív használata (40%) </w:t>
            </w:r>
            <w:r w:rsidRPr="00CB47A1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br/>
              <w:t>Saját munka bemutatása (20%) </w:t>
            </w:r>
          </w:p>
          <w:p w14:paraId="3D5E1AC3" w14:textId="77777777" w:rsidR="00572625" w:rsidRPr="00CB47A1" w:rsidRDefault="00406341" w:rsidP="008C238D">
            <w:pPr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CB47A1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br/>
              <w:t>Érdemjegyek: </w:t>
            </w:r>
            <w:r w:rsidRPr="00CB47A1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br/>
              <w:t>91-100%: jeles </w:t>
            </w:r>
            <w:r w:rsidRPr="00CB47A1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br/>
              <w:t>76-90%: jó </w:t>
            </w:r>
            <w:r w:rsidRPr="00CB47A1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br/>
              <w:t>61-75%: közepes </w:t>
            </w:r>
            <w:r w:rsidRPr="00CB47A1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br/>
              <w:t>51-65%: elégséges </w:t>
            </w:r>
            <w:r w:rsidRPr="00CB47A1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br/>
              <w:t>50% -: elégtelen </w:t>
            </w:r>
          </w:p>
        </w:tc>
      </w:tr>
      <w:tr w:rsidR="00E72665" w:rsidRPr="00CB47A1" w14:paraId="2A5F6511" w14:textId="77777777" w:rsidTr="000D6112">
        <w:trPr>
          <w:trHeight w:val="653"/>
        </w:trPr>
        <w:tc>
          <w:tcPr>
            <w:tcW w:w="9498" w:type="dxa"/>
            <w:tcBorders>
              <w:bottom w:val="single" w:sz="4" w:space="0" w:color="auto"/>
            </w:tcBorders>
          </w:tcPr>
          <w:p w14:paraId="4812C328" w14:textId="77777777" w:rsidR="00406341" w:rsidRPr="00CB47A1" w:rsidRDefault="00E72665" w:rsidP="0040634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B47A1">
              <w:rPr>
                <w:rFonts w:cstheme="minorHAnsi"/>
                <w:bCs/>
                <w:sz w:val="20"/>
                <w:szCs w:val="20"/>
              </w:rPr>
              <w:t xml:space="preserve">Kiértékelésen bemutatandó </w:t>
            </w:r>
            <w:r w:rsidR="00406341" w:rsidRPr="00CB47A1">
              <w:rPr>
                <w:rFonts w:cstheme="minorHAnsi"/>
                <w:bCs/>
                <w:sz w:val="20"/>
                <w:szCs w:val="20"/>
              </w:rPr>
              <w:t>:</w:t>
            </w:r>
          </w:p>
          <w:p w14:paraId="12D5AD20" w14:textId="77777777" w:rsidR="00E72665" w:rsidRPr="00CB47A1" w:rsidRDefault="00406341" w:rsidP="008C238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B47A1">
              <w:rPr>
                <w:rFonts w:cstheme="minorHAnsi"/>
                <w:bCs/>
                <w:sz w:val="20"/>
                <w:szCs w:val="20"/>
              </w:rPr>
              <w:t xml:space="preserve">Vetített prezentáció, </w:t>
            </w:r>
            <w:r w:rsidR="008C238D" w:rsidRPr="00CB47A1">
              <w:rPr>
                <w:rFonts w:cstheme="minorHAnsi"/>
                <w:bCs/>
                <w:sz w:val="20"/>
                <w:szCs w:val="20"/>
              </w:rPr>
              <w:t xml:space="preserve">valamint a féléves eredmények </w:t>
            </w:r>
            <w:r w:rsidRPr="00CB47A1">
              <w:rPr>
                <w:rFonts w:cstheme="minorHAnsi"/>
                <w:bCs/>
                <w:sz w:val="20"/>
                <w:szCs w:val="20"/>
              </w:rPr>
              <w:t xml:space="preserve">kiállítás formájában </w:t>
            </w:r>
            <w:r w:rsidR="008C238D" w:rsidRPr="00CB47A1">
              <w:rPr>
                <w:rFonts w:cstheme="minorHAnsi"/>
                <w:bCs/>
                <w:sz w:val="20"/>
                <w:szCs w:val="20"/>
              </w:rPr>
              <w:t xml:space="preserve">való </w:t>
            </w:r>
            <w:r w:rsidRPr="00CB47A1">
              <w:rPr>
                <w:rFonts w:cstheme="minorHAnsi"/>
                <w:bCs/>
                <w:sz w:val="20"/>
                <w:szCs w:val="20"/>
              </w:rPr>
              <w:t>bemutat</w:t>
            </w:r>
            <w:r w:rsidR="008C238D" w:rsidRPr="00CB47A1">
              <w:rPr>
                <w:rFonts w:cstheme="minorHAnsi"/>
                <w:bCs/>
                <w:sz w:val="20"/>
                <w:szCs w:val="20"/>
              </w:rPr>
              <w:t>ása.</w:t>
            </w:r>
          </w:p>
        </w:tc>
      </w:tr>
      <w:tr w:rsidR="00E72665" w:rsidRPr="00CB47A1" w14:paraId="36DE7730" w14:textId="77777777" w:rsidTr="000D6112">
        <w:trPr>
          <w:trHeight w:val="653"/>
        </w:trPr>
        <w:tc>
          <w:tcPr>
            <w:tcW w:w="9498" w:type="dxa"/>
            <w:tcBorders>
              <w:bottom w:val="single" w:sz="4" w:space="0" w:color="auto"/>
            </w:tcBorders>
          </w:tcPr>
          <w:p w14:paraId="28B4F8BF" w14:textId="77777777" w:rsidR="00E72665" w:rsidRPr="00CB47A1" w:rsidRDefault="00E72665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B47A1">
              <w:rPr>
                <w:rFonts w:cstheme="minorHAnsi"/>
                <w:bCs/>
                <w:sz w:val="20"/>
                <w:szCs w:val="20"/>
              </w:rPr>
              <w:t>Leadandó</w:t>
            </w:r>
            <w:r w:rsidR="008070A8" w:rsidRPr="00CB47A1">
              <w:rPr>
                <w:rFonts w:cstheme="minorHAnsi"/>
                <w:bCs/>
                <w:sz w:val="20"/>
                <w:szCs w:val="20"/>
              </w:rPr>
              <w:t>,</w:t>
            </w:r>
            <w:r w:rsidRPr="00CB47A1">
              <w:rPr>
                <w:rFonts w:cstheme="minorHAnsi"/>
                <w:bCs/>
                <w:sz w:val="20"/>
                <w:szCs w:val="20"/>
              </w:rPr>
              <w:t xml:space="preserve"> paraméterek megjelölésével </w:t>
            </w:r>
            <w:r w:rsidR="008C238D" w:rsidRPr="00CB47A1">
              <w:rPr>
                <w:rFonts w:cstheme="minorHAnsi"/>
                <w:bCs/>
                <w:sz w:val="20"/>
                <w:szCs w:val="20"/>
              </w:rPr>
              <w:t>:</w:t>
            </w:r>
          </w:p>
          <w:p w14:paraId="41B77A5F" w14:textId="77777777" w:rsidR="00406341" w:rsidRPr="00CB47A1" w:rsidRDefault="00406341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B47A1">
              <w:rPr>
                <w:rFonts w:cstheme="minorHAnsi"/>
                <w:bCs/>
                <w:sz w:val="20"/>
                <w:szCs w:val="20"/>
              </w:rPr>
              <w:t xml:space="preserve">Leadandó 10 db </w:t>
            </w:r>
            <w:r w:rsidR="008C238D" w:rsidRPr="00CB47A1">
              <w:rPr>
                <w:rFonts w:cstheme="minorHAnsi"/>
                <w:bCs/>
                <w:sz w:val="20"/>
                <w:szCs w:val="20"/>
              </w:rPr>
              <w:t>papír</w:t>
            </w:r>
            <w:r w:rsidRPr="00CB47A1">
              <w:rPr>
                <w:rFonts w:cstheme="minorHAnsi"/>
                <w:bCs/>
                <w:sz w:val="20"/>
                <w:szCs w:val="20"/>
              </w:rPr>
              <w:t xml:space="preserve">terv nyomtatott formában, 60x60cm-es méretben, </w:t>
            </w:r>
            <w:r w:rsidR="008C238D" w:rsidRPr="00CB47A1">
              <w:rPr>
                <w:rFonts w:cstheme="minorHAnsi"/>
                <w:bCs/>
                <w:sz w:val="20"/>
                <w:szCs w:val="20"/>
              </w:rPr>
              <w:t xml:space="preserve">valamint </w:t>
            </w:r>
            <w:r w:rsidRPr="00CB47A1">
              <w:rPr>
                <w:rFonts w:cstheme="minorHAnsi"/>
                <w:bCs/>
                <w:sz w:val="20"/>
                <w:szCs w:val="20"/>
              </w:rPr>
              <w:t>további 30 db terv digitális formában</w:t>
            </w:r>
          </w:p>
        </w:tc>
      </w:tr>
      <w:tr w:rsidR="00572625" w:rsidRPr="00CB47A1" w14:paraId="2FDF2794" w14:textId="77777777" w:rsidTr="000D6112">
        <w:trPr>
          <w:trHeight w:val="1351"/>
        </w:trPr>
        <w:tc>
          <w:tcPr>
            <w:tcW w:w="9498" w:type="dxa"/>
          </w:tcPr>
          <w:p w14:paraId="0F8F3CC4" w14:textId="77777777" w:rsidR="00036855" w:rsidRPr="00CB47A1" w:rsidRDefault="00036855" w:rsidP="00036855">
            <w:pPr>
              <w:rPr>
                <w:rFonts w:cs="Times New Roman"/>
                <w:sz w:val="20"/>
                <w:szCs w:val="20"/>
              </w:rPr>
            </w:pPr>
            <w:r w:rsidRPr="00CB47A1">
              <w:rPr>
                <w:rFonts w:cs="Times New Roman"/>
                <w:bCs/>
                <w:sz w:val="20"/>
                <w:szCs w:val="20"/>
              </w:rPr>
              <w:t>Kötelező/ajánlott irodalom:</w:t>
            </w:r>
          </w:p>
          <w:p w14:paraId="051AD3E5" w14:textId="77777777" w:rsidR="00036855" w:rsidRPr="00CB47A1" w:rsidRDefault="00CB47A1" w:rsidP="00036855">
            <w:pPr>
              <w:ind w:left="567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hyperlink r:id="rId6" w:history="1">
              <w:r w:rsidR="00036855" w:rsidRPr="00CB47A1">
                <w:rPr>
                  <w:rStyle w:val="Strong"/>
                  <w:b w:val="0"/>
                  <w:sz w:val="20"/>
                  <w:szCs w:val="20"/>
                </w:rPr>
                <w:t>Textile Designs: Two Hundred Years of European and American Patterns Organized by Motif, Style, Color, Layout, and Period</w:t>
              </w:r>
            </w:hyperlink>
          </w:p>
          <w:p w14:paraId="713F9D81" w14:textId="77777777" w:rsidR="00036855" w:rsidRPr="00CB47A1" w:rsidRDefault="00036855" w:rsidP="00CB47A1">
            <w:pPr>
              <w:ind w:left="567"/>
              <w:rPr>
                <w:rStyle w:val="Strong"/>
                <w:b w:val="0"/>
                <w:sz w:val="20"/>
                <w:szCs w:val="20"/>
              </w:rPr>
            </w:pPr>
            <w:r w:rsidRPr="00CB47A1">
              <w:rPr>
                <w:rStyle w:val="Strong"/>
                <w:b w:val="0"/>
                <w:sz w:val="20"/>
                <w:szCs w:val="20"/>
              </w:rPr>
              <w:t>by </w:t>
            </w:r>
            <w:hyperlink r:id="rId7" w:history="1">
              <w:r w:rsidRPr="00CB47A1">
                <w:rPr>
                  <w:rStyle w:val="Strong"/>
                  <w:b w:val="0"/>
                  <w:sz w:val="20"/>
                  <w:szCs w:val="20"/>
                </w:rPr>
                <w:t>Susan Meller </w:t>
              </w:r>
            </w:hyperlink>
            <w:r w:rsidRPr="00CB47A1">
              <w:rPr>
                <w:rStyle w:val="Strong"/>
                <w:b w:val="0"/>
                <w:sz w:val="20"/>
                <w:szCs w:val="20"/>
              </w:rPr>
              <w:t>and </w:t>
            </w:r>
            <w:hyperlink r:id="rId8" w:history="1">
              <w:r w:rsidRPr="00CB47A1">
                <w:rPr>
                  <w:rStyle w:val="Strong"/>
                  <w:b w:val="0"/>
                  <w:sz w:val="20"/>
                  <w:szCs w:val="20"/>
                </w:rPr>
                <w:t>Joost Elffers </w:t>
              </w:r>
            </w:hyperlink>
            <w:r w:rsidRPr="00CB47A1">
              <w:rPr>
                <w:rStyle w:val="Strong"/>
                <w:b w:val="0"/>
                <w:sz w:val="20"/>
                <w:szCs w:val="20"/>
              </w:rPr>
              <w:t> | May 1, 2002</w:t>
            </w:r>
          </w:p>
          <w:p w14:paraId="308A493D" w14:textId="77777777" w:rsidR="00036855" w:rsidRPr="00CB47A1" w:rsidRDefault="00CB47A1" w:rsidP="00036855">
            <w:pPr>
              <w:ind w:left="567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hyperlink r:id="rId9" w:history="1">
              <w:r w:rsidR="00036855" w:rsidRPr="00CB47A1">
                <w:rPr>
                  <w:rStyle w:val="Strong"/>
                  <w:b w:val="0"/>
                  <w:sz w:val="20"/>
                  <w:szCs w:val="20"/>
                </w:rPr>
                <w:t>Textile Designs : 200 Years of Patterns for Printed Fabrics Arranged by Motif, Colour, Period and Design</w:t>
              </w:r>
            </w:hyperlink>
          </w:p>
          <w:p w14:paraId="442867E0" w14:textId="77777777" w:rsidR="00036855" w:rsidRPr="00CB47A1" w:rsidRDefault="00036855" w:rsidP="00CB47A1">
            <w:pPr>
              <w:ind w:left="567"/>
              <w:rPr>
                <w:rStyle w:val="Strong"/>
                <w:b w:val="0"/>
                <w:sz w:val="20"/>
                <w:szCs w:val="20"/>
              </w:rPr>
            </w:pPr>
            <w:r w:rsidRPr="00CB47A1">
              <w:rPr>
                <w:rStyle w:val="Strong"/>
                <w:b w:val="0"/>
                <w:sz w:val="20"/>
                <w:szCs w:val="20"/>
              </w:rPr>
              <w:t>by </w:t>
            </w:r>
            <w:hyperlink r:id="rId10" w:history="1">
              <w:r w:rsidRPr="00CB47A1">
                <w:rPr>
                  <w:rStyle w:val="Strong"/>
                  <w:b w:val="0"/>
                  <w:sz w:val="20"/>
                  <w:szCs w:val="20"/>
                </w:rPr>
                <w:t>Susan Meller </w:t>
              </w:r>
            </w:hyperlink>
            <w:r w:rsidRPr="00CB47A1">
              <w:rPr>
                <w:rStyle w:val="Strong"/>
                <w:b w:val="0"/>
                <w:sz w:val="20"/>
                <w:szCs w:val="20"/>
              </w:rPr>
              <w:t>and </w:t>
            </w:r>
            <w:hyperlink r:id="rId11" w:history="1">
              <w:r w:rsidRPr="00CB47A1">
                <w:rPr>
                  <w:rStyle w:val="Strong"/>
                  <w:b w:val="0"/>
                  <w:sz w:val="20"/>
                  <w:szCs w:val="20"/>
                </w:rPr>
                <w:t>Joost Elffers </w:t>
              </w:r>
            </w:hyperlink>
            <w:r w:rsidRPr="00CB47A1">
              <w:rPr>
                <w:rStyle w:val="Strong"/>
                <w:b w:val="0"/>
                <w:sz w:val="20"/>
                <w:szCs w:val="20"/>
              </w:rPr>
              <w:t> | Mar 31, 2002</w:t>
            </w:r>
          </w:p>
          <w:p w14:paraId="5D25D77D" w14:textId="77777777" w:rsidR="00036855" w:rsidRPr="00CB47A1" w:rsidRDefault="00CB47A1" w:rsidP="00036855">
            <w:pPr>
              <w:ind w:left="567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hyperlink r:id="rId12" w:history="1">
              <w:r w:rsidR="00036855" w:rsidRPr="00CB47A1">
                <w:rPr>
                  <w:rStyle w:val="Strong"/>
                  <w:b w:val="0"/>
                  <w:sz w:val="20"/>
                  <w:szCs w:val="20"/>
                </w:rPr>
                <w:t>Design by Nature: Creating Layered, Lived-in Spaces Inspired by the Natural World</w:t>
              </w:r>
            </w:hyperlink>
          </w:p>
          <w:p w14:paraId="0FC8AB75" w14:textId="77777777" w:rsidR="00036855" w:rsidRPr="00CB47A1" w:rsidRDefault="00036855" w:rsidP="00036855">
            <w:pPr>
              <w:ind w:left="567"/>
              <w:rPr>
                <w:rStyle w:val="Strong"/>
                <w:b w:val="0"/>
                <w:sz w:val="20"/>
                <w:szCs w:val="20"/>
              </w:rPr>
            </w:pPr>
            <w:r w:rsidRPr="00CB47A1">
              <w:rPr>
                <w:rStyle w:val="Strong"/>
                <w:b w:val="0"/>
                <w:sz w:val="20"/>
                <w:szCs w:val="20"/>
              </w:rPr>
              <w:t>by </w:t>
            </w:r>
            <w:hyperlink r:id="rId13" w:history="1">
              <w:r w:rsidRPr="00CB47A1">
                <w:rPr>
                  <w:rStyle w:val="Strong"/>
                  <w:b w:val="0"/>
                  <w:sz w:val="20"/>
                  <w:szCs w:val="20"/>
                </w:rPr>
                <w:t>Erica Tanov </w:t>
              </w:r>
            </w:hyperlink>
            <w:r w:rsidRPr="00CB47A1">
              <w:rPr>
                <w:rStyle w:val="Strong"/>
                <w:b w:val="0"/>
                <w:sz w:val="20"/>
                <w:szCs w:val="20"/>
              </w:rPr>
              <w:t>and Ngoc Minh Ngo | Apr 3, 2018</w:t>
            </w:r>
          </w:p>
          <w:p w14:paraId="20666133" w14:textId="77777777" w:rsidR="00036855" w:rsidRPr="00CB47A1" w:rsidRDefault="00036855" w:rsidP="00036855">
            <w:pPr>
              <w:ind w:left="567"/>
              <w:rPr>
                <w:rStyle w:val="Strong"/>
                <w:b w:val="0"/>
                <w:sz w:val="20"/>
                <w:szCs w:val="20"/>
              </w:rPr>
            </w:pPr>
          </w:p>
          <w:p w14:paraId="12ABB620" w14:textId="77777777" w:rsidR="00036855" w:rsidRPr="00CB47A1" w:rsidRDefault="00CB47A1" w:rsidP="00036855">
            <w:pPr>
              <w:ind w:left="567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hyperlink r:id="rId14" w:history="1">
              <w:r w:rsidR="00036855" w:rsidRPr="00CB47A1">
                <w:rPr>
                  <w:rStyle w:val="Strong"/>
                  <w:b w:val="0"/>
                  <w:sz w:val="20"/>
                  <w:szCs w:val="20"/>
                </w:rPr>
                <w:t>Patterns: Inside the Design Library</w:t>
              </w:r>
            </w:hyperlink>
          </w:p>
          <w:p w14:paraId="60769FDF" w14:textId="77777777" w:rsidR="00036855" w:rsidRPr="00CB47A1" w:rsidRDefault="00036855" w:rsidP="00CB47A1">
            <w:pPr>
              <w:ind w:left="567"/>
              <w:rPr>
                <w:rStyle w:val="Strong"/>
                <w:b w:val="0"/>
                <w:sz w:val="20"/>
                <w:szCs w:val="20"/>
              </w:rPr>
            </w:pPr>
            <w:r w:rsidRPr="00CB47A1">
              <w:rPr>
                <w:rStyle w:val="Strong"/>
                <w:b w:val="0"/>
                <w:sz w:val="20"/>
                <w:szCs w:val="20"/>
              </w:rPr>
              <w:t>by </w:t>
            </w:r>
            <w:hyperlink r:id="rId15" w:history="1">
              <w:r w:rsidRPr="00CB47A1">
                <w:rPr>
                  <w:rStyle w:val="Strong"/>
                  <w:b w:val="0"/>
                  <w:sz w:val="20"/>
                  <w:szCs w:val="20"/>
                </w:rPr>
                <w:t>Peter Koepke </w:t>
              </w:r>
            </w:hyperlink>
            <w:r w:rsidRPr="00CB47A1">
              <w:rPr>
                <w:rStyle w:val="Strong"/>
                <w:b w:val="0"/>
                <w:sz w:val="20"/>
                <w:szCs w:val="20"/>
              </w:rPr>
              <w:t> | Oct 3, 2016</w:t>
            </w:r>
          </w:p>
          <w:p w14:paraId="41E01B55" w14:textId="77777777" w:rsidR="00036855" w:rsidRPr="00CB47A1" w:rsidRDefault="00CB47A1" w:rsidP="00036855">
            <w:pPr>
              <w:ind w:left="567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3" w:name="_GoBack"/>
            <w:bookmarkEnd w:id="3"/>
            <w:r w:rsidR="00036855" w:rsidRPr="00CB47A1">
              <w:rPr>
                <w:sz w:val="20"/>
                <w:szCs w:val="20"/>
              </w:rPr>
              <w:fldChar w:fldCharType="begin"/>
            </w:r>
            <w:r w:rsidR="00036855" w:rsidRPr="00CB47A1">
              <w:rPr>
                <w:sz w:val="20"/>
                <w:szCs w:val="20"/>
              </w:rPr>
              <w:instrText xml:space="preserve"> HYPERLINK "https://www.amazon.com/Complete-Pattern-Directory-Designs-Cultures-ebook/dp/B07B8CFPSQ/ref=sr_1_35?keywords=textile+patterns+and+motives&amp;qid=1558282888&amp;s=gateway&amp;sr=8-35" </w:instrText>
            </w:r>
            <w:r w:rsidR="00036855" w:rsidRPr="00CB47A1">
              <w:rPr>
                <w:sz w:val="20"/>
                <w:szCs w:val="20"/>
              </w:rPr>
            </w:r>
            <w:r w:rsidR="00036855" w:rsidRPr="00CB47A1">
              <w:rPr>
                <w:sz w:val="20"/>
                <w:szCs w:val="20"/>
              </w:rPr>
              <w:fldChar w:fldCharType="separate"/>
            </w:r>
            <w:r w:rsidR="00036855" w:rsidRPr="00CB47A1">
              <w:rPr>
                <w:rStyle w:val="Strong"/>
                <w:b w:val="0"/>
                <w:sz w:val="20"/>
                <w:szCs w:val="20"/>
              </w:rPr>
              <w:t>The Complete Pattern Directory: 1500 Designs from All Ages and Cultures</w:t>
            </w:r>
            <w:r w:rsidR="00036855" w:rsidRPr="00CB47A1">
              <w:rPr>
                <w:rStyle w:val="Strong"/>
                <w:b w:val="0"/>
                <w:sz w:val="20"/>
                <w:szCs w:val="20"/>
              </w:rPr>
              <w:fldChar w:fldCharType="end"/>
            </w:r>
          </w:p>
          <w:p w14:paraId="4D85663E" w14:textId="77777777" w:rsidR="00036855" w:rsidRPr="00CB47A1" w:rsidRDefault="00036855" w:rsidP="00036855">
            <w:pPr>
              <w:ind w:left="567"/>
              <w:rPr>
                <w:rStyle w:val="Strong"/>
                <w:b w:val="0"/>
                <w:sz w:val="20"/>
                <w:szCs w:val="20"/>
              </w:rPr>
            </w:pPr>
            <w:r w:rsidRPr="00CB47A1">
              <w:rPr>
                <w:rStyle w:val="Strong"/>
                <w:b w:val="0"/>
                <w:sz w:val="20"/>
                <w:szCs w:val="20"/>
              </w:rPr>
              <w:t>by Elizabeth Wilhide | Nov 6, 2018</w:t>
            </w:r>
          </w:p>
          <w:p w14:paraId="11B0349D" w14:textId="77777777" w:rsidR="00572625" w:rsidRPr="00CB47A1" w:rsidRDefault="00572625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72625" w:rsidRPr="00CB47A1" w14:paraId="41B307F6" w14:textId="77777777" w:rsidTr="000D6112">
        <w:trPr>
          <w:trHeight w:val="1096"/>
        </w:trPr>
        <w:tc>
          <w:tcPr>
            <w:tcW w:w="9498" w:type="dxa"/>
          </w:tcPr>
          <w:p w14:paraId="1EFE299E" w14:textId="77777777" w:rsidR="00572625" w:rsidRPr="00CB47A1" w:rsidRDefault="00572625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B47A1">
              <w:rPr>
                <w:rFonts w:cstheme="minorHAnsi"/>
                <w:bCs/>
                <w:sz w:val="20"/>
                <w:szCs w:val="20"/>
              </w:rPr>
              <w:lastRenderedPageBreak/>
              <w:t>Egyéb információk:</w:t>
            </w:r>
          </w:p>
          <w:p w14:paraId="178F4581" w14:textId="77777777" w:rsidR="008C238D" w:rsidRPr="00CB47A1" w:rsidRDefault="008C238D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B47A1">
              <w:rPr>
                <w:rFonts w:cstheme="minorHAnsi"/>
                <w:bCs/>
                <w:sz w:val="20"/>
                <w:szCs w:val="20"/>
              </w:rPr>
              <w:t>A konzultációhoz egy elsötétíthető , 12 fő számára alkalmas, szeparált (nem a hallgatói otthontérben) vetítővel ellátott tanterem szükséges. + 1 db laptop a vetítéshez.</w:t>
            </w:r>
          </w:p>
          <w:p w14:paraId="6E6A14B1" w14:textId="77777777" w:rsidR="008C238D" w:rsidRPr="00CB47A1" w:rsidRDefault="008C238D" w:rsidP="008C238D">
            <w:pPr>
              <w:rPr>
                <w:rFonts w:cs="Times New Roman"/>
                <w:bCs/>
                <w:sz w:val="20"/>
                <w:szCs w:val="20"/>
              </w:rPr>
            </w:pPr>
            <w:r w:rsidRPr="00CB47A1">
              <w:rPr>
                <w:rFonts w:cs="Times New Roman"/>
                <w:bCs/>
                <w:sz w:val="20"/>
                <w:szCs w:val="20"/>
              </w:rPr>
              <w:t>Járványhelyzetben a konzultációhoz online környezet, internet elérhetőség, számítógép, laptop szükséges minden résztvevőnek.</w:t>
            </w:r>
          </w:p>
          <w:p w14:paraId="76A8B84B" w14:textId="77777777" w:rsidR="008C238D" w:rsidRPr="00CB47A1" w:rsidRDefault="008C238D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72625" w:rsidRPr="00CB47A1" w14:paraId="657D630F" w14:textId="77777777" w:rsidTr="000D6112">
        <w:tc>
          <w:tcPr>
            <w:tcW w:w="9498" w:type="dxa"/>
            <w:tcBorders>
              <w:top w:val="single" w:sz="4" w:space="0" w:color="auto"/>
            </w:tcBorders>
          </w:tcPr>
          <w:p w14:paraId="0C4545CE" w14:textId="77777777" w:rsidR="00572625" w:rsidRPr="00CB47A1" w:rsidRDefault="00572625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B47A1">
              <w:rPr>
                <w:rFonts w:cstheme="minorHAnsi"/>
                <w:bCs/>
                <w:sz w:val="20"/>
                <w:szCs w:val="20"/>
              </w:rPr>
              <w:t>Máshol/korábban szerzett tudás elismerése/ validációs elv:</w:t>
            </w:r>
            <w:r w:rsidR="0022086B" w:rsidRPr="00CB47A1">
              <w:rPr>
                <w:rFonts w:cstheme="minorHAnsi"/>
                <w:bCs/>
                <w:sz w:val="20"/>
                <w:szCs w:val="20"/>
              </w:rPr>
              <w:t xml:space="preserve"> (aláhúzni)</w:t>
            </w:r>
          </w:p>
          <w:p w14:paraId="5893B6B8" w14:textId="77777777" w:rsidR="0022086B" w:rsidRPr="00CB47A1" w:rsidRDefault="0022086B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35D5843D" w14:textId="77777777" w:rsidR="00572625" w:rsidRPr="00CB47A1" w:rsidRDefault="00572625" w:rsidP="00572625">
            <w:pPr>
              <w:pStyle w:val="Listaszerbekezds1"/>
              <w:numPr>
                <w:ilvl w:val="1"/>
                <w:numId w:val="1"/>
              </w:numPr>
              <w:ind w:left="1056" w:hanging="283"/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</w:pPr>
            <w:r w:rsidRPr="00CB47A1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nem adható felmentés a kurzuson való részvétel és teljesítés alól,</w:t>
            </w:r>
          </w:p>
          <w:p w14:paraId="5B3EF85E" w14:textId="77777777" w:rsidR="00572625" w:rsidRPr="00CB47A1" w:rsidRDefault="00572625" w:rsidP="00572625">
            <w:pPr>
              <w:pStyle w:val="Listaszerbekezds1"/>
              <w:numPr>
                <w:ilvl w:val="1"/>
                <w:numId w:val="1"/>
              </w:numPr>
              <w:ind w:left="1056" w:hanging="283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B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felmentés adható egyes kompetenciák megszerzése, feladatok teljesítése alól, </w:t>
            </w:r>
          </w:p>
          <w:p w14:paraId="19CB10AF" w14:textId="77777777" w:rsidR="00572625" w:rsidRPr="00CB47A1" w:rsidRDefault="00572625" w:rsidP="00572625">
            <w:pPr>
              <w:pStyle w:val="Listaszerbekezds1"/>
              <w:numPr>
                <w:ilvl w:val="1"/>
                <w:numId w:val="1"/>
              </w:numPr>
              <w:ind w:left="1056" w:hanging="283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B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más, tevékenységgel egyes feladatok kiválhatók, </w:t>
            </w:r>
          </w:p>
          <w:p w14:paraId="1E4BB795" w14:textId="77777777" w:rsidR="00572625" w:rsidRPr="00CB47A1" w:rsidRDefault="00572625" w:rsidP="00572625">
            <w:pPr>
              <w:pStyle w:val="Listaszerbekezds1"/>
              <w:numPr>
                <w:ilvl w:val="1"/>
                <w:numId w:val="1"/>
              </w:numPr>
              <w:ind w:left="1056" w:hanging="283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B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teljes felmentés adható.</w:t>
            </w:r>
          </w:p>
          <w:p w14:paraId="59CE96D6" w14:textId="77777777" w:rsidR="00572625" w:rsidRPr="00CB47A1" w:rsidRDefault="00572625" w:rsidP="000D6112">
            <w:pPr>
              <w:pStyle w:val="Listaszerbekezds1"/>
              <w:ind w:left="1056"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572625" w:rsidRPr="00CB47A1" w14:paraId="2EFC71DF" w14:textId="77777777" w:rsidTr="000D6112">
        <w:trPr>
          <w:trHeight w:val="271"/>
        </w:trPr>
        <w:tc>
          <w:tcPr>
            <w:tcW w:w="9498" w:type="dxa"/>
          </w:tcPr>
          <w:p w14:paraId="164E360E" w14:textId="77777777" w:rsidR="00572625" w:rsidRPr="00CB47A1" w:rsidRDefault="00572625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B47A1">
              <w:rPr>
                <w:rFonts w:cstheme="minorHAnsi"/>
                <w:bCs/>
                <w:sz w:val="20"/>
                <w:szCs w:val="20"/>
              </w:rPr>
              <w:t>Tanórán kívüli konzultációs időpontok és helyszín:</w:t>
            </w:r>
            <w:r w:rsidR="008C238D" w:rsidRPr="00CB47A1">
              <w:rPr>
                <w:rFonts w:cstheme="minorHAnsi"/>
                <w:bCs/>
                <w:sz w:val="20"/>
                <w:szCs w:val="20"/>
              </w:rPr>
              <w:t xml:space="preserve"> -</w:t>
            </w:r>
          </w:p>
          <w:p w14:paraId="517C7760" w14:textId="77777777" w:rsidR="00572625" w:rsidRPr="00CB47A1" w:rsidRDefault="00572625" w:rsidP="000D611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25A9433E" w14:textId="77777777" w:rsidR="00475558" w:rsidRPr="00CB47A1" w:rsidRDefault="00475558" w:rsidP="00572625">
      <w:pPr>
        <w:rPr>
          <w:sz w:val="20"/>
          <w:szCs w:val="20"/>
        </w:rPr>
      </w:pPr>
    </w:p>
    <w:sectPr w:rsidR="00475558" w:rsidRPr="00CB4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027D"/>
    <w:multiLevelType w:val="hybridMultilevel"/>
    <w:tmpl w:val="1B6EC360"/>
    <w:lvl w:ilvl="0" w:tplc="27041B14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  <w:b/>
        <w:bCs/>
      </w:rPr>
    </w:lvl>
    <w:lvl w:ilvl="1" w:tplc="BB449C7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6D5D28"/>
    <w:multiLevelType w:val="multilevel"/>
    <w:tmpl w:val="11EE351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egacy w:legacy="1" w:legacySpace="567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284" w:legacyIndent="0"/>
      <w:lvlJc w:val="left"/>
      <w:rPr>
        <w:rFonts w:cs="Times New Roman"/>
      </w:rPr>
    </w:lvl>
    <w:lvl w:ilvl="3">
      <w:start w:val="1"/>
      <w:numFmt w:val="decimal"/>
      <w:lvlText w:val="%1.%2.%3.%4"/>
      <w:legacy w:legacy="1" w:legacySpace="284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2">
    <w:nsid w:val="65C456A6"/>
    <w:multiLevelType w:val="hybridMultilevel"/>
    <w:tmpl w:val="75CCA6E4"/>
    <w:lvl w:ilvl="0" w:tplc="5816B92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301675"/>
    <w:multiLevelType w:val="hybridMultilevel"/>
    <w:tmpl w:val="59BE51B8"/>
    <w:lvl w:ilvl="0" w:tplc="131C9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25"/>
    <w:rsid w:val="00032918"/>
    <w:rsid w:val="00036855"/>
    <w:rsid w:val="000D6112"/>
    <w:rsid w:val="0022086B"/>
    <w:rsid w:val="00315373"/>
    <w:rsid w:val="00406341"/>
    <w:rsid w:val="00475558"/>
    <w:rsid w:val="00572625"/>
    <w:rsid w:val="005D280D"/>
    <w:rsid w:val="005F645D"/>
    <w:rsid w:val="00714887"/>
    <w:rsid w:val="008070A8"/>
    <w:rsid w:val="008C238D"/>
    <w:rsid w:val="00951AB0"/>
    <w:rsid w:val="00982DFA"/>
    <w:rsid w:val="00B15208"/>
    <w:rsid w:val="00CB47A1"/>
    <w:rsid w:val="00D01E77"/>
    <w:rsid w:val="00D2745C"/>
    <w:rsid w:val="00D43A6E"/>
    <w:rsid w:val="00E7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371A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625"/>
  </w:style>
  <w:style w:type="paragraph" w:styleId="Heading2">
    <w:name w:val="heading 2"/>
    <w:basedOn w:val="Normal"/>
    <w:next w:val="Normal"/>
    <w:link w:val="Heading2Char"/>
    <w:qFormat/>
    <w:rsid w:val="00572625"/>
    <w:pPr>
      <w:keepNext/>
      <w:spacing w:before="240" w:after="60" w:line="240" w:lineRule="auto"/>
      <w:outlineLvl w:val="1"/>
    </w:pPr>
    <w:rPr>
      <w:rFonts w:ascii="Arial" w:eastAsia="PMingLiU" w:hAnsi="Arial" w:cs="Arial"/>
      <w:b/>
      <w:bCs/>
      <w:i/>
      <w:iCs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72625"/>
    <w:rPr>
      <w:rFonts w:ascii="Arial" w:eastAsia="PMingLiU" w:hAnsi="Arial" w:cs="Arial"/>
      <w:b/>
      <w:bCs/>
      <w:i/>
      <w:iCs/>
      <w:sz w:val="24"/>
      <w:szCs w:val="24"/>
      <w:lang w:eastAsia="hu-HU"/>
    </w:rPr>
  </w:style>
  <w:style w:type="paragraph" w:customStyle="1" w:styleId="Listaszerbekezds1">
    <w:name w:val="Listaszerű bekezdés1"/>
    <w:basedOn w:val="Normal"/>
    <w:rsid w:val="00572625"/>
    <w:pPr>
      <w:spacing w:after="0" w:line="240" w:lineRule="auto"/>
      <w:ind w:left="720" w:firstLine="567"/>
      <w:contextualSpacing/>
      <w:jc w:val="both"/>
    </w:pPr>
    <w:rPr>
      <w:rFonts w:ascii="Calibri" w:eastAsia="PMingLiU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406341"/>
    <w:pPr>
      <w:spacing w:after="0" w:line="240" w:lineRule="auto"/>
      <w:ind w:left="720" w:firstLine="567"/>
      <w:contextualSpacing/>
      <w:jc w:val="both"/>
    </w:pPr>
    <w:rPr>
      <w:rFonts w:ascii="Calibri" w:eastAsia="PMingLiU" w:hAnsi="Calibri" w:cs="Calibri"/>
      <w:sz w:val="24"/>
      <w:szCs w:val="24"/>
    </w:rPr>
  </w:style>
  <w:style w:type="character" w:styleId="Strong">
    <w:name w:val="Strong"/>
    <w:basedOn w:val="DefaultParagraphFont"/>
    <w:qFormat/>
    <w:rsid w:val="0003685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625"/>
  </w:style>
  <w:style w:type="paragraph" w:styleId="Heading2">
    <w:name w:val="heading 2"/>
    <w:basedOn w:val="Normal"/>
    <w:next w:val="Normal"/>
    <w:link w:val="Heading2Char"/>
    <w:qFormat/>
    <w:rsid w:val="00572625"/>
    <w:pPr>
      <w:keepNext/>
      <w:spacing w:before="240" w:after="60" w:line="240" w:lineRule="auto"/>
      <w:outlineLvl w:val="1"/>
    </w:pPr>
    <w:rPr>
      <w:rFonts w:ascii="Arial" w:eastAsia="PMingLiU" w:hAnsi="Arial" w:cs="Arial"/>
      <w:b/>
      <w:bCs/>
      <w:i/>
      <w:iCs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72625"/>
    <w:rPr>
      <w:rFonts w:ascii="Arial" w:eastAsia="PMingLiU" w:hAnsi="Arial" w:cs="Arial"/>
      <w:b/>
      <w:bCs/>
      <w:i/>
      <w:iCs/>
      <w:sz w:val="24"/>
      <w:szCs w:val="24"/>
      <w:lang w:eastAsia="hu-HU"/>
    </w:rPr>
  </w:style>
  <w:style w:type="paragraph" w:customStyle="1" w:styleId="Listaszerbekezds1">
    <w:name w:val="Listaszerű bekezdés1"/>
    <w:basedOn w:val="Normal"/>
    <w:rsid w:val="00572625"/>
    <w:pPr>
      <w:spacing w:after="0" w:line="240" w:lineRule="auto"/>
      <w:ind w:left="720" w:firstLine="567"/>
      <w:contextualSpacing/>
      <w:jc w:val="both"/>
    </w:pPr>
    <w:rPr>
      <w:rFonts w:ascii="Calibri" w:eastAsia="PMingLiU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406341"/>
    <w:pPr>
      <w:spacing w:after="0" w:line="240" w:lineRule="auto"/>
      <w:ind w:left="720" w:firstLine="567"/>
      <w:contextualSpacing/>
      <w:jc w:val="both"/>
    </w:pPr>
    <w:rPr>
      <w:rFonts w:ascii="Calibri" w:eastAsia="PMingLiU" w:hAnsi="Calibri" w:cs="Calibri"/>
      <w:sz w:val="24"/>
      <w:szCs w:val="24"/>
    </w:rPr>
  </w:style>
  <w:style w:type="character" w:styleId="Strong">
    <w:name w:val="Strong"/>
    <w:basedOn w:val="DefaultParagraphFont"/>
    <w:qFormat/>
    <w:rsid w:val="00036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amazon.com/Joost-Elffers/e/B004N4AAAO?ref=sr_ntt_srch_lnk_5&amp;qid=1558282698&amp;sr=8-5" TargetMode="External"/><Relationship Id="rId12" Type="http://schemas.openxmlformats.org/officeDocument/2006/relationships/hyperlink" Target="https://www.amazon.com/Design-Nature-Creating-Lived-Inspired-ebook/dp/B073QZD3YW/ref=sr_1_8?keywords=textile+patterns+and+motives&amp;qid=1558282698&amp;s=gateway&amp;sr=8-8" TargetMode="External"/><Relationship Id="rId13" Type="http://schemas.openxmlformats.org/officeDocument/2006/relationships/hyperlink" Target="https://www.amazon.com/Erica-Tanov/e/B07B6CGRT8?ref=sr_ntt_srch_lnk_8&amp;qid=1558282698&amp;sr=8-8" TargetMode="External"/><Relationship Id="rId14" Type="http://schemas.openxmlformats.org/officeDocument/2006/relationships/hyperlink" Target="https://www.amazon.com/Patterns-Inside-Library-Peter-Koepke/dp/0714871664/ref=sr_1_27?keywords=textile+patterns+and+motives&amp;qid=1558282831&amp;s=gateway&amp;sr=8-27" TargetMode="External"/><Relationship Id="rId15" Type="http://schemas.openxmlformats.org/officeDocument/2006/relationships/hyperlink" Target="https://www.amazon.com/Peter-Koepke/e/B075VX3RR1?ref=sr_ntt_srch_lnk_27&amp;qid=1558282831&amp;sr=8-27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amazon.com/Textile-Designs-European-American-Organized/dp/0810925087/ref=sr_1_1?keywords=textile+patterns+and+motives&amp;qid=1558282698&amp;s=gateway&amp;sr=8-1" TargetMode="External"/><Relationship Id="rId7" Type="http://schemas.openxmlformats.org/officeDocument/2006/relationships/hyperlink" Target="https://www.amazon.com/Susan-Meller/e/B001JS7K4G?ref=sr_ntt_srch_lnk_1&amp;qid=1558282698&amp;sr=8-1" TargetMode="External"/><Relationship Id="rId8" Type="http://schemas.openxmlformats.org/officeDocument/2006/relationships/hyperlink" Target="https://www.amazon.com/Joost-Elffers/e/B001HCX28M?ref=sr_ntt_srch_lnk_1&amp;qid=1558282698&amp;sr=8-1" TargetMode="External"/><Relationship Id="rId9" Type="http://schemas.openxmlformats.org/officeDocument/2006/relationships/hyperlink" Target="https://www.amazon.com/Textile-Designs-Patterns-Printed-Arranged/dp/0500283656/ref=sr_1_5?keywords=textile+patterns+and+motives&amp;qid=1558282698&amp;s=gateway&amp;sr=8-5" TargetMode="External"/><Relationship Id="rId10" Type="http://schemas.openxmlformats.org/officeDocument/2006/relationships/hyperlink" Target="https://www.amazon.com/Susan-Meller/e/B00DDL3V9A?ref=sr_ntt_srch_lnk_5&amp;qid=1558282698&amp;sr=8-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1138</Words>
  <Characters>6490</Characters>
  <Application>Microsoft Macintosh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MOME</Company>
  <LinksUpToDate>false</LinksUpToDate>
  <CharactersWithSpaces>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Szőllősi Tímea</dc:creator>
  <cp:keywords/>
  <dc:description/>
  <cp:lastModifiedBy>Tunde Benyei</cp:lastModifiedBy>
  <cp:revision>3</cp:revision>
  <dcterms:created xsi:type="dcterms:W3CDTF">2020-08-30T16:07:00Z</dcterms:created>
  <dcterms:modified xsi:type="dcterms:W3CDTF">2020-09-01T08:03:00Z</dcterms:modified>
</cp:coreProperties>
</file>