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2">
            <w:pPr>
              <w:spacing w:after="0" w:line="240" w:lineRule="auto"/>
              <w:rPr/>
            </w:pPr>
            <w:bookmarkStart w:colFirst="0" w:colLast="0" w:name="_heading=h.30j0zll" w:id="0"/>
            <w:bookmarkEnd w:id="0"/>
            <w:r w:rsidDel="00000000" w:rsidR="00000000" w:rsidRPr="00000000">
              <w:rPr>
                <w:rtl w:val="0"/>
              </w:rPr>
              <w:t xml:space="preserve">Kurzus neve: Jelmeztervezés kutatás és műterem II. - SPECIÁLIS TERVEZÉS</w:t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/>
            </w:pPr>
            <w:bookmarkStart w:colFirst="0" w:colLast="0" w:name="_heading=h.k2ifory0hvpz" w:id="1"/>
            <w:bookmarkEnd w:id="1"/>
            <w:r w:rsidDel="00000000" w:rsidR="00000000" w:rsidRPr="00000000">
              <w:rPr>
                <w:rtl w:val="0"/>
              </w:rPr>
              <w:t xml:space="preserve">Kalap_fejdísz_innováció / Klímaváltozás</w:t>
            </w:r>
          </w:p>
          <w:p w:rsidR="00000000" w:rsidDel="00000000" w:rsidP="00000000" w:rsidRDefault="00000000" w:rsidRPr="00000000" w14:paraId="00000004">
            <w:pPr>
              <w:spacing w:after="0" w:line="240" w:lineRule="auto"/>
              <w:rPr/>
            </w:pPr>
            <w:bookmarkStart w:colFirst="0" w:colLast="0" w:name="_heading=h.xunkj6gtrxt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rPr/>
            </w:pPr>
            <w:bookmarkStart w:colFirst="0" w:colLast="0" w:name="_heading=h.f15ff5w75xm9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A">
            <w:pPr>
              <w:spacing w:after="0" w:line="240" w:lineRule="auto"/>
              <w:rPr/>
            </w:pPr>
            <w:bookmarkStart w:colFirst="0" w:colLast="0" w:name="_heading=h.1fob9te" w:id="4"/>
            <w:bookmarkEnd w:id="4"/>
            <w:r w:rsidDel="00000000" w:rsidR="00000000" w:rsidRPr="00000000">
              <w:rPr>
                <w:rtl w:val="0"/>
              </w:rPr>
              <w:t xml:space="preserve">A kurzus oktatója/i, elérhetősége(i):</w:t>
            </w:r>
          </w:p>
          <w:p w:rsidR="00000000" w:rsidDel="00000000" w:rsidP="00000000" w:rsidRDefault="00000000" w:rsidRPr="00000000" w14:paraId="0000000B">
            <w:pPr>
              <w:spacing w:after="0" w:line="240" w:lineRule="auto"/>
              <w:rPr/>
            </w:pPr>
            <w:bookmarkStart w:colFirst="0" w:colLast="0" w:name="_heading=h.s9ejw63en8su" w:id="5"/>
            <w:bookmarkEnd w:id="5"/>
            <w:r w:rsidDel="00000000" w:rsidR="00000000" w:rsidRPr="00000000">
              <w:rPr>
                <w:rtl w:val="0"/>
              </w:rPr>
              <w:t xml:space="preserve">Bodnár Enikő  </w:t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bodnar.eniko@g.mome.hu</w:t>
              </w:r>
            </w:hyperlink>
            <w:r w:rsidDel="00000000" w:rsidR="00000000" w:rsidRPr="00000000">
              <w:rPr>
                <w:rtl w:val="0"/>
              </w:rPr>
              <w:t xml:space="preserve"> Tel: +36 30 66 48 166 </w:t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rPr/>
            </w:pPr>
            <w:bookmarkStart w:colFirst="0" w:colLast="0" w:name="_heading=h.datlprcrbel2" w:id="6"/>
            <w:bookmarkEnd w:id="6"/>
            <w:r w:rsidDel="00000000" w:rsidR="00000000" w:rsidRPr="00000000">
              <w:rPr>
                <w:rtl w:val="0"/>
              </w:rPr>
              <w:t xml:space="preserve">Horváth  Hajnal -fejdísz készítő mester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Kód:</w:t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M-TX-203-SPECIÁLIS-TERVEZÉS</w:t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Kapcsolódó tanterv (szak/szint): 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MA1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tantárgy helye a tantervben (szemeszter): 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tavaszi szemeszter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Kredit:</w:t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 kredites a teljes tárgy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Tanóraszám:</w:t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Egyéni hallgatói munkaóra: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Típus: (szeminárium/előadás/</w:t>
            </w:r>
            <w:r w:rsidDel="00000000" w:rsidR="00000000" w:rsidRPr="00000000">
              <w:rPr>
                <w:u w:val="single"/>
                <w:rtl w:val="0"/>
              </w:rPr>
              <w:t xml:space="preserve">gyakorlat</w:t>
            </w:r>
            <w:r w:rsidDel="00000000" w:rsidR="00000000" w:rsidRPr="00000000">
              <w:rPr>
                <w:rtl w:val="0"/>
              </w:rPr>
              <w:t xml:space="preserve">/konzultáció stb.)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Szab.vál-ként felvehető-e?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20">
            <w:pPr>
              <w:tabs>
                <w:tab w:val="left" w:pos="448"/>
                <w:tab w:val="left" w:pos="2173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előfeltétel: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5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M-TX-103-SPECIÁLIS-TERVEZÉS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párhuzamosság:</w:t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M-TX-203-MŰTEREM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M-TX-203-TERVEZÉS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célja és alapelvei: </w:t>
            </w:r>
          </w:p>
          <w:p w:rsidR="00000000" w:rsidDel="00000000" w:rsidP="00000000" w:rsidRDefault="00000000" w:rsidRPr="00000000" w14:paraId="0000002E">
            <w:pPr>
              <w:spacing w:after="240" w:before="240" w:lin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 kurzus célja, a hallgatók egyéni gondolkodásának, szemléletmódjának, kreativitásának  fejlesztése   a  kalap  és fejdísz készítés alapvető szakmai ismereteinek felhasználásával, anyag, forma és technológiai kísérleteken keresztül.</w:t>
            </w:r>
          </w:p>
          <w:p w:rsidR="00000000" w:rsidDel="00000000" w:rsidP="00000000" w:rsidRDefault="00000000" w:rsidRPr="00000000" w14:paraId="0000002F">
            <w:pPr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Kreatív formakísérletek megvalósítása: alternatív anyagok, anyagmanipulációk, technológiai kísérletek, innovatív megoldások,  keresése és felhasználása az alkotói folyamatban a meghatározott téma alapján.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Future Nature program célja, hogy meghatározza a jelmez és környezete viszonyát anyagokon, formákon és technológiákon keresztül. A hagyományos textilekhez képest az innovatív, smart textilek másképp is  fukcionálnak és beépített integrált komponenseknek köszönhetően megtartják a textil karakterisztikáját. Képes adatokat rögzíteni, analizálni, tárolni, továbbítani és megjeleníteni. Képesek megjeleníteni környezetüket, reagálni rájuk és megváltoztatni bizonyos tulajdonságaikat. Minta, szerkezet, plaszticitás hármasságában az átjárhatóségot a léptékváltást biztosítja és teszi lehetővé a többi térbeli műfajban való megjelenését. A Future Nature ennek az intermediális szemléletnek alkalmazása az oktatásban, mely az Egyetemi képzésben a design szakok bármelyikével kapcsolatot teremthetnek.</w:t>
            </w: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(M-TX-303 tantárgy leírása)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Tudás:</w:t>
            </w:r>
          </w:p>
          <w:p w:rsidR="00000000" w:rsidDel="00000000" w:rsidP="00000000" w:rsidRDefault="00000000" w:rsidRPr="00000000" w14:paraId="0000003C">
            <w:pPr>
              <w:tabs>
                <w:tab w:val="left" w:pos="2377"/>
                <w:tab w:val="left" w:pos="4641"/>
                <w:tab w:val="left" w:pos="6905"/>
              </w:tabs>
              <w:spacing w:after="0" w:line="276" w:lineRule="auto"/>
              <w:ind w:left="12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D">
            <w:pPr>
              <w:tabs>
                <w:tab w:val="left" w:pos="2377"/>
                <w:tab w:val="left" w:pos="4641"/>
                <w:tab w:val="left" w:pos="6905"/>
              </w:tabs>
              <w:spacing w:after="240" w:before="240" w:line="240" w:lineRule="auto"/>
              <w:ind w:left="120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  <w:t xml:space="preserve">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Ismeri a kalap és fejdísz készítés technológiai folyamatát</w:t>
            </w:r>
          </w:p>
          <w:p w:rsidR="00000000" w:rsidDel="00000000" w:rsidP="00000000" w:rsidRDefault="00000000" w:rsidRPr="00000000" w14:paraId="0000003E">
            <w:pPr>
              <w:tabs>
                <w:tab w:val="left" w:pos="2377"/>
                <w:tab w:val="left" w:pos="4641"/>
                <w:tab w:val="left" w:pos="6905"/>
              </w:tabs>
              <w:spacing w:after="240" w:before="240" w:line="240" w:lineRule="auto"/>
              <w:ind w:left="120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Ismeri,  a formázott  kalapok, fejdíszek  készítésénél alkalmazott alapanyagokat (szizal, etamin, textil, méteráru, bélés, keményítőanyagok ) eszközöket ( kéziszerszámok, faformák, karimaformák )</w:t>
            </w:r>
          </w:p>
          <w:p w:rsidR="00000000" w:rsidDel="00000000" w:rsidP="00000000" w:rsidRDefault="00000000" w:rsidRPr="00000000" w14:paraId="0000003F">
            <w:pPr>
              <w:tabs>
                <w:tab w:val="left" w:pos="2377"/>
                <w:tab w:val="left" w:pos="4641"/>
                <w:tab w:val="left" w:pos="6905"/>
              </w:tabs>
              <w:spacing w:after="240" w:before="240" w:line="240" w:lineRule="auto"/>
              <w:ind w:left="120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Egyedi gyártásánál alkalmazott  speciális munkafázisokat.</w:t>
            </w:r>
          </w:p>
          <w:p w:rsidR="00000000" w:rsidDel="00000000" w:rsidP="00000000" w:rsidRDefault="00000000" w:rsidRPr="00000000" w14:paraId="00000040">
            <w:pPr>
              <w:tabs>
                <w:tab w:val="left" w:pos="2377"/>
                <w:tab w:val="left" w:pos="4641"/>
                <w:tab w:val="left" w:pos="6905"/>
              </w:tabs>
              <w:spacing w:after="240" w:before="240" w:line="240" w:lineRule="auto"/>
              <w:ind w:left="120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Ismeri a kalapgyártás során alkalmazott kézi és gépi öltéstípusokat.</w:t>
            </w:r>
          </w:p>
          <w:p w:rsidR="00000000" w:rsidDel="00000000" w:rsidP="00000000" w:rsidRDefault="00000000" w:rsidRPr="00000000" w14:paraId="00000041">
            <w:pPr>
              <w:tabs>
                <w:tab w:val="left" w:pos="2377"/>
                <w:tab w:val="left" w:pos="4641"/>
                <w:tab w:val="left" w:pos="6905"/>
              </w:tabs>
              <w:spacing w:after="240" w:before="240" w:line="240" w:lineRule="auto"/>
              <w:ind w:left="1200" w:hanging="36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Ismeri  kalapmodellezés szakmai lehetőségeit</w:t>
            </w: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ab/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“Behatóan ismeri a textil-, jelmez- és divattervezés</w:t>
            </w: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 terén végzett tervezői/alkotói tevékenységek alapjául szolgáló legjelentősebb anyagokat, technikákat, valamint a tevékenységek végzésének körülményeit saját szakmai specializációja terén is. </w:t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Behatóan ismeri a textil-, jelmez- és divattervezés területéhez kapcsolódó vizuális kommunikációs és prezentációs eszközöket és csatornákat</w:t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Érti a textil-, jelmez- és divattervezés filozófiáját. </w:t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Érti a textil-, jelmez- és divattervezéshez kapcsolódó művészetfilozófiát, természettudományt és technológiát. </w:t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Biztosan érti, hogy mi a kreativitás és hogyan kell alkalmazni a textil-, jelmez- és divattervezésben megtanult kreatív képességeket más típusú problémák megoldásához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Részleteiben érti a textil-, jelmez- és divattervezés kapcsolódó más területek (pl. gazdaság, kultúra, jövőkutatás, ökológia, technlógia) alapvető tartalmait és általános elveit.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Beható ismeretekkel rendelkezik a textil-, jelmez- és divattervezés szakmaként, illetve a kulturális intézményrendszer részeként való működéséről. </w:t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Részleteiben is ismeri a művészeti ágára vonatkozó etikai szabályokat és szerzői jogot. </w:t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Magas szinten érti a projektmendzsmentet. </w:t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Mélyrehatóan érti a saját vállalkozás működtetésének (jogi, pénzügyi, kereskedelmi) kérdéseit. </w:t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Érti a folyamatszervezés, idő- és erőforrás menedzsment alapvetéseit, főbb elemeit, alapvető működését és folyamatát.</w:t>
            </w: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(M-TX-303 tantárgy leírása)</w:t>
            </w:r>
          </w:p>
          <w:p w:rsidR="00000000" w:rsidDel="00000000" w:rsidP="00000000" w:rsidRDefault="00000000" w:rsidRPr="00000000" w14:paraId="0000004E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0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Képesség:</w:t>
            </w:r>
          </w:p>
          <w:p w:rsidR="00000000" w:rsidDel="00000000" w:rsidP="00000000" w:rsidRDefault="00000000" w:rsidRPr="00000000" w14:paraId="00000051">
            <w:pPr>
              <w:tabs>
                <w:tab w:val="left" w:pos="2377"/>
                <w:tab w:val="left" w:pos="4641"/>
                <w:tab w:val="left" w:pos="6905"/>
              </w:tabs>
              <w:spacing w:after="240" w:before="240" w:line="240" w:lineRule="auto"/>
              <w:ind w:left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  <w:t xml:space="preserve">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 kalap készítéskor alkalmazott alapanyagokat, eszközöket gyakorlati helyzetben a szakmai szabályoknak megfelelően alkalmazza.</w:t>
            </w:r>
          </w:p>
          <w:p w:rsidR="00000000" w:rsidDel="00000000" w:rsidP="00000000" w:rsidRDefault="00000000" w:rsidRPr="00000000" w14:paraId="00000052">
            <w:pPr>
              <w:tabs>
                <w:tab w:val="left" w:pos="2377"/>
                <w:tab w:val="left" w:pos="4641"/>
                <w:tab w:val="left" w:pos="6905"/>
              </w:tabs>
              <w:spacing w:after="0" w:line="276" w:lineRule="auto"/>
              <w:ind w:left="12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3">
            <w:pPr>
              <w:tabs>
                <w:tab w:val="left" w:pos="2377"/>
                <w:tab w:val="left" w:pos="4641"/>
                <w:tab w:val="left" w:pos="6905"/>
              </w:tabs>
              <w:spacing w:after="240" w:before="240" w:line="240" w:lineRule="auto"/>
              <w:ind w:left="324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Képes megtervezni és alkalmazni egy formázott kalap és egy  fejdísz elkészítésének kézi gyártástechnológiai folyamatát az alapanyag és a forma sajátosságainak figyelembevételével.</w:t>
            </w:r>
          </w:p>
          <w:p w:rsidR="00000000" w:rsidDel="00000000" w:rsidP="00000000" w:rsidRDefault="00000000" w:rsidRPr="00000000" w14:paraId="00000054">
            <w:pPr>
              <w:tabs>
                <w:tab w:val="left" w:pos="2377"/>
                <w:tab w:val="left" w:pos="4641"/>
                <w:tab w:val="left" w:pos="6905"/>
              </w:tabs>
              <w:spacing w:after="240" w:before="240" w:line="240" w:lineRule="auto"/>
              <w:ind w:left="324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 kalapmodellezés szakmai ismereteinek felhasználásával képes kreatív kalap és fejdísz megoldások bemutatására</w:t>
            </w:r>
          </w:p>
          <w:p w:rsidR="00000000" w:rsidDel="00000000" w:rsidP="00000000" w:rsidRDefault="00000000" w:rsidRPr="00000000" w14:paraId="00000055">
            <w:pPr>
              <w:tabs>
                <w:tab w:val="left" w:pos="2377"/>
                <w:tab w:val="left" w:pos="4641"/>
                <w:tab w:val="left" w:pos="6905"/>
              </w:tabs>
              <w:spacing w:after="240" w:before="240" w:line="240" w:lineRule="auto"/>
              <w:ind w:left="324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 szakmai ábrázolás vizuális kommunikációra vonatkozó szabályait megfelelően alkalmazza</w:t>
            </w:r>
            <w:r w:rsidDel="00000000" w:rsidR="00000000" w:rsidRPr="00000000">
              <w:rPr>
                <w:rtl w:val="0"/>
              </w:rPr>
              <w:tab/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értékelni saját szakmai tevékenységét, szakmai erősségeit, hiányosságait és tudását, kompetenciáit és alkotói, tervezői gyakorlatát folyzonosan naprakészen tartja, megújítja, fejleszti.</w:t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tanulmányai során elsajátított tudásra támaszkodva képes kreatívan cselekedni és reagálni komplex, váratlanul előálló és új stratégiai megközelítést követelő helyzetekben; felhalmozott eszköztárából képes adekvát módon választani. </w:t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Rendelkezik mindazzal a rutin technikai képességgel, amely lehetővé teszi, hogy önálló tervezői/alkotói/művészi elképzeléseit egyéni módon és szakmai biztonsággal valósítsa meg. </w:t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textil-, jelmez- és divattervezés művészeti aspektusaira fókuszál, magas szinten ismeri a kapcsolódó művészeteket és tisztában van a kortárs művészet folyamataival. </w:t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Hatékonyan kommunikál írásban, szóban, vizuális formákkal, anyanyelvén kívül legalább egy idegen nyelven is. </w:t>
            </w:r>
          </w:p>
          <w:p w:rsidR="00000000" w:rsidDel="00000000" w:rsidP="00000000" w:rsidRDefault="00000000" w:rsidRPr="00000000" w14:paraId="0000005B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Szakmai tevékenységét, eredményeit nyilvánosság előtt nagy biztonsággal és kompetenciával mutatja be, valamint magas szintű párbeszédet folytat szakmai közösségével, a társszakmák képviselőivel, szakértőkkel, ügyfelekkel, illetve laikus közönséggel a szakterületét érintő komplex témákban anyanyelvén és egy idegen nyelven.</w:t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tanulmányai során szerzett tapasztalatokra támaszkodva képes a tudásanyag feldolgozására és kezelésére, valamint a textil-, jelmez- és divattervezés kívül is kifinomult kritikai ítélőképességgel rendelkezik. </w:t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együtt gondolkodni és alkotni saját szakmai közegével. </w:t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részt venni a textil-, jelmez- és divattervezés társadalmi, kulturális, művészeti, politikai, ökológiai és gazdasági kontextusban elfoglalt pozíciójáról folyó diszkusszióban. </w:t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kontextusban gondolkodni. </w:t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a tervezői/alkotói gyakorlat során új megközelítések, tudatosság és széleskörű átlátás kialakítására</w:t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nemzetközi kapcsolatokat építeni és együttműködni külföldi munka- vagy diáktársaival szakmai folyamatokban. </w:t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Különböző hozott tudásokat fogad be és épít be gondolkodásába. </w:t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Interdiszciplináris alkotóközegben saját szakterületét kompetensen és magas színvonalon képviseli</w:t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érvényesíteni saját tervezői/alkotói/művészeti tevékenységének végzésére, valamint annak feltételrendszerére, megfelelő körülményeire vonatkozó önálló elvárásait; ennek érdekében hatékonyan, meggyőzően kommunikál. </w:t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alkalmazni szakterülete etikai normáit. </w:t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Szakmai álláspontját érvekkel képviseli vitahelyzetekben, együttműködés során képes a konfliktuskezelésre.</w:t>
            </w: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(M-TX-303 tantárgy leírása)</w:t>
            </w:r>
          </w:p>
          <w:p w:rsidR="00000000" w:rsidDel="00000000" w:rsidP="00000000" w:rsidRDefault="00000000" w:rsidRPr="00000000" w14:paraId="00000068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Attitűd:</w:t>
            </w:r>
          </w:p>
          <w:p w:rsidR="00000000" w:rsidDel="00000000" w:rsidP="00000000" w:rsidRDefault="00000000" w:rsidRPr="00000000" w14:paraId="0000006A">
            <w:pPr>
              <w:numPr>
                <w:ilvl w:val="0"/>
                <w:numId w:val="7"/>
              </w:numPr>
              <w:tabs>
                <w:tab w:val="left" w:pos="2377"/>
                <w:tab w:val="left" w:pos="4641"/>
                <w:tab w:val="left" w:pos="6905"/>
              </w:tabs>
              <w:spacing w:after="0" w:line="276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Nyitott és érdeklődő a szakmai ismeretek megszerzésére, a mesterséget érintő szakmai kérdések elsajátítására.</w:t>
            </w:r>
          </w:p>
          <w:p w:rsidR="00000000" w:rsidDel="00000000" w:rsidP="00000000" w:rsidRDefault="00000000" w:rsidRPr="00000000" w14:paraId="0000006B">
            <w:pPr>
              <w:numPr>
                <w:ilvl w:val="0"/>
                <w:numId w:val="7"/>
              </w:numPr>
              <w:tabs>
                <w:tab w:val="left" w:pos="2377"/>
                <w:tab w:val="left" w:pos="4641"/>
                <w:tab w:val="left" w:pos="6905"/>
              </w:tabs>
              <w:spacing w:after="0" w:line="276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Szakmai munkájában motivált, elkötelezett, önálló munkavégzésre törekszik.</w:t>
            </w:r>
          </w:p>
          <w:p w:rsidR="00000000" w:rsidDel="00000000" w:rsidP="00000000" w:rsidRDefault="00000000" w:rsidRPr="00000000" w14:paraId="0000006C">
            <w:pPr>
              <w:numPr>
                <w:ilvl w:val="0"/>
                <w:numId w:val="7"/>
              </w:numPr>
              <w:tabs>
                <w:tab w:val="left" w:pos="2377"/>
                <w:tab w:val="left" w:pos="4641"/>
                <w:tab w:val="left" w:pos="6905"/>
              </w:tabs>
              <w:spacing w:after="0" w:line="276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Képes megítélni saját kompetenciáit, szakmai erősségeit, gyengeségeit, felméri a fejlesztésre szoruló területeket, igény szerint segítséget kér az oktatótól.</w:t>
            </w:r>
          </w:p>
          <w:p w:rsidR="00000000" w:rsidDel="00000000" w:rsidP="00000000" w:rsidRDefault="00000000" w:rsidRPr="00000000" w14:paraId="0000006D">
            <w:pPr>
              <w:tabs>
                <w:tab w:val="left" w:pos="2377"/>
                <w:tab w:val="left" w:pos="4641"/>
                <w:tab w:val="left" w:pos="6905"/>
              </w:tabs>
              <w:spacing w:after="0" w:line="276" w:lineRule="auto"/>
              <w:ind w:left="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rPr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i w:val="1"/>
                <w:sz w:val="19"/>
                <w:szCs w:val="19"/>
                <w:highlight w:val="white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0"/>
                <w:szCs w:val="20"/>
                <w:highlight w:val="white"/>
                <w:rtl w:val="0"/>
              </w:rPr>
              <w:t xml:space="preserve">Törekszik arra, hogy alkotó módon vegyen részt tervek, művészeti produkciók, önálló alkotások létrehozásában. </w:t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rPr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i w:val="1"/>
                <w:sz w:val="20"/>
                <w:szCs w:val="20"/>
                <w:highlight w:val="white"/>
                <w:rtl w:val="0"/>
              </w:rPr>
              <w:t xml:space="preserve">Kiforrott kritikai érzékkel viszonyul a textil-, jelmez- és divattervezés stílusirányzataihoz, történeti, valamint kortárs alkotásaihoz, a különböző tervezői/alkotói gyakorlatokhoz és eredményekhez 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rPr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i w:val="1"/>
                <w:sz w:val="20"/>
                <w:szCs w:val="20"/>
                <w:highlight w:val="white"/>
                <w:rtl w:val="0"/>
              </w:rPr>
              <w:t xml:space="preserve">Nyitottság, befogadás jellemzi alkotói/tervezői szemléletmódját. </w:t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rPr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i w:val="1"/>
                <w:sz w:val="20"/>
                <w:szCs w:val="20"/>
                <w:highlight w:val="white"/>
                <w:rtl w:val="0"/>
              </w:rPr>
              <w:t xml:space="preserve">A hagyományos és az új megközelítést hordozó művészeti alkotások, művek társadalmi megismertetésére és megértetésére törekszik.</w:t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rPr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i w:val="1"/>
                <w:sz w:val="20"/>
                <w:szCs w:val="20"/>
                <w:highlight w:val="white"/>
                <w:rtl w:val="0"/>
              </w:rPr>
              <w:t xml:space="preserve">Aktívan keresi az új ismereteket, módszereket, kreatív, dinamikus megvalósítási lehetőségeket. </w:t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rPr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i w:val="1"/>
                <w:sz w:val="20"/>
                <w:szCs w:val="20"/>
                <w:highlight w:val="white"/>
                <w:rtl w:val="0"/>
              </w:rPr>
              <w:t xml:space="preserve">Aktívan keresi az együttműködést más művészeti ágak/más szakterületek szereplőivel. </w:t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rPr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i w:val="1"/>
                <w:sz w:val="20"/>
                <w:szCs w:val="20"/>
                <w:highlight w:val="white"/>
                <w:rtl w:val="0"/>
              </w:rPr>
              <w:t xml:space="preserve">Társadalmilag érzékeny és elkötelezett tervei, művészeti alkotásai témájának megválasztásában és azok létrehozásában. </w:t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rPr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i w:val="1"/>
                <w:sz w:val="20"/>
                <w:szCs w:val="20"/>
                <w:highlight w:val="white"/>
                <w:rtl w:val="0"/>
              </w:rPr>
              <w:t xml:space="preserve">Szakmája etikai normáit betartja. </w:t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rPr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i w:val="1"/>
                <w:sz w:val="20"/>
                <w:szCs w:val="20"/>
                <w:highlight w:val="white"/>
                <w:rtl w:val="0"/>
              </w:rPr>
              <w:t xml:space="preserve">Nyitottan és tudatosan bővíti szakmagyakorlási és továbbképzési lehetőségeit. </w:t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rPr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i w:val="1"/>
                <w:sz w:val="20"/>
                <w:szCs w:val="20"/>
                <w:highlight w:val="white"/>
                <w:rtl w:val="0"/>
              </w:rPr>
              <w:t xml:space="preserve">Kompetenciáit egy életprogram keretében valósítja meg. </w:t>
            </w:r>
          </w:p>
          <w:p w:rsidR="00000000" w:rsidDel="00000000" w:rsidP="00000000" w:rsidRDefault="00000000" w:rsidRPr="00000000" w14:paraId="0000007A">
            <w:pPr>
              <w:spacing w:after="0" w:line="240" w:lineRule="auto"/>
              <w:rPr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i w:val="1"/>
                <w:sz w:val="20"/>
                <w:szCs w:val="20"/>
                <w:highlight w:val="white"/>
                <w:rtl w:val="0"/>
              </w:rPr>
              <w:t xml:space="preserve">Kezdeményezőkészség jellemzi, szakmai gesztusaiban provokatív. </w:t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sz w:val="20"/>
                <w:szCs w:val="20"/>
                <w:highlight w:val="white"/>
                <w:rtl w:val="0"/>
              </w:rPr>
              <w:t xml:space="preserve">Megtalált tervezői, alkotói témáival tartósan foglalkozik, értve az idő szerepét az tervezői/alkotói személyiséggé válásban. </w:t>
            </w: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 ”</w:t>
            </w:r>
          </w:p>
          <w:p w:rsidR="00000000" w:rsidDel="00000000" w:rsidP="00000000" w:rsidRDefault="00000000" w:rsidRPr="00000000" w14:paraId="0000007C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(M-TX-303 tantárgy leírása)</w:t>
            </w:r>
          </w:p>
          <w:p w:rsidR="00000000" w:rsidDel="00000000" w:rsidP="00000000" w:rsidRDefault="00000000" w:rsidRPr="00000000" w14:paraId="0000007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Autonómia és felelősségvállalás:</w:t>
            </w:r>
          </w:p>
          <w:p w:rsidR="00000000" w:rsidDel="00000000" w:rsidP="00000000" w:rsidRDefault="00000000" w:rsidRPr="00000000" w14:paraId="0000007F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numPr>
                <w:ilvl w:val="0"/>
                <w:numId w:val="3"/>
              </w:numPr>
              <w:tabs>
                <w:tab w:val="left" w:pos="2377"/>
                <w:tab w:val="left" w:pos="4641"/>
                <w:tab w:val="left" w:pos="6905"/>
              </w:tabs>
              <w:spacing w:after="0" w:line="276" w:lineRule="auto"/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Alkotótevékenységét értékorientáltság jellemzi, a munkavégzés során folyamatosan ellenőrzi a készítésre és a késztermékre vonatkozó minőségi elvárásokat</w:t>
            </w:r>
          </w:p>
          <w:p w:rsidR="00000000" w:rsidDel="00000000" w:rsidP="00000000" w:rsidRDefault="00000000" w:rsidRPr="00000000" w14:paraId="00000081">
            <w:pPr>
              <w:numPr>
                <w:ilvl w:val="0"/>
                <w:numId w:val="3"/>
              </w:numPr>
              <w:tabs>
                <w:tab w:val="left" w:pos="2377"/>
                <w:tab w:val="left" w:pos="4641"/>
                <w:tab w:val="left" w:pos="6905"/>
              </w:tabs>
              <w:spacing w:after="0" w:line="276" w:lineRule="auto"/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Felismeri az elsajátított tudás szakmai és kulturális jelentőségét.</w:t>
            </w:r>
          </w:p>
          <w:p w:rsidR="00000000" w:rsidDel="00000000" w:rsidP="00000000" w:rsidRDefault="00000000" w:rsidRPr="00000000" w14:paraId="00000082">
            <w:pPr>
              <w:tabs>
                <w:tab w:val="left" w:pos="2377"/>
                <w:tab w:val="left" w:pos="4641"/>
                <w:tab w:val="left" w:pos="6905"/>
              </w:tabs>
              <w:spacing w:after="0" w:line="276" w:lineRule="auto"/>
              <w:ind w:left="120" w:firstLine="680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ab/>
              <w:tab/>
              <w:tab/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“Szakmai önfelfogását az autonómia és önismeret jellemzi. </w:t>
            </w:r>
          </w:p>
          <w:p w:rsidR="00000000" w:rsidDel="00000000" w:rsidP="00000000" w:rsidRDefault="00000000" w:rsidRPr="00000000" w14:paraId="00000084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Szakmai identitása egyértelműen kialakult. </w:t>
            </w:r>
          </w:p>
          <w:p w:rsidR="00000000" w:rsidDel="00000000" w:rsidP="00000000" w:rsidRDefault="00000000" w:rsidRPr="00000000" w14:paraId="00000085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Rendszeresen kezdeményez, vezet és formál projekteket. </w:t>
            </w:r>
          </w:p>
          <w:p w:rsidR="00000000" w:rsidDel="00000000" w:rsidP="00000000" w:rsidRDefault="00000000" w:rsidRPr="00000000" w14:paraId="00000086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Alkotó erő, önállóság, autonómia jellemzi. </w:t>
            </w:r>
          </w:p>
          <w:p w:rsidR="00000000" w:rsidDel="00000000" w:rsidP="00000000" w:rsidRDefault="00000000" w:rsidRPr="00000000" w14:paraId="00000087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Önállóan megtervez és menedzsel közepes méretű textil-, jelmez- és divattervezés projekteket. </w:t>
            </w:r>
          </w:p>
          <w:p w:rsidR="00000000" w:rsidDel="00000000" w:rsidP="00000000" w:rsidRDefault="00000000" w:rsidRPr="00000000" w14:paraId="00000088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Nagyméretű textil-, jelmez- és divattervezés illetve kutatás-fejlesztési projektek nagyobb részeiért felelősséget vállal a projektcsapat tagjaként. </w:t>
            </w:r>
          </w:p>
          <w:p w:rsidR="00000000" w:rsidDel="00000000" w:rsidP="00000000" w:rsidRDefault="00000000" w:rsidRPr="00000000" w14:paraId="00000089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Környezeti tudatossággal végzi tevékenységeit.</w:t>
            </w:r>
          </w:p>
          <w:p w:rsidR="00000000" w:rsidDel="00000000" w:rsidP="00000000" w:rsidRDefault="00000000" w:rsidRPr="00000000" w14:paraId="0000008A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Saját művészeti koncepciót alkot, amelyet önállóan és professzionálisan valósít meg.</w:t>
            </w:r>
          </w:p>
          <w:p w:rsidR="00000000" w:rsidDel="00000000" w:rsidP="00000000" w:rsidRDefault="00000000" w:rsidRPr="00000000" w14:paraId="0000008B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Összművészeti, illetve multidiszciplináris tevékenységekben is autonóm módon és felelősen tevékenykedik </w:t>
            </w:r>
          </w:p>
          <w:p w:rsidR="00000000" w:rsidDel="00000000" w:rsidP="00000000" w:rsidRDefault="00000000" w:rsidRPr="00000000" w14:paraId="0000008C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Magas szintű autonóm tevékenykedés mellett mások munkájának irányítását is ellátja. </w:t>
            </w:r>
          </w:p>
          <w:p w:rsidR="00000000" w:rsidDel="00000000" w:rsidP="00000000" w:rsidRDefault="00000000" w:rsidRPr="00000000" w14:paraId="0000008D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Tervezői/alkotói/művészeti projektek-csoportot vezet, a tagokat ösztönzi, tevékenységüket koordinálja új, korábban ismeretlen szituációkban is</w:t>
            </w:r>
          </w:p>
          <w:p w:rsidR="00000000" w:rsidDel="00000000" w:rsidP="00000000" w:rsidRDefault="00000000" w:rsidRPr="00000000" w14:paraId="0000008E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Társadalmilag érzékeny és elkötelezett tervei, művészeti alkotásai célközönségének kiválasztásában és ahhoz történő eljuttatásában. </w:t>
            </w:r>
          </w:p>
          <w:p w:rsidR="00000000" w:rsidDel="00000000" w:rsidP="00000000" w:rsidRDefault="00000000" w:rsidRPr="00000000" w14:paraId="0000008F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Elkötelezett szakmája etikai normái iránt. </w:t>
            </w:r>
          </w:p>
          <w:p w:rsidR="00000000" w:rsidDel="00000000" w:rsidP="00000000" w:rsidRDefault="00000000" w:rsidRPr="00000000" w14:paraId="00000090">
            <w:pPr>
              <w:spacing w:after="0" w:line="240" w:lineRule="auto"/>
              <w:rPr>
                <w:i w:val="1"/>
                <w:sz w:val="19"/>
                <w:szCs w:val="19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Alkotói folyamatokban társain túl önmagát is menedzseli.</w:t>
            </w:r>
            <w:r w:rsidDel="00000000" w:rsidR="00000000" w:rsidRPr="00000000">
              <w:rPr>
                <w:i w:val="1"/>
                <w:sz w:val="19"/>
                <w:szCs w:val="19"/>
                <w:highlight w:val="white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91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(M-TX-303 tantárgy leírása)</w:t>
            </w:r>
          </w:p>
          <w:p w:rsidR="00000000" w:rsidDel="00000000" w:rsidP="00000000" w:rsidRDefault="00000000" w:rsidRPr="00000000" w14:paraId="000000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keretében feldolgozandó témakörök, témák: </w:t>
            </w:r>
          </w:p>
          <w:p w:rsidR="00000000" w:rsidDel="00000000" w:rsidP="00000000" w:rsidRDefault="00000000" w:rsidRPr="00000000" w14:paraId="00000098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Kalapfa típusok elemzése</w:t>
            </w:r>
          </w:p>
          <w:p w:rsidR="00000000" w:rsidDel="00000000" w:rsidP="00000000" w:rsidRDefault="00000000" w:rsidRPr="00000000" w14:paraId="00000099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Kalapkészítés technológiai alapismeretei</w:t>
            </w:r>
          </w:p>
          <w:p w:rsidR="00000000" w:rsidDel="00000000" w:rsidP="00000000" w:rsidRDefault="00000000" w:rsidRPr="00000000" w14:paraId="0000009A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kalapok fajtái</w:t>
            </w:r>
          </w:p>
          <w:p w:rsidR="00000000" w:rsidDel="00000000" w:rsidP="00000000" w:rsidRDefault="00000000" w:rsidRPr="00000000" w14:paraId="0000009B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kalapmodellezés</w:t>
            </w:r>
          </w:p>
          <w:p w:rsidR="00000000" w:rsidDel="00000000" w:rsidP="00000000" w:rsidRDefault="00000000" w:rsidRPr="00000000" w14:paraId="0000009C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Kísérleti fejfedő tervezése alternatív anyagok és technológiák felhasználásával</w:t>
            </w:r>
          </w:p>
          <w:p w:rsidR="00000000" w:rsidDel="00000000" w:rsidP="00000000" w:rsidRDefault="00000000" w:rsidRPr="00000000" w14:paraId="0000009D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 formaalakítás lehetőségeinek alkalmazása</w:t>
            </w:r>
          </w:p>
          <w:p w:rsidR="00000000" w:rsidDel="00000000" w:rsidP="00000000" w:rsidRDefault="00000000" w:rsidRPr="00000000" w14:paraId="0000009E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Az adott témakör kutatása</w:t>
            </w:r>
          </w:p>
          <w:p w:rsidR="00000000" w:rsidDel="00000000" w:rsidP="00000000" w:rsidRDefault="00000000" w:rsidRPr="00000000" w14:paraId="0000009F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Kreatív szakmai ábrázolás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Tanulásszervezés/folyamatszervezés sajátosságai: </w:t>
            </w:r>
          </w:p>
          <w:p w:rsidR="00000000" w:rsidDel="00000000" w:rsidP="00000000" w:rsidRDefault="00000000" w:rsidRPr="00000000" w14:paraId="000000A5">
            <w:pPr>
              <w:spacing w:after="0" w:line="240" w:lineRule="auto"/>
              <w:ind w:left="134" w:hanging="134"/>
              <w:rPr/>
            </w:pPr>
            <w:bookmarkStart w:colFirst="0" w:colLast="0" w:name="_heading=h.3znysh7" w:id="7"/>
            <w:bookmarkEnd w:id="7"/>
            <w:r w:rsidDel="00000000" w:rsidR="00000000" w:rsidRPr="00000000">
              <w:rPr>
                <w:rtl w:val="0"/>
              </w:rPr>
              <w:t xml:space="preserve">A kurzus menete, az egyes foglalkozások jellege és ütemezésük (több tanár esetén akár a tanári közreműködés megosztását is jelezve:</w:t>
            </w:r>
          </w:p>
          <w:p w:rsidR="00000000" w:rsidDel="00000000" w:rsidP="00000000" w:rsidRDefault="00000000" w:rsidRPr="00000000" w14:paraId="000000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hallgatók tennivalói, feladatai:</w:t>
            </w:r>
          </w:p>
          <w:p w:rsidR="00000000" w:rsidDel="00000000" w:rsidP="00000000" w:rsidRDefault="00000000" w:rsidRPr="00000000" w14:paraId="000000A8">
            <w:pPr>
              <w:spacing w:after="0" w:before="240" w:line="276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9">
            <w:pPr>
              <w:numPr>
                <w:ilvl w:val="0"/>
                <w:numId w:val="4"/>
              </w:numPr>
              <w:spacing w:after="0" w:afterAutospacing="0" w:line="276" w:lineRule="auto"/>
              <w:ind w:left="720" w:hanging="360"/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 kurzus teljesítésének feltétele a konzultációkon való aktív részvétel</w:t>
            </w:r>
          </w:p>
          <w:p w:rsidR="00000000" w:rsidDel="00000000" w:rsidP="00000000" w:rsidRDefault="00000000" w:rsidRPr="00000000" w14:paraId="000000AA">
            <w:pPr>
              <w:numPr>
                <w:ilvl w:val="0"/>
                <w:numId w:val="4"/>
              </w:numPr>
              <w:spacing w:after="0" w:afterAutospacing="0" w:line="276" w:lineRule="auto"/>
              <w:ind w:left="720" w:hanging="360"/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Tervezési dokumentáció ( inspiráció, technológiai próbák, vázlatok, színtervek, makettek )·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AB">
            <w:pPr>
              <w:numPr>
                <w:ilvl w:val="0"/>
                <w:numId w:val="4"/>
              </w:numPr>
              <w:spacing w:after="0" w:afterAutospacing="0" w:line="276" w:lineRule="auto"/>
              <w:ind w:left="720" w:hanging="36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numPr>
                <w:ilvl w:val="0"/>
                <w:numId w:val="4"/>
              </w:numPr>
              <w:spacing w:after="0" w:afterAutospacing="0" w:line="276" w:lineRule="auto"/>
              <w:ind w:left="720" w:hanging="360"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Az online/offline prezentációkon való részvétel</w:t>
            </w:r>
          </w:p>
          <w:p w:rsidR="00000000" w:rsidDel="00000000" w:rsidP="00000000" w:rsidRDefault="00000000" w:rsidRPr="00000000" w14:paraId="000000AD">
            <w:pPr>
              <w:numPr>
                <w:ilvl w:val="0"/>
                <w:numId w:val="4"/>
              </w:numPr>
              <w:spacing w:after="240" w:before="0" w:beforeAutospacing="0" w:line="276" w:lineRule="auto"/>
              <w:ind w:left="720" w:hanging="360"/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 konzultációkon való megjelenés, hétről- hétre a vázlatok bemutatása</w:t>
            </w:r>
          </w:p>
          <w:p w:rsidR="00000000" w:rsidDel="00000000" w:rsidP="00000000" w:rsidRDefault="00000000" w:rsidRPr="00000000" w14:paraId="000000AE">
            <w:pPr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tanulás környezete: (pl. tanterem, stúdió, műterem, külső helyszín, online, vállalati gyakorlat stb.)</w:t>
            </w:r>
          </w:p>
          <w:p w:rsidR="00000000" w:rsidDel="00000000" w:rsidP="00000000" w:rsidRDefault="00000000" w:rsidRPr="00000000" w14:paraId="000000A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B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Értékelés:</w:t>
            </w:r>
          </w:p>
          <w:p w:rsidR="00000000" w:rsidDel="00000000" w:rsidP="00000000" w:rsidRDefault="00000000" w:rsidRPr="00000000" w14:paraId="000000B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(Több tanár és tanáronként külön értékelés esetén tanáronként megbontva)</w:t>
            </w:r>
          </w:p>
          <w:p w:rsidR="00000000" w:rsidDel="00000000" w:rsidP="00000000" w:rsidRDefault="00000000" w:rsidRPr="00000000" w14:paraId="000000B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Teljesítendő követelmények:</w:t>
            </w:r>
          </w:p>
          <w:p w:rsidR="00000000" w:rsidDel="00000000" w:rsidP="00000000" w:rsidRDefault="00000000" w:rsidRPr="00000000" w14:paraId="000000B8">
            <w:pPr>
              <w:spacing w:after="240" w:before="240" w:line="240" w:lineRule="auto"/>
              <w:ind w:left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  <w:t xml:space="preserve">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8db kalap / fejdísz látványterve</w:t>
            </w:r>
          </w:p>
          <w:p w:rsidR="00000000" w:rsidDel="00000000" w:rsidP="00000000" w:rsidRDefault="00000000" w:rsidRPr="00000000" w14:paraId="000000B9">
            <w:pPr>
              <w:spacing w:after="240" w:before="240" w:line="240" w:lineRule="auto"/>
              <w:ind w:left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Tervezési dokumentáció / digitális prezentáció, a koncepció bemutatása(  makettek, technológiai próbák, anyagtársítások, színvázlatok )</w:t>
            </w:r>
          </w:p>
          <w:p w:rsidR="00000000" w:rsidDel="00000000" w:rsidP="00000000" w:rsidRDefault="00000000" w:rsidRPr="00000000" w14:paraId="000000BA">
            <w:pPr>
              <w:spacing w:after="240" w:before="240" w:line="240" w:lineRule="auto"/>
              <w:ind w:left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1db  kalap/fejdísz elkészítése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Értékelés módja: (milyen módszerekkel zajlik az értékelés {teszt, szóbeli felelet, gyakorlati demonstráció stb.})</w:t>
            </w:r>
          </w:p>
          <w:p w:rsidR="00000000" w:rsidDel="00000000" w:rsidP="00000000" w:rsidRDefault="00000000" w:rsidRPr="00000000" w14:paraId="000000BD">
            <w:pPr>
              <w:spacing w:after="0" w:line="240" w:lineRule="auto"/>
              <w:ind w:left="276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spacing w:after="0" w:line="240" w:lineRule="auto"/>
              <w:ind w:left="276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gyakorlati demonstráció/ vetített prezentáció</w:t>
            </w:r>
          </w:p>
          <w:p w:rsidR="00000000" w:rsidDel="00000000" w:rsidP="00000000" w:rsidRDefault="00000000" w:rsidRPr="00000000" w14:paraId="000000BF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 Az értékelés szempontjai (mi mindent veszünk figyelembe az értékelésben): </w:t>
            </w:r>
          </w:p>
          <w:p w:rsidR="00000000" w:rsidDel="00000000" w:rsidP="00000000" w:rsidRDefault="00000000" w:rsidRPr="00000000" w14:paraId="000000C2">
            <w:pPr>
              <w:spacing w:after="240" w:before="240" w:line="240" w:lineRule="auto"/>
              <w:ind w:left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color w:val="222222"/>
                <w:rtl w:val="0"/>
              </w:rPr>
              <w:t xml:space="preserve">·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14"/>
                <w:szCs w:val="14"/>
                <w:rtl w:val="0"/>
              </w:rPr>
              <w:t xml:space="preserve">      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 hallgató online/offline  jelenléte, szakmai aktivitása a kurzuson</w:t>
            </w:r>
          </w:p>
          <w:p w:rsidR="00000000" w:rsidDel="00000000" w:rsidP="00000000" w:rsidRDefault="00000000" w:rsidRPr="00000000" w14:paraId="000000C3">
            <w:pPr>
              <w:spacing w:after="240" w:before="240" w:line="240" w:lineRule="auto"/>
              <w:ind w:left="360"/>
              <w:rPr>
                <w:rFonts w:ascii="Arial" w:cs="Arial" w:eastAsia="Arial" w:hAnsi="Arial"/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rtl w:val="0"/>
              </w:rPr>
              <w:t xml:space="preserve">·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14"/>
                <w:szCs w:val="14"/>
                <w:rtl w:val="0"/>
              </w:rPr>
              <w:t xml:space="preserve">       </w:t>
            </w:r>
            <w:r w:rsidDel="00000000" w:rsidR="00000000" w:rsidRPr="00000000">
              <w:rPr>
                <w:rFonts w:ascii="Arial" w:cs="Arial" w:eastAsia="Arial" w:hAnsi="Arial"/>
                <w:color w:val="222222"/>
                <w:highlight w:val="white"/>
                <w:rtl w:val="0"/>
              </w:rPr>
              <w:t xml:space="preserve">A feladat megoldása eredeti-e és milyen mértékben felel meg a feladatkiírásnak?</w:t>
            </w:r>
          </w:p>
          <w:p w:rsidR="00000000" w:rsidDel="00000000" w:rsidP="00000000" w:rsidRDefault="00000000" w:rsidRPr="00000000" w14:paraId="000000C4">
            <w:pPr>
              <w:spacing w:after="240" w:before="240" w:line="240" w:lineRule="auto"/>
              <w:ind w:left="360"/>
              <w:rPr>
                <w:rFonts w:ascii="Arial" w:cs="Arial" w:eastAsia="Arial" w:hAnsi="Arial"/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rtl w:val="0"/>
              </w:rPr>
              <w:t xml:space="preserve">·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14"/>
                <w:szCs w:val="14"/>
                <w:rtl w:val="0"/>
              </w:rPr>
              <w:t xml:space="preserve">       </w:t>
            </w:r>
            <w:r w:rsidDel="00000000" w:rsidR="00000000" w:rsidRPr="00000000">
              <w:rPr>
                <w:rFonts w:ascii="Arial" w:cs="Arial" w:eastAsia="Arial" w:hAnsi="Arial"/>
                <w:color w:val="222222"/>
                <w:highlight w:val="white"/>
                <w:rtl w:val="0"/>
              </w:rPr>
              <w:t xml:space="preserve">A témához alkalmazott tervezési módszer milyensége?</w:t>
            </w:r>
          </w:p>
          <w:p w:rsidR="00000000" w:rsidDel="00000000" w:rsidP="00000000" w:rsidRDefault="00000000" w:rsidRPr="00000000" w14:paraId="000000C5">
            <w:pPr>
              <w:spacing w:after="240" w:before="240" w:line="240" w:lineRule="auto"/>
              <w:ind w:left="360"/>
              <w:rPr>
                <w:rFonts w:ascii="Arial" w:cs="Arial" w:eastAsia="Arial" w:hAnsi="Arial"/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rtl w:val="0"/>
              </w:rPr>
              <w:t xml:space="preserve">·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14"/>
                <w:szCs w:val="14"/>
                <w:rtl w:val="0"/>
              </w:rPr>
              <w:t xml:space="preserve">       </w:t>
            </w:r>
            <w:r w:rsidDel="00000000" w:rsidR="00000000" w:rsidRPr="00000000">
              <w:rPr>
                <w:rFonts w:ascii="Arial" w:cs="Arial" w:eastAsia="Arial" w:hAnsi="Arial"/>
                <w:color w:val="222222"/>
                <w:highlight w:val="white"/>
                <w:rtl w:val="0"/>
              </w:rPr>
              <w:t xml:space="preserve">A feladat kidolgozásának mélysége és részletessége, eléri-e az elvárható szintet?</w:t>
            </w:r>
          </w:p>
          <w:p w:rsidR="00000000" w:rsidDel="00000000" w:rsidP="00000000" w:rsidRDefault="00000000" w:rsidRPr="00000000" w14:paraId="000000C6">
            <w:pPr>
              <w:spacing w:after="240" w:before="240" w:line="240" w:lineRule="auto"/>
              <w:ind w:left="360"/>
              <w:rPr>
                <w:rFonts w:ascii="Arial" w:cs="Arial" w:eastAsia="Arial" w:hAnsi="Arial"/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rtl w:val="0"/>
              </w:rPr>
              <w:t xml:space="preserve">·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14"/>
                <w:szCs w:val="14"/>
                <w:rtl w:val="0"/>
              </w:rPr>
              <w:t xml:space="preserve">       </w:t>
            </w:r>
            <w:r w:rsidDel="00000000" w:rsidR="00000000" w:rsidRPr="00000000">
              <w:rPr>
                <w:rFonts w:ascii="Arial" w:cs="Arial" w:eastAsia="Arial" w:hAnsi="Arial"/>
                <w:color w:val="222222"/>
                <w:highlight w:val="white"/>
                <w:rtl w:val="0"/>
              </w:rPr>
              <w:t xml:space="preserve">A tervezési stúdium összképe – leírás és ábrák, makettek, vázlatok, tervlapok stb. megfelelőek-e?</w:t>
            </w:r>
          </w:p>
          <w:p w:rsidR="00000000" w:rsidDel="00000000" w:rsidP="00000000" w:rsidRDefault="00000000" w:rsidRPr="00000000" w14:paraId="000000C7">
            <w:pPr>
              <w:spacing w:after="0" w:before="24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spacing w:after="240" w:before="240" w:line="240" w:lineRule="auto"/>
              <w:ind w:left="144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Kreativitás, egyéni megoldások, egyediség (40%) </w:t>
            </w:r>
          </w:p>
          <w:p w:rsidR="00000000" w:rsidDel="00000000" w:rsidP="00000000" w:rsidRDefault="00000000" w:rsidRPr="00000000" w14:paraId="000000CA">
            <w:pPr>
              <w:spacing w:after="240" w:before="240" w:line="240" w:lineRule="auto"/>
              <w:ind w:left="144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Technika adekvát kreatív használata (40%) </w:t>
            </w:r>
          </w:p>
          <w:p w:rsidR="00000000" w:rsidDel="00000000" w:rsidP="00000000" w:rsidRDefault="00000000" w:rsidRPr="00000000" w14:paraId="000000CB">
            <w:pPr>
              <w:spacing w:after="240" w:before="240" w:line="240" w:lineRule="auto"/>
              <w:ind w:left="144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Saját munka bemutatása (20%) </w:t>
            </w:r>
          </w:p>
          <w:p w:rsidR="00000000" w:rsidDel="00000000" w:rsidP="00000000" w:rsidRDefault="00000000" w:rsidRPr="00000000" w14:paraId="000000CC">
            <w:pPr>
              <w:spacing w:after="0" w:line="256.8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spacing w:after="0" w:line="256.8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:rsidR="00000000" w:rsidDel="00000000" w:rsidP="00000000" w:rsidRDefault="00000000" w:rsidRPr="00000000" w14:paraId="000000D6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spacing w:after="240" w:before="240" w:line="240" w:lineRule="auto"/>
              <w:ind w:left="144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  <w:t xml:space="preserve">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Érdemjegyek: </w:t>
            </w:r>
          </w:p>
          <w:p w:rsidR="00000000" w:rsidDel="00000000" w:rsidP="00000000" w:rsidRDefault="00000000" w:rsidRPr="00000000" w14:paraId="000000D8">
            <w:pPr>
              <w:spacing w:after="240" w:before="240" w:line="240" w:lineRule="auto"/>
              <w:ind w:left="144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91-100% jeles </w:t>
            </w:r>
          </w:p>
          <w:p w:rsidR="00000000" w:rsidDel="00000000" w:rsidP="00000000" w:rsidRDefault="00000000" w:rsidRPr="00000000" w14:paraId="000000D9">
            <w:pPr>
              <w:spacing w:after="240" w:before="240" w:line="240" w:lineRule="auto"/>
              <w:ind w:left="144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76-90%: jó </w:t>
            </w:r>
          </w:p>
          <w:p w:rsidR="00000000" w:rsidDel="00000000" w:rsidP="00000000" w:rsidRDefault="00000000" w:rsidRPr="00000000" w14:paraId="000000DA">
            <w:pPr>
              <w:spacing w:after="240" w:before="240" w:line="240" w:lineRule="auto"/>
              <w:ind w:left="144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61-75%: közepes </w:t>
            </w:r>
          </w:p>
          <w:p w:rsidR="00000000" w:rsidDel="00000000" w:rsidP="00000000" w:rsidRDefault="00000000" w:rsidRPr="00000000" w14:paraId="000000DB">
            <w:pPr>
              <w:spacing w:after="240" w:before="240" w:line="240" w:lineRule="auto"/>
              <w:ind w:left="144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51-65%: elégséges </w:t>
            </w:r>
          </w:p>
          <w:p w:rsidR="00000000" w:rsidDel="00000000" w:rsidP="00000000" w:rsidRDefault="00000000" w:rsidRPr="00000000" w14:paraId="000000DC">
            <w:pPr>
              <w:spacing w:after="240" w:before="240" w:line="240" w:lineRule="auto"/>
              <w:ind w:left="144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50% -: elégtelen </w:t>
            </w:r>
          </w:p>
          <w:p w:rsidR="00000000" w:rsidDel="00000000" w:rsidP="00000000" w:rsidRDefault="00000000" w:rsidRPr="00000000" w14:paraId="000000DD">
            <w:pPr>
              <w:spacing w:after="0" w:before="24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DE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Ez a kurzus az M-TX-203, Jelmeztervezés kutatás és műterem II. tantárgy része, melyet a következő kurzusokkal együtt alkot:</w:t>
            </w:r>
          </w:p>
          <w:p w:rsidR="00000000" w:rsidDel="00000000" w:rsidP="00000000" w:rsidRDefault="00000000" w:rsidRPr="00000000" w14:paraId="000000E0">
            <w:pPr>
              <w:numPr>
                <w:ilvl w:val="0"/>
                <w:numId w:val="8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M-TX-203-MŰTEREM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numPr>
                <w:ilvl w:val="0"/>
                <w:numId w:val="8"/>
              </w:numPr>
              <w:spacing w:after="0"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M-TX-203-TERVEZÉS</w:t>
            </w:r>
          </w:p>
          <w:p w:rsidR="00000000" w:rsidDel="00000000" w:rsidP="00000000" w:rsidRDefault="00000000" w:rsidRPr="00000000" w14:paraId="000000E2">
            <w:pPr>
              <w:spacing w:after="0" w:line="240" w:lineRule="auto"/>
              <w:rPr/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tantárgyi jegy kiszámítása során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a Tervezés kurzus jegye duplán számít és ezzel együtt a Műterem és a Speciális tervezés kurzusok jegyeit átlagoljuk, majd a kerekítés általános szabályait alkalmazzuk.</w:t>
            </w:r>
          </w:p>
          <w:p w:rsidR="00000000" w:rsidDel="00000000" w:rsidP="00000000" w:rsidRDefault="00000000" w:rsidRPr="00000000" w14:paraId="000000E3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E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0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Ajánlott irodalom:</w:t>
            </w:r>
          </w:p>
          <w:p w:rsidR="00000000" w:rsidDel="00000000" w:rsidP="00000000" w:rsidRDefault="00000000" w:rsidRPr="00000000" w14:paraId="000000ED">
            <w:pPr>
              <w:spacing w:after="0" w:line="276" w:lineRule="auto"/>
              <w:ind w:left="1080" w:hanging="36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  <w:tab/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Ajánlott irodalom: Hápli Ilona: Kalapos és sapkakészítő szakrajz mintalapok – szakmunkásiskolai tankönyv 1976. – kurzus során hozzáférhető</w:t>
            </w:r>
          </w:p>
          <w:p w:rsidR="00000000" w:rsidDel="00000000" w:rsidP="00000000" w:rsidRDefault="00000000" w:rsidRPr="00000000" w14:paraId="000000EE">
            <w:pPr>
              <w:spacing w:after="0" w:line="276" w:lineRule="auto"/>
              <w:ind w:left="1080" w:hanging="36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  <w:tab/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John Peacock : Öltözékkiegészítők – Cser kiadó 2005.</w:t>
            </w:r>
          </w:p>
          <w:p w:rsidR="00000000" w:rsidDel="00000000" w:rsidP="00000000" w:rsidRDefault="00000000" w:rsidRPr="00000000" w14:paraId="000000EF">
            <w:pPr>
              <w:spacing w:after="0" w:line="276" w:lineRule="auto"/>
              <w:ind w:left="1080" w:hanging="36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</w:t>
              <w:tab/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www.thehatmagazine.com</w:t>
            </w:r>
          </w:p>
          <w:p w:rsidR="00000000" w:rsidDel="00000000" w:rsidP="00000000" w:rsidRDefault="00000000" w:rsidRPr="00000000" w14:paraId="000000F0">
            <w:pPr>
              <w:spacing w:after="240" w:before="240" w:line="240" w:lineRule="auto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F1">
            <w:pPr>
              <w:spacing w:after="240" w:before="240" w:line="240" w:lineRule="auto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F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Egyéb információk: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nem adható felmentés a kurzuson való részvétel és teljesítés alól,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felmentés adható egyes kompetenciák megszerzése, feladatok teljesítése alól,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más, tevékenységgel egyes feladatok kiválhatók,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teljes felmentés adható.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firstLine="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10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Tanórán kívüli konzultációs időpontok és helyszín:</w:t>
            </w:r>
          </w:p>
          <w:p w:rsidR="00000000" w:rsidDel="00000000" w:rsidP="00000000" w:rsidRDefault="00000000" w:rsidRPr="00000000" w14:paraId="000001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" w:default="1">
    <w:name w:val="Normal"/>
    <w:qFormat w:val="1"/>
    <w:rsid w:val="00572625"/>
  </w:style>
  <w:style w:type="paragraph" w:styleId="Cmsor2">
    <w:name w:val="heading 2"/>
    <w:basedOn w:val="Norml"/>
    <w:next w:val="Norml"/>
    <w:link w:val="Cmsor2Char"/>
    <w:qFormat w:val="1"/>
    <w:rsid w:val="00572625"/>
    <w:pPr>
      <w:keepNext w:val="1"/>
      <w:spacing w:after="60" w:before="240" w:line="240" w:lineRule="auto"/>
      <w:outlineLvl w:val="1"/>
    </w:pPr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character" w:styleId="Cmsor2Char" w:customStyle="1">
    <w:name w:val="Címsor 2 Char"/>
    <w:basedOn w:val="Bekezdsalapbettpusa"/>
    <w:link w:val="Cmsor2"/>
    <w:rsid w:val="00572625"/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paragraph" w:styleId="Listaszerbekezds1" w:customStyle="1">
    <w:name w:val="Listaszerű bekezdés1"/>
    <w:basedOn w:val="Norml"/>
    <w:rsid w:val="00572625"/>
    <w:pPr>
      <w:spacing w:after="0" w:line="240" w:lineRule="auto"/>
      <w:ind w:left="720" w:firstLine="567"/>
      <w:contextualSpacing w:val="1"/>
      <w:jc w:val="both"/>
    </w:pPr>
    <w:rPr>
      <w:rFonts w:ascii="Calibri" w:cs="Calibri" w:eastAsia="PMingLiU" w:hAnsi="Calibri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bodnar.eniko@g.mome.h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8t2lX+to88UInWty6erIJ2AJyAw==">AMUW2mWZssosBrOvBI11gnCsSx+KD233u2TEKbYOpmySVd+L8L/2FbXBwTQMFku/S9HcqDHnYEbAuoPdlCHIHBE5zBxiloFEPVh6pbXwShZYj/xjEa+CxIC4gd4uA3uqP3A3P2haumD6YHgJ8iQYN9d9tXhmn8Tb/vVtQsUlRueFnH9rqT5SPd9fegqUQOvY4hOpUTSnskz6c2NsvBe81JKLhAHJgYC1DmfvTi6ssybpgbOrhMmGllAW4bOhrLkSLTkvzDEm52Ne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2020-11-10T13:19:00Z</dcterms:created>
  <dc:creator>Szőllősi Tímea</dc:creator>
</cp:coreProperties>
</file>