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85"/>
        <w:gridCol w:w="1812"/>
        <w:gridCol w:w="1479"/>
        <w:gridCol w:w="1478"/>
        <w:gridCol w:w="2151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Kurzus neve: 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 xml:space="preserve">Divat </w:t>
            </w:r>
            <w:r>
              <w:rPr>
                <w:rFonts w:ascii="Roboto" w:cs="Roboto" w:hAnsi="Roboto" w:eastAsia="Roboto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en-US"/>
              </w:rPr>
              <w:t>s textil Identit</w:t>
            </w:r>
            <w:r>
              <w:rPr>
                <w:rFonts w:ascii="Roboto" w:cs="Roboto" w:hAnsi="Roboto" w:eastAsia="Roboto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 xml:space="preserve">s </w:t>
            </w:r>
            <w:r>
              <w:rPr>
                <w:rFonts w:ascii="Roboto" w:cs="Roboto" w:hAnsi="Roboto" w:eastAsia="Roboto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 branding </w:t>
            </w:r>
          </w:p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 kurzus oktat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  <w:lang w:val="es-ES_tradnl"/>
              </w:rPr>
              <w:t>ja/i, 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rhet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ge(i):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Tomcs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nyi 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ra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</w:rPr>
              <w:instrText xml:space="preserve"> HYPERLINK "mailto:dori@tomcsanyi.eu"</w:instrText>
            </w:r>
            <w:r>
              <w:rPr>
                <w:rStyle w:val="Hyperlink.0"/>
                <w:rFonts w:ascii="Calibri" w:cs="Calibri" w:hAnsi="Calibri" w:eastAsia="Calibri"/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rtl w:val="0"/>
              </w:rPr>
              <w:t>dori@tomcsanyi.eu</w:t>
            </w:r>
            <w:r>
              <w:rPr>
                <w:rFonts w:ascii="Calibri" w:cs="Calibri" w:hAnsi="Calibri" w:eastAsia="Calibri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526" w:hRule="atLeast"/>
        </w:trPr>
        <w:tc>
          <w:tcPr>
            <w:tcW w:type="dxa" w:w="20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d: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de-DE"/>
              </w:rPr>
              <w:t>B-TX-601-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 w:hint="default"/>
                <w:sz w:val="20"/>
                <w:szCs w:val="20"/>
                <w:shd w:val="clear" w:color="auto" w:fill="ffffff"/>
                <w:rtl w:val="0"/>
              </w:rPr>
              <w:t>Ö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 w:hint="default"/>
                <w:sz w:val="20"/>
                <w:szCs w:val="20"/>
                <w:shd w:val="clear" w:color="auto" w:fill="ffffff"/>
                <w:rtl w:val="0"/>
              </w:rPr>
              <w:t>Ő</w:t>
            </w:r>
          </w:p>
        </w:tc>
        <w:tc>
          <w:tcPr>
            <w:tcW w:type="dxa" w:w="1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Kapcsol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tanterv (szak/szint):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BA3</w:t>
            </w:r>
          </w:p>
        </w:tc>
        <w:tc>
          <w:tcPr>
            <w:tcW w:type="dxa" w:w="14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pt-PT"/>
              </w:rPr>
              <w:t>A tant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rgy helye a tantervben (szemeszter): tavaszi szemeszter</w:t>
            </w:r>
          </w:p>
        </w:tc>
        <w:tc>
          <w:tcPr>
            <w:tcW w:type="dxa" w:w="14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Kredit: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10 kredit a tant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rgy</w:t>
            </w:r>
          </w:p>
        </w:tc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Tan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rasz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m: 96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Egy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ni hallgat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i munka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 xml:space="preserve">ra: </w:t>
            </w:r>
          </w:p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20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Kapcsolt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dok:</w:t>
            </w:r>
          </w:p>
        </w:tc>
        <w:tc>
          <w:tcPr>
            <w:tcW w:type="dxa" w:w="1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pus: (szemin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rium/el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ad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s/</w:t>
            </w:r>
            <w:r>
              <w:rPr>
                <w:rFonts w:ascii="Calibri" w:hAnsi="Calibri"/>
                <w:u w:val="single"/>
                <w:shd w:val="nil" w:color="auto" w:fill="auto"/>
                <w:rtl w:val="0"/>
              </w:rPr>
              <w:t>gyakorlat/</w:t>
            </w:r>
            <w:r>
              <w:rPr>
                <w:rFonts w:ascii="Calibri" w:hAnsi="Calibri"/>
                <w:shd w:val="nil" w:color="auto" w:fill="auto"/>
                <w:rtl w:val="0"/>
              </w:rPr>
              <w:t>konzult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stb.)</w:t>
            </w:r>
          </w:p>
        </w:tc>
        <w:tc>
          <w:tcPr>
            <w:tcW w:type="dxa" w:w="14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Szab.v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l-k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nt felvehet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  <w:lang w:val="zh-TW" w:eastAsia="zh-TW"/>
              </w:rPr>
              <w:t>-e?</w:t>
            </w:r>
          </w:p>
        </w:tc>
        <w:tc>
          <w:tcPr>
            <w:tcW w:type="dxa" w:w="362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Szab.v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l. eset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 saj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es-ES_tradnl"/>
              </w:rPr>
              <w:t>tos el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felt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telek:</w:t>
            </w:r>
          </w:p>
        </w:tc>
      </w:tr>
      <w:tr>
        <w:tblPrEx>
          <w:shd w:val="clear" w:color="auto" w:fill="ced7e7"/>
        </w:tblPrEx>
        <w:trPr>
          <w:trHeight w:val="2435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 kurzus kapcsolatai (el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felt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telek, p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rhuzamoss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gok):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el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ő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felt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de-DE"/>
              </w:rPr>
              <w:t>tel: B-TX-501-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Ö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Ő</w:t>
            </w:r>
          </w:p>
          <w:p>
            <w:pPr>
              <w:pStyle w:val="Body"/>
              <w:spacing w:line="240" w:lineRule="auto"/>
              <w:rPr>
                <w:rFonts w:ascii="Roboto" w:cs="Roboto" w:hAnsi="Roboto" w:eastAsia="Roboto"/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rhuzamoss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gok: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az al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bbi kurzusok valamelyike: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pt-PT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pt-PT"/>
              </w:rPr>
              <w:t>B-TX-601-DIVAT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de-DE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de-DE"/>
              </w:rPr>
              <w:t>B-TX-601-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Ö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de-DE"/>
              </w:rPr>
              <w:t>LT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Ö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de-DE"/>
              </w:rPr>
              <w:t>KKIEG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SZ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Ő</w:t>
            </w:r>
          </w:p>
          <w:p>
            <w:pPr>
              <w:pStyle w:val="Body"/>
              <w:spacing w:line="240" w:lineRule="auto"/>
              <w:rPr>
                <w:rFonts w:ascii="Roboto" w:cs="Roboto" w:hAnsi="Roboto" w:eastAsia="Roboto"/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spacing w:line="240" w:lineRule="auto"/>
            </w:pP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315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A kurzus c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lja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 alapelvei:   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 xml:space="preserve">A Divat- 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de-DE"/>
              </w:rPr>
              <w:t>s Textil identit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 xml:space="preserve">s 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en-US"/>
              </w:rPr>
              <w:t>s branding tant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rgy, a hallgat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ó ö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n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ll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egy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ni hangj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nak megtal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t seg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it-IT"/>
              </w:rPr>
              <w:t xml:space="preserve">ti.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1"/>
                <w:lang w:val="ar-SA" w:bidi="ar-SA"/>
              </w:rPr>
              <w:t>“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en-US"/>
              </w:rPr>
              <w:t>Branding c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lja a magas szint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 xml:space="preserve">ű 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vizu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lis, eszt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 xml:space="preserve">tikai, 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en-US"/>
              </w:rPr>
              <w:t>s forma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rz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k el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r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se, a szaknyelve meg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rt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se, valamint a hat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kony (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r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sos, sz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 xml:space="preserve">beli 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s vizu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lis) szakmai kommunik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folytat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 xml:space="preserve">sa anyanyelven 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es-ES_tradnl"/>
              </w:rPr>
              <w:t>s legal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bb egy idegen nyelven. Alapszint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 xml:space="preserve">ű 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tud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s elsaj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sa a retorikai form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kr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l, st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lusokr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l. Egyedi st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 xml:space="preserve">lus 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s saj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t brand megtervez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 xml:space="preserve">t 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szt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i w:val="1"/>
                <w:iCs w:val="1"/>
                <w:sz w:val="23"/>
                <w:szCs w:val="23"/>
                <w:shd w:val="clear" w:color="auto" w:fill="ffffff"/>
                <w:rtl w:val="0"/>
                <w:lang w:val="it-IT"/>
              </w:rPr>
              <w:t>nzi.</w:t>
            </w:r>
            <w:r>
              <w:rPr>
                <w:rFonts w:ascii="Calibri" w:hAnsi="Calibri" w:hint="default"/>
                <w:i w:val="1"/>
                <w:iCs w:val="1"/>
                <w:sz w:val="23"/>
                <w:szCs w:val="23"/>
                <w:shd w:val="clear" w:color="auto" w:fill="ffffff"/>
                <w:rtl w:val="0"/>
              </w:rPr>
              <w:t>”</w:t>
            </w:r>
          </w:p>
        </w:tc>
      </w:tr>
      <w:tr>
        <w:tblPrEx>
          <w:shd w:val="clear" w:color="auto" w:fill="ced7e7"/>
        </w:tblPrEx>
        <w:trPr>
          <w:trHeight w:val="13800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Tanul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si eredm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nyek (fejlesztend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ő 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szakmai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ltal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nos kompetenci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k):</w:t>
            </w:r>
          </w:p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tabs>
                <w:tab w:val="left" w:pos="2377"/>
                <w:tab w:val="left" w:pos="4641"/>
                <w:tab w:val="left" w:pos="6905"/>
              </w:tabs>
              <w:bidi w:val="0"/>
              <w:spacing w:line="240" w:lineRule="auto"/>
              <w:ind w:left="113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pt-PT"/>
              </w:rPr>
              <w:t>Tud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s: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rti az 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i/tervez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 folyamat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nb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szakaszait/f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 xml:space="preserve">zisait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azt, hogy ezek hogyan realiz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dnak 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i/tervez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 munk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ban.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rti a szaknyelvet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a hat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kony (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sos, sz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beli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vizu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lis) szakmai kommunik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anyanyelv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n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s legal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bb egy idegen nyelven.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Ismeri a szakm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ban alkalmazott legfontosabb prezent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eszk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a-DK"/>
              </w:rPr>
              <w:t>ket, st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lusokat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csatorn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kat.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lesk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ű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tud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ssal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kritikai meg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ssel rendelkezik 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a-DK"/>
              </w:rPr>
              <w:t>s mesters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l, tipikus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l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s vit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l.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rti az analitikus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kritikai gondolkod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jelent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t, jellemz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it.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lesk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ű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ismeretekkel rendelkezik 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kkult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ú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ra a magyar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nemzetk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zi szakmai trad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pt-PT"/>
              </w:rPr>
              <w:t>l.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kozott 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s ter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 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gzett kutat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a-DK"/>
              </w:rPr>
              <w:t>s, forr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sgy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alapj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ul szolg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dszerekben, elj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sokban, technik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kban.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1"/>
                <w:lang w:val="ar-SA" w:bidi="ar-SA"/>
              </w:rPr>
              <w:t>“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Alapvet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tud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sa van a kreativit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e-DE"/>
              </w:rPr>
              <w:t>s mibenl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l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fejleszthet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l.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Alapvet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ismeretekkel rendelkezik 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szeti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ga egyes 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szei, tov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bb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á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szeti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gak, valamint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szakter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letek, kiemelten a gazdas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gi, eg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gyi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szoci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lis, valamint (info)technol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giai szakter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letek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tti kapcsol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sokr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l.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Figyelme kiterjed 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shez kapcsol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h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s ter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let (pl. gazdas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g, kult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ú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ra, 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kutat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s,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kol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gia, technol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gia) alapvet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tartalmaira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ltal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nos elveire.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tfog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ismeretekkel rendelkezik 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s, a kreat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 ipar szakmak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nt, illetve a kultur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n-US"/>
              </w:rPr>
              <w:t>lis int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nyrendszer 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szek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nl-NL"/>
              </w:rPr>
              <w:t>nt val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l.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Tiszt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 xml:space="preserve">ban van 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sre vonatkoz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etikai szab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lyokkal, szerz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i joggal.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Szakter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re jellemz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llalkoz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s ind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ra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dtet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re vonatkoz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(jogi, p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nz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gyi, kereskedelmi stb.) alapismeretekkel rendelkezik.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Ismeri a PR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marketing eszk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 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toss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gait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rti a folyamatszervez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n-US"/>
              </w:rPr>
              <w:t>s, id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e-DE"/>
              </w:rPr>
              <w:t>s 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forr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smenedzsment alapvet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t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folyamat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t.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”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Body"/>
              <w:spacing w:line="240" w:lineRule="auto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tabs>
                <w:tab w:val="left" w:pos="2377"/>
                <w:tab w:val="left" w:pos="4641"/>
                <w:tab w:val="left" w:pos="6905"/>
              </w:tabs>
              <w:bidi w:val="0"/>
              <w:spacing w:line="240" w:lineRule="auto"/>
              <w:ind w:left="113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pt-PT"/>
              </w:rPr>
              <w:t>pess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g: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1"/>
                <w:lang w:val="ar-SA" w:bidi="ar-SA"/>
              </w:rPr>
              <w:t>“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Szakmaspecifikus 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si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dszertan alkalmaz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val tervez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menedzsel kisl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ű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si projekteket.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C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lzottan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kritikusan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kommunik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lni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sok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i/alkot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 koncepci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l, megold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sair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l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folyamatair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rsaival, szakm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ja szakembereivel (generalista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specialista koll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kkal, konzulensekkel), vezet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a-DK"/>
              </w:rPr>
              <w:t xml:space="preserve">kkel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felhaszn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kkal.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szakk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seivel kapcsolatos n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zeteit multidiszciplin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ris csoportokban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pviseli.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szakm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ja alapelveit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szakm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liek sz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ra kifejteni.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az ipar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gi alkalmazottakkal hat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konyan kommunik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lni.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A tanulm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nyai sor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 szerzett tapasztalatokra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maszkodva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a tud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sanyag anal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zis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re, feldolgoz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ra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kezel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re, valamint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szeti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 bel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 kritikai hozz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st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nyes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 xml:space="preserve">teni.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meg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lni 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poz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n-US"/>
              </w:rPr>
              <w:t xml:space="preserve">t 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a-DK"/>
              </w:rPr>
              <w:t>s mesters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gben, tipikus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n-US"/>
              </w:rPr>
              <w:t>mater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leteiben, vit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iban.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Megszerzett tud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sa 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a 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i/alkot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pt-PT"/>
              </w:rPr>
              <w:t>i tev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kenys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a-DK"/>
              </w:rPr>
              <w:t>ge sor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 szoci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lis, kultur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lis,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szeti, politikai,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kol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giai, gazdas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gi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etikai szempontok integr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ra.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Tudom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nyos kutat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sok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n-US"/>
              </w:rPr>
              <w:t xml:space="preserve">t, 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e-DE"/>
              </w:rPr>
              <w:t xml:space="preserve">bens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koncepci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iban 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gzett praktikus kutat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sai eredm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nyeit fel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gyelettel alkalmazza.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i/alkot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tev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kenys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a-DK"/>
              </w:rPr>
              <w:t>ge sor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 kilp a megszokott keretrendszerekb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l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ú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 koncepci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kat, innovat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 megold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sokat fejleszt.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szi aspektusaihoz kapcsol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h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szeti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gban (pl, szobr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szat, fest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szet, grafika, divatillusztr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, fotogr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fia) is alapszinten alkot.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a szakmai elv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soknak megfelel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en alkalmazni tud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nb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int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nyes keretek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tt is.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alkalmazni szakm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ja etikai norm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it.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az ipar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 egy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ttm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partnereivel hat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konyan egy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ttm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dni.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1"/>
                <w:lang w:val="ar-SA" w:bidi="ar-SA"/>
              </w:rPr>
              <w:t>“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Body"/>
              <w:spacing w:line="240" w:lineRule="auto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tabs>
                <w:tab w:val="left" w:pos="2377"/>
                <w:tab w:val="left" w:pos="4641"/>
                <w:tab w:val="left" w:pos="6905"/>
              </w:tabs>
              <w:bidi w:val="0"/>
              <w:spacing w:line="240" w:lineRule="auto"/>
              <w:ind w:left="113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Attit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d:  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1"/>
                <w:lang w:val="ar-SA" w:bidi="ar-SA"/>
              </w:rPr>
              <w:t>“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rekszik arra, hogy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an hozzon 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tre terveket/alkot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sokat vagy 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szt vegyen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szeti produkci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 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trehoz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ban.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Nyitott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szeti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gakra/m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szakter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letekre, egy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ttm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sre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n-US"/>
              </w:rPr>
              <w:t>rthet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kommunik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ra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rekszik azok szerepl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ivel. 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Kritikai meg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ssel viszonyul 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szeti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nak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neti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nl-NL"/>
              </w:rPr>
              <w:t>s kort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rs 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saihoz, valamint el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ad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i gyakorlataihoz.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Tudatosan gondolkodik 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sainak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rsadalmi, kultur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lis,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gi,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rnyezeti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gazdas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gi vonatkoz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sair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l,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n-US"/>
              </w:rPr>
              <w:t>s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rekszik szakm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ja etikai norm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inak betart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ra.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Tudatos a 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szoci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lis, kultur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lis,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szeti, politikai,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kol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giai, gazdas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gi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etikai kontextusban elfoglalt poz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val kapcsolatban.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A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nb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rsadalmi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kultur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lis csoportokkal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gekkel szemben befogad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, toler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n-US"/>
              </w:rPr>
              <w:t xml:space="preserve">ns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empatikus.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Nyitott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szeti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gakra/m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szakter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letekre, egy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ttm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sre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n-US"/>
              </w:rPr>
              <w:t>rthet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kommunik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ci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ra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rekszik azok szerepl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ivel.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/ 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munk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ban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ahol az relev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ns - az interdiszciplinarit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sra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rekszik.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Tudatosan gondolkodik 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sainak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rsadalmi vonatkoz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sair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l.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rekszik szakm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ja etikai norm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inak betart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ra.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”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(B-TX-601 tant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rgy le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sa)</w:t>
            </w:r>
          </w:p>
          <w:p>
            <w:pPr>
              <w:pStyle w:val="Body"/>
              <w:spacing w:line="240" w:lineRule="auto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tabs>
                <w:tab w:val="left" w:pos="2377"/>
                <w:tab w:val="left" w:pos="4641"/>
                <w:tab w:val="left" w:pos="6905"/>
              </w:tabs>
              <w:bidi w:val="0"/>
              <w:spacing w:line="240" w:lineRule="auto"/>
              <w:ind w:left="113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Auton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 xml:space="preserve">mia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felel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ss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gv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llal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s: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1"/>
                <w:lang w:val="ar-SA" w:bidi="ar-SA"/>
              </w:rPr>
              <w:t>“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Kialakult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megszil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rdult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ssel, kritikai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kkel rendelkezik.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elm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leti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gyakorlati szakmai tud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ir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tott 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si/alkot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 folyamatokban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dteti.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Nyitottan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kommunikat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van vesz 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szt projektek kialak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ban vagy form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ban.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Saj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t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szakter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letek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vel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ivel csapatban tervez/alkot.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A 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/alkot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projekt csapat tagjak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nt felel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a-DK"/>
              </w:rPr>
              <w:t>get 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llal nagyl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ű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textil-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divattervez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si projektek kisebb 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szei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rt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Felismeri 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/ 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szeti tev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kenys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nek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gi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n-US"/>
              </w:rPr>
              <w:t>s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rsadalmi hat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 xml:space="preserve">sait.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Elfogadja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 hitelesen 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zvet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ti szakter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let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nek 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rsadalmi szerep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t,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de-DE"/>
              </w:rPr>
              <w:t xml:space="preserve">keit.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alkalmazottk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nt dolgozni, belehelyezkedni alkalmazotti helyzetekbe, alv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llalkoz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 helyzetekben elfogad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Gyakorlati szakmai tud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 ir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ny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tott tervez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si/alkot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i folyamatokban 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dteti.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pes az ipar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g egy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ttm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d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ő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partnereivel hat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konyan egy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ttm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ű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dni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Kell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ppen felv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rtezett a munkaer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piacon val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helyt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ll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sra alkalmazottk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 xml:space="preserve">nt, 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nalkalmaz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nt.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”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(B-TX-601 tant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rgy le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sa)</w:t>
            </w:r>
          </w:p>
        </w:tc>
      </w:tr>
      <w:tr>
        <w:tblPrEx>
          <w:shd w:val="clear" w:color="auto" w:fill="ced7e7"/>
        </w:tblPrEx>
        <w:trPr>
          <w:trHeight w:val="12184" w:hRule="atLeast"/>
        </w:trPr>
        <w:tc>
          <w:tcPr>
            <w:tcW w:type="dxa" w:w="9005"/>
            <w:gridSpan w:val="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 kurzus keret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ben feldolgozand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mak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k, 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k: </w:t>
            </w:r>
          </w:p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Magyar k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pz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szet a XX. sz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zad m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sodik fel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l</w:t>
            </w:r>
          </w:p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pz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st 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feladat kiindul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sa a 1945 ut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</w:rPr>
              <w:t>lt, jelent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s, magyar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pz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szeti alkot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sok.</w:t>
            </w:r>
          </w:p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A kurzus sor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n mindk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t specializ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n azonos kiindul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si pont/inspir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felhaszn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val komplex tervez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si folyamat fel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se, dokument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sa, amelynek v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geredm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nyei egym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 xml:space="preserve">ssal kapcsolatban 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llnak.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Feladat</w:t>
            </w:r>
            <w:r>
              <w:rPr>
                <w:rFonts w:ascii="Calibri" w:hAnsi="Calibri"/>
                <w:shd w:val="nil" w:color="auto" w:fill="auto"/>
                <w:rtl w:val="0"/>
              </w:rPr>
              <w:t>: V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lassza ki kedvenc, 1945 ut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</w:rPr>
              <w:t>lt, magyar 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sz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ltal alkotott 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alkot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t, amely a kurzus sor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n, mindk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t specializ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tervez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si feladat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nak kiindul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pontja lesz. A 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alkot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 komplex elemz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t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vet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en, emeljen ki egy, vagy 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bb elemz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si szempontot, melyekre alapozva fel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p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ti a tervez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si koncepci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t. A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t specializ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tervez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si koncepci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ja egym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l elt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rhet</w:t>
            </w:r>
            <w:r>
              <w:rPr>
                <w:rFonts w:ascii="Calibri" w:hAnsi="Calibri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,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de vegye figyelembe, hogy a kurzus 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g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 bemutatott munk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knak egym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ssal kapcsolatban kell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llnia.</w:t>
            </w:r>
          </w:p>
          <w:p>
            <w:pPr>
              <w:pStyle w:val="Body"/>
              <w:bidi w:val="0"/>
              <w:spacing w:before="24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Tervezzen 12 darabb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l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tt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lt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kkollekci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/>
                <w:shd w:val="nil" w:color="auto" w:fill="auto"/>
                <w:rtl w:val="0"/>
              </w:rPr>
              <w:t>,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</w:rPr>
              <w:t>melyb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l legal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bb </w:t>
            </w:r>
            <w:r>
              <w:rPr>
                <w:rFonts w:ascii="Calibri" w:hAnsi="Calibri"/>
                <w:shd w:val="nil" w:color="auto" w:fill="auto"/>
                <w:rtl w:val="0"/>
              </w:rPr>
              <w:t>5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db 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rgy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kivitelez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sre ker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</w:rPr>
              <w:t>l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a Silver Reed digit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lis jacquard 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g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pen. 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A kiv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lasztott m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alkot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 elemz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nek szempontjai</w:t>
            </w:r>
            <w:r>
              <w:rPr>
                <w:rFonts w:ascii="Calibri" w:hAnsi="Calibri"/>
                <w:shd w:val="nil" w:color="auto" w:fill="auto"/>
                <w:rtl w:val="0"/>
              </w:rPr>
              <w:t>: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a m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 xml:space="preserve">sz 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lete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(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letrajzi adatok, egy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 xml:space="preserve">ni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let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ú</w:t>
            </w:r>
            <w:r>
              <w:rPr>
                <w:rFonts w:ascii="Calibri" w:hAnsi="Calibri"/>
                <w:shd w:val="nil" w:color="auto" w:fill="auto"/>
                <w:rtl w:val="0"/>
              </w:rPr>
              <w:t>t, 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szi karaktere, stb)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a korszak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jellegzetess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gei (a 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ű </w:t>
            </w:r>
            <w:r>
              <w:rPr>
                <w:rFonts w:ascii="Calibri" w:hAnsi="Calibri"/>
                <w:shd w:val="nil" w:color="auto" w:fill="auto"/>
                <w:rtl w:val="0"/>
              </w:rPr>
              <w:t>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</w:rPr>
              <w:t>let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nek korszaka, 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rsadalmi, politikai, szociol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gia, 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szett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neti, 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szetfiloz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fiai vonatkoz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sok)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a st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lus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jellegzetess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gei (m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szett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neti, stilisztikai elemz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s, 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szetfiloz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fiai, eszt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tikai jellemz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k, adott 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 helye, szerepe a korszakban, a st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lusban)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a m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 xml:space="preserve">ű 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elemz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se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(kompoz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, 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nek, form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k, 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da-DK"/>
              </w:rPr>
              <w:t>ret, st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  <w:lang w:val="fr-FR"/>
              </w:rPr>
              <w:t xml:space="preserve">lus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 st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lusjegyek, anyag-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eszk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zhaszn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lat)</w:t>
            </w:r>
          </w:p>
          <w:p>
            <w:pPr>
              <w:pStyle w:val="Body"/>
              <w:bidi w:val="0"/>
              <w:spacing w:before="24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Az elemz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st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vet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en, a rendelkez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sre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inform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k alapj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n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p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tse fel tervez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si koncepci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j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t,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tse el tervez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si dokument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j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t, kivitelezett munk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j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t.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both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A kurzus c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lja egy szabadon v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lasztott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pz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szeti alkot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 komplex elemz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se, az elemz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eredm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nyeinek saj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t tervez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si folyamatba val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integr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sa. C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l: egy 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gan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rtelmezhet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ő </w:t>
            </w:r>
            <w:r>
              <w:rPr>
                <w:rFonts w:ascii="Calibri" w:hAnsi="Calibri"/>
                <w:shd w:val="nil" w:color="auto" w:fill="auto"/>
                <w:rtl w:val="0"/>
              </w:rPr>
              <w:t>feladatban, a megadott szempontrendszer alapj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n, a tervez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shez 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</w:rPr>
              <w:t>ks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fr-FR"/>
              </w:rPr>
              <w:t>ges inform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k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sszegy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jt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se, rendszerez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se, elemz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se, szintetiz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sa.</w:t>
            </w:r>
          </w:p>
          <w:p>
            <w:pPr>
              <w:pStyle w:val="Body"/>
              <w:bidi w:val="0"/>
              <w:spacing w:before="240" w:after="240" w:line="240" w:lineRule="auto"/>
              <w:ind w:left="0" w:right="0" w:firstLine="0"/>
              <w:jc w:val="both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Eszk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k, 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dszerek: csoportos konzult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k, egy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ni kutat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pt-PT"/>
              </w:rPr>
              <w:t>s.</w:t>
            </w:r>
          </w:p>
          <w:p>
            <w:pPr>
              <w:pStyle w:val="Body"/>
              <w:spacing w:before="240" w:after="240"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spacing w:before="240" w:after="240"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3800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</w:rPr>
            </w:pPr>
            <w:r>
              <w:rPr>
                <w:rFonts w:ascii="Calibri" w:hAnsi="Calibri"/>
                <w:rtl w:val="0"/>
              </w:rPr>
              <w:t>Tanul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sszervez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s/folyamatszervez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s saj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toss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 xml:space="preserve">gai: </w:t>
            </w:r>
          </w:p>
          <w:p>
            <w:pPr>
              <w:pStyle w:val="Body"/>
              <w:bidi w:val="0"/>
              <w:spacing w:line="240" w:lineRule="auto"/>
              <w:ind w:left="134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</w:rPr>
              <w:t>A kurzus menete, az egyes foglalkoz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 xml:space="preserve">sok jellege 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 xml:space="preserve">s </w:t>
            </w:r>
            <w:r>
              <w:rPr>
                <w:rFonts w:ascii="Calibri" w:hAnsi="Calibri" w:hint="default"/>
                <w:rtl w:val="0"/>
              </w:rPr>
              <w:t>ü</w:t>
            </w:r>
            <w:r>
              <w:rPr>
                <w:rFonts w:ascii="Calibri" w:hAnsi="Calibri"/>
                <w:rtl w:val="0"/>
              </w:rPr>
              <w:t>temez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s</w:t>
            </w:r>
            <w:r>
              <w:rPr>
                <w:rFonts w:ascii="Calibri" w:hAnsi="Calibri" w:hint="default"/>
                <w:rtl w:val="0"/>
              </w:rPr>
              <w:t>ü</w:t>
            </w:r>
            <w:r>
              <w:rPr>
                <w:rFonts w:ascii="Calibri" w:hAnsi="Calibri"/>
                <w:rtl w:val="0"/>
              </w:rPr>
              <w:t>k (t</w:t>
            </w:r>
            <w:r>
              <w:rPr>
                <w:rFonts w:ascii="Calibri" w:hAnsi="Calibri" w:hint="default"/>
                <w:rtl w:val="0"/>
                <w:lang w:val="sv-SE"/>
              </w:rPr>
              <w:t>ö</w:t>
            </w:r>
            <w:r>
              <w:rPr>
                <w:rFonts w:ascii="Calibri" w:hAnsi="Calibri"/>
                <w:rtl w:val="0"/>
              </w:rPr>
              <w:t>bb tan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r eset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n ak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  <w:lang w:val="pt-PT"/>
              </w:rPr>
              <w:t>r a tan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ri k</w:t>
            </w:r>
            <w:r>
              <w:rPr>
                <w:rFonts w:ascii="Calibri" w:hAnsi="Calibri" w:hint="default"/>
                <w:rtl w:val="0"/>
                <w:lang w:val="sv-SE"/>
              </w:rPr>
              <w:t>ö</w:t>
            </w:r>
            <w:r>
              <w:rPr>
                <w:rFonts w:ascii="Calibri" w:hAnsi="Calibri"/>
                <w:rtl w:val="0"/>
              </w:rPr>
              <w:t>zrem</w:t>
            </w:r>
            <w:r>
              <w:rPr>
                <w:rFonts w:ascii="Calibri" w:hAnsi="Calibri" w:hint="default"/>
                <w:rtl w:val="0"/>
              </w:rPr>
              <w:t>ű</w:t>
            </w:r>
            <w:r>
              <w:rPr>
                <w:rFonts w:ascii="Calibri" w:hAnsi="Calibri"/>
                <w:rtl w:val="0"/>
              </w:rPr>
              <w:t>k</w:t>
            </w:r>
            <w:r>
              <w:rPr>
                <w:rFonts w:ascii="Calibri" w:hAnsi="Calibri" w:hint="default"/>
                <w:rtl w:val="0"/>
                <w:lang w:val="sv-SE"/>
              </w:rPr>
              <w:t>ö</w:t>
            </w:r>
            <w:r>
              <w:rPr>
                <w:rFonts w:ascii="Calibri" w:hAnsi="Calibri"/>
                <w:rtl w:val="0"/>
              </w:rPr>
              <w:t>d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s megoszt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s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t is jelezve: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  <w:t>KUTAT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de-DE"/>
              </w:rPr>
              <w:t>S, KONCEPCI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  <w:t>Ó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</w:rPr>
              <w:t>2022. janu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r.: T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j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koztat</w:t>
            </w:r>
            <w:r>
              <w:rPr>
                <w:rFonts w:ascii="Calibri" w:hAnsi="Calibri" w:hint="default"/>
                <w:rtl w:val="0"/>
              </w:rPr>
              <w:t>ó é</w:t>
            </w:r>
            <w:r>
              <w:rPr>
                <w:rFonts w:ascii="Calibri" w:hAnsi="Calibri"/>
                <w:rtl w:val="0"/>
              </w:rPr>
              <w:t xml:space="preserve">s Fenyvesi 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  <w:lang w:val="es-ES_tradnl"/>
              </w:rPr>
              <w:t>ron m</w:t>
            </w:r>
            <w:r>
              <w:rPr>
                <w:rFonts w:ascii="Calibri" w:hAnsi="Calibri" w:hint="default"/>
                <w:rtl w:val="0"/>
              </w:rPr>
              <w:t>ű</w:t>
            </w:r>
            <w:r>
              <w:rPr>
                <w:rFonts w:ascii="Calibri" w:hAnsi="Calibri"/>
                <w:rtl w:val="0"/>
              </w:rPr>
              <w:t>v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szett</w:t>
            </w:r>
            <w:r>
              <w:rPr>
                <w:rFonts w:ascii="Calibri" w:hAnsi="Calibri" w:hint="default"/>
                <w:rtl w:val="0"/>
                <w:lang w:val="sv-SE"/>
              </w:rPr>
              <w:t>ö</w:t>
            </w:r>
            <w:r>
              <w:rPr>
                <w:rFonts w:ascii="Calibri" w:hAnsi="Calibri"/>
                <w:rtl w:val="0"/>
              </w:rPr>
              <w:t>rt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n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sz el</w:t>
            </w:r>
            <w:r>
              <w:rPr>
                <w:rFonts w:ascii="Calibri" w:hAnsi="Calibri" w:hint="default"/>
                <w:rtl w:val="0"/>
              </w:rPr>
              <w:t>ő</w:t>
            </w:r>
            <w:r>
              <w:rPr>
                <w:rFonts w:ascii="Calibri" w:hAnsi="Calibri"/>
                <w:rtl w:val="0"/>
              </w:rPr>
              <w:t>ad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sa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</w:rPr>
              <w:t xml:space="preserve">1. </w:t>
            </w:r>
            <w:r>
              <w:rPr>
                <w:rFonts w:ascii="Calibri" w:hAnsi="Calibri" w:hint="default"/>
                <w:rtl w:val="0"/>
                <w:lang w:val="es-ES_tradnl"/>
              </w:rPr>
              <w:t>ó</w:t>
            </w:r>
            <w:r>
              <w:rPr>
                <w:rFonts w:ascii="Calibri" w:hAnsi="Calibri"/>
                <w:rtl w:val="0"/>
                <w:lang w:val="it-IT"/>
              </w:rPr>
              <w:t xml:space="preserve">rarendi </w:t>
            </w:r>
            <w:r>
              <w:rPr>
                <w:rFonts w:ascii="Calibri" w:hAnsi="Calibri" w:hint="default"/>
                <w:rtl w:val="0"/>
                <w:lang w:val="es-ES_tradnl"/>
              </w:rPr>
              <w:t>ó</w:t>
            </w:r>
            <w:r>
              <w:rPr>
                <w:rFonts w:ascii="Calibri" w:hAnsi="Calibri"/>
                <w:rtl w:val="0"/>
                <w:lang w:val="it-IT"/>
              </w:rPr>
              <w:t>ra: k</w:t>
            </w:r>
            <w:r>
              <w:rPr>
                <w:rFonts w:ascii="Calibri" w:hAnsi="Calibri" w:hint="default"/>
                <w:rtl w:val="0"/>
                <w:lang w:val="sv-SE"/>
              </w:rPr>
              <w:t>ö</w:t>
            </w:r>
            <w:r>
              <w:rPr>
                <w:rFonts w:ascii="Calibri" w:hAnsi="Calibri"/>
                <w:rtl w:val="0"/>
              </w:rPr>
              <w:t>z</w:t>
            </w:r>
            <w:r>
              <w:rPr>
                <w:rFonts w:ascii="Calibri" w:hAnsi="Calibri" w:hint="default"/>
                <w:rtl w:val="0"/>
                <w:lang w:val="sv-SE"/>
              </w:rPr>
              <w:t>ö</w:t>
            </w:r>
            <w:r>
              <w:rPr>
                <w:rFonts w:ascii="Calibri" w:hAnsi="Calibri"/>
                <w:rtl w:val="0"/>
              </w:rPr>
              <w:t>s feladat kiad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s, megbesz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l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s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Elemz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s, inform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gyu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jt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rendszerez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s, saj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koncepci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fel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sa, kidolgoz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sa, 2500 karakterben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sszefoglalt le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sa.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A 4. OKTAT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Á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en-US"/>
                <w14:textFill>
                  <w14:solidFill>
                    <w14:srgbClr w14:val="FF4015"/>
                  </w14:solidFill>
                </w14:textFill>
              </w:rPr>
              <w:t>SI H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fr-FR"/>
                <w14:textFill>
                  <w14:solidFill>
                    <w14:srgbClr w14:val="FF4015"/>
                  </w14:solidFill>
                </w14:textFill>
              </w:rPr>
              <w:t>É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de-DE"/>
                <w14:textFill>
                  <w14:solidFill>
                    <w14:srgbClr w14:val="FF4015"/>
                  </w14:solidFill>
                </w14:textFill>
              </w:rPr>
              <w:t>TEN K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Ö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de-DE"/>
                <w14:textFill>
                  <w14:solidFill>
                    <w14:srgbClr w14:val="FF4015"/>
                  </w14:solidFill>
                </w14:textFill>
              </w:rPr>
              <w:t>ZPONTI KONZULT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Á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CI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 xml:space="preserve">Ó 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- Kutat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á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s, koncepci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 xml:space="preserve">ó 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bemutat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á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sa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0"/>
                <w:bCs w:val="0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de-DE"/>
              </w:rPr>
              <w:t>2. KOLLEKCI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de-DE"/>
              </w:rPr>
              <w:t>TERVEZ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  <w:t>S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sodik blokkban anyagk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rletek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anyagmanipul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se a feladat.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Ehhez gyu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jt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se az alapanyag-, technikai-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ntrendek valamint kort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rs alkot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 munk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inak tanulm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nyoz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 kereszt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l. Majd a kutat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 tapasztalataira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anyagk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rletekre alapozva, az egy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ni tervezo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 hangot bemutat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, 12 darabos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kkollekci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se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5 db 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rgy kivitelez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se a feladat.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Az eddig elsaj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tott technik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 felhaszn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val komplex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feladat fel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p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se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kivitelez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se. Trendkutat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s, technikai-,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anyagk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rletek,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s, kivitelez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s.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A 8. OKTAT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Á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en-US"/>
                <w14:textFill>
                  <w14:solidFill>
                    <w14:srgbClr w14:val="FF4015"/>
                  </w14:solidFill>
                </w14:textFill>
              </w:rPr>
              <w:t>SI H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fr-FR"/>
                <w14:textFill>
                  <w14:solidFill>
                    <w14:srgbClr w14:val="FF4015"/>
                  </w14:solidFill>
                </w14:textFill>
              </w:rPr>
              <w:t>É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TEN A K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fr-FR"/>
                <w14:textFill>
                  <w14:solidFill>
                    <w14:srgbClr w14:val="FF4015"/>
                  </w14:solidFill>
                </w14:textFill>
              </w:rPr>
              <w:t>É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nl-NL"/>
                <w14:textFill>
                  <w14:solidFill>
                    <w14:srgbClr w14:val="FF4015"/>
                  </w14:solidFill>
                </w14:textFill>
              </w:rPr>
              <w:t>T SPECIALIZ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Á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CI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 xml:space="preserve">Ó 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K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Ö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Z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Ö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de-DE"/>
                <w14:textFill>
                  <w14:solidFill>
                    <w14:srgbClr w14:val="FF4015"/>
                  </w14:solidFill>
                </w14:textFill>
              </w:rPr>
              <w:t>S KONZULT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Á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CI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Ó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de-DE"/>
                <w14:textFill>
                  <w14:solidFill>
                    <w14:srgbClr w14:val="FF4015"/>
                  </w14:solidFill>
                </w14:textFill>
              </w:rPr>
              <w:t>JA, KONCEPCI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>Ó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de-DE"/>
                <w14:textFill>
                  <w14:solidFill>
                    <w14:srgbClr w14:val="FF4015"/>
                  </w14:solidFill>
                </w14:textFill>
              </w:rPr>
              <w:t>, TERVEK, MAKETTEK EGYEZTET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:lang w:val="fr-FR"/>
                <w14:textFill>
                  <w14:solidFill>
                    <w14:srgbClr w14:val="FF4015"/>
                  </w14:solidFill>
                </w14:textFill>
              </w:rPr>
              <w:t>É</w:t>
            </w:r>
            <w:r>
              <w:rPr>
                <w:rFonts w:ascii="Calibri" w:hAnsi="Calibri"/>
                <w:b w:val="1"/>
                <w:bCs w:val="1"/>
                <w:outline w:val="0"/>
                <w:color w:val="ff3f14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FF4015"/>
                  </w14:solidFill>
                </w14:textFill>
              </w:rPr>
              <w:t xml:space="preserve">SE.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s-ES_tradnl"/>
              </w:rPr>
              <w:t>Beadand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: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MOODBOARD - gyu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jt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a trendekro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l, technik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l, 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nekro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 digit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lis (pdf ) form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ban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Anyagk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rletek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se: elt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̋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technik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k, anyag-,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fel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leti mino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gek analiz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sa. A blokk c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lja az egy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ni hang megtal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sa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s a 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nak megfelelo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̋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anyag-,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szerkezeti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rletek 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trehoz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sa.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Az elso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̋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blokkok sor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 szerzett tapasztalatok alapj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 12 darabos,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tt kollekci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se, melybo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 5 darab ker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 kivitelez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sre. A kollekci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tartalmazzon: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hossz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ú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ujj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ú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pul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nl-NL"/>
              </w:rPr>
              <w:t>vert/kardig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/ruh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vid ujj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ú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vagy ujjatlan felso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t/mell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nyt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/ruh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              </w:t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ruh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(f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rfi kollekci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eset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 ez lehet +1 pul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ver)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              </w:t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nl-NL"/>
              </w:rPr>
              <w:t>nadr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got/szokny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t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kieg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(sapka, 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l, kesztyu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, zokni, poncs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stb.)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de-DE"/>
              </w:rPr>
              <w:t>FELK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  <w:t>SZ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de-DE"/>
              </w:rPr>
              <w:t>Ü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SI H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 hallgat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k tennival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i, feladatai: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Szakirodalom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online-irodalom tanulm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nyoz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sa, f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kusz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lt, elo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re megtervezett mu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helymunka konzult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kkal.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 hallgat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knak az aktu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lis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si folyamatot tantervi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temez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szerinti ido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pontokban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tartalommal ido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szaki 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zlattervi prezent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kon kell bemutatni. A hallgat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 figyelm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be aj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nljuk a vonatkoz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szakk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nyveket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foly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iratokat, a 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hoz kapcsol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online fel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leteket.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 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rgyakat a hallgat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tik el szakoktat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i seg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ggel.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 tanul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rnyezete: (pl. tanterem, st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,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ű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terem,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ő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helysz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n, online, 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llalati gyakorlat stb.)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rtl w:val="0"/>
              </w:rPr>
              <w:t>Ó</w:t>
            </w:r>
            <w:r>
              <w:rPr>
                <w:rFonts w:ascii="Calibri" w:hAnsi="Calibri"/>
                <w:rtl w:val="0"/>
              </w:rPr>
              <w:t>rarendben meghat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rozott helysz</w:t>
            </w:r>
            <w:r>
              <w:rPr>
                <w:rFonts w:ascii="Calibri" w:hAnsi="Calibri" w:hint="default"/>
                <w:rtl w:val="0"/>
              </w:rPr>
              <w:t>í</w:t>
            </w:r>
            <w:r>
              <w:rPr>
                <w:rFonts w:ascii="Calibri" w:hAnsi="Calibri"/>
                <w:rtl w:val="0"/>
              </w:rPr>
              <w:t>nen, jelenl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</w:rPr>
              <w:t>ti oktat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13800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s: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(T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bb tan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r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es-ES_tradnl"/>
              </w:rPr>
              <w:t>s tan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ronk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nt 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n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eset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 tan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ronk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nt megbontva)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 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a szemesztert 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prezent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k bemutat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sa alapj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 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nik.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 xml:space="preserve">   Teljes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tend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ő </w:t>
            </w:r>
            <w:r>
              <w:rPr>
                <w:rFonts w:ascii="Calibri" w:hAnsi="Calibri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vetelm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nyek:</w:t>
            </w:r>
          </w:p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lasztott festm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ny komplex elemz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nek dokument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ja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az elemz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eredm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nyeinek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sszegz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se, az egy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ni koncepci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ó é</w:t>
            </w:r>
            <w:r>
              <w:rPr>
                <w:rFonts w:ascii="Calibri" w:hAnsi="Calibri"/>
                <w:shd w:val="nil" w:color="auto" w:fill="auto"/>
                <w:rtl w:val="0"/>
              </w:rPr>
              <w:t>p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dokument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ja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zlatok, anyag, 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  <w:lang w:val="da-DK"/>
              </w:rPr>
              <w:t xml:space="preserve">n, forma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technikai 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rletek</w:t>
            </w:r>
          </w:p>
          <w:p>
            <w:pPr>
              <w:pStyle w:val="Body"/>
              <w:bidi w:val="0"/>
              <w:spacing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 kollekci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dokument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ja</w:t>
            </w:r>
          </w:p>
          <w:p>
            <w:pPr>
              <w:pStyle w:val="Body"/>
              <w:bidi w:val="0"/>
              <w:spacing w:before="24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 kivitelez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sre 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nt darab(ok) teljes 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szaki dokument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ja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kivitelezett munk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k</w:t>
            </w:r>
          </w:p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plak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t: a f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ves munk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t dokument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, layoutnak megfelel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ő </w:t>
            </w:r>
            <w:r>
              <w:rPr>
                <w:rFonts w:ascii="Calibri" w:hAnsi="Calibri"/>
                <w:shd w:val="nil" w:color="auto" w:fill="auto"/>
                <w:rtl w:val="0"/>
              </w:rPr>
              <w:t>plak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t lead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sa a Szakon, digit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lis form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ban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ű</w:t>
            </w:r>
            <w:r>
              <w:rPr>
                <w:rFonts w:ascii="Calibri" w:hAnsi="Calibri"/>
                <w:shd w:val="nil" w:color="auto" w:fill="auto"/>
                <w:rtl w:val="0"/>
              </w:rPr>
              <w:t>le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</w:p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 kurzus teljes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nek felt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tele a konzult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kon, 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rarendben meghat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rozott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rakezd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sv-SE"/>
              </w:rPr>
              <w:t>skor val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pontos megjelen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s, a folyamatos, akt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v 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tel, a feladat ki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sban szerepl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ő </w:t>
            </w:r>
            <w:r>
              <w:rPr>
                <w:rFonts w:ascii="Calibri" w:hAnsi="Calibri"/>
                <w:shd w:val="nil" w:color="auto" w:fill="auto"/>
                <w:rtl w:val="0"/>
              </w:rPr>
              <w:t>tartalmi, eszt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tikai, min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gi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mennyis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gi el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őí</w:t>
            </w:r>
            <w:r>
              <w:rPr>
                <w:rFonts w:ascii="Calibri" w:hAnsi="Calibri"/>
                <w:shd w:val="nil" w:color="auto" w:fill="auto"/>
                <w:rtl w:val="0"/>
              </w:rPr>
              <w:t>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soknak megfelel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ő </w:t>
            </w:r>
            <w:r>
              <w:rPr>
                <w:rFonts w:ascii="Calibri" w:hAnsi="Calibri"/>
                <w:shd w:val="nil" w:color="auto" w:fill="auto"/>
                <w:rtl w:val="0"/>
              </w:rPr>
              <w:t>munka elk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se, bemutat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sa a ki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fr-FR"/>
              </w:rPr>
              <w:t>s sor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pt-PT"/>
              </w:rPr>
              <w:t>n. A hi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nyz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 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ssz.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rasz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m 30%-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t nem haladhatja meg. Ellenkez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ő 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esetben a kurzus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sekor az </w:t>
            </w:r>
            <w:r>
              <w:rPr>
                <w:rFonts w:ascii="Calibri" w:hAnsi="Calibri" w:hint="default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hd w:val="nil" w:color="auto" w:fill="auto"/>
                <w:rtl w:val="0"/>
              </w:rPr>
              <w:t>Al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áí</w:t>
            </w:r>
            <w:r>
              <w:rPr>
                <w:rFonts w:ascii="Calibri" w:hAnsi="Calibri"/>
                <w:shd w:val="nil" w:color="auto" w:fill="auto"/>
                <w:rtl w:val="0"/>
              </w:rPr>
              <w:t>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 megtagad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sa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” </w:t>
            </w:r>
            <w:r>
              <w:rPr>
                <w:rFonts w:ascii="Calibri" w:hAnsi="Calibri"/>
                <w:shd w:val="nil" w:color="auto" w:fill="auto"/>
                <w:rtl w:val="0"/>
              </w:rPr>
              <w:t>st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tus ker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l 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gz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sre</w:t>
            </w:r>
          </w:p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bidi w:val="0"/>
              <w:spacing w:line="240" w:lineRule="auto"/>
              <w:ind w:left="276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dja: (milyen 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dszerekkel zajlik 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{teszt, sz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beli felelet, gyakorlati demonstr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hd w:val="nil" w:color="auto" w:fill="auto"/>
                <w:rtl w:val="0"/>
              </w:rPr>
              <w:t>stb.})</w:t>
            </w:r>
          </w:p>
          <w:p>
            <w:pPr>
              <w:pStyle w:val="Body"/>
              <w:bidi w:val="0"/>
              <w:spacing w:line="240" w:lineRule="auto"/>
              <w:ind w:left="276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 xml:space="preserve">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 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  <w:lang w:val="fr-FR"/>
              </w:rPr>
              <w:t>rai 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tel, a 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tlet egyedis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ge, a dokument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ó é</w:t>
            </w:r>
            <w:r>
              <w:rPr>
                <w:rFonts w:ascii="Calibri" w:hAnsi="Calibri"/>
                <w:shd w:val="nil" w:color="auto" w:fill="auto"/>
                <w:rtl w:val="0"/>
              </w:rPr>
              <w:t>s a kivitelezett 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rgyak min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ge alapj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 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nik., sz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ban, 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v 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gi kipakol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son.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 xml:space="preserve">    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szempontjai (mi mindent vesz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nk figyelembe 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sben): </w:t>
            </w:r>
          </w:p>
          <w:p>
            <w:pPr>
              <w:pStyle w:val="Body"/>
              <w:spacing w:line="240" w:lineRule="auto"/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 feladat megold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sa eredeti-e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milyen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kben felel meg a feladatki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snak. A feladat kidolgoz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nak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a-DK"/>
              </w:rPr>
              <w:t>lys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a-DK"/>
              </w:rPr>
              <w:t xml:space="preserve">ge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s 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szletess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ge.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 hallgat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mennyire ismeri a 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ma hazai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nemzetk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zi vonatkoz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fr-FR"/>
              </w:rPr>
              <w:t>sait.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si st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dium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sszk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pe, a kivitelez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dokument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fr-FR"/>
              </w:rPr>
              <w:t>s mino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ge.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Az online prezent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mino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ge.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sen bemutatand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(prezent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)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- 12 darabb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l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] kollekci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- tervek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- 5 db kiviteleze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 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zk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si forma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- mintakollekci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/mintak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nyv az anyagk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rletekbo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l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s-ES_tradnl"/>
              </w:rPr>
              <w:t>Leadand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, param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terek megjel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e-DE"/>
              </w:rPr>
              <w:t>vel: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1. KUTAT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e-DE"/>
              </w:rPr>
              <w:t>S, KONCEPCI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- moodboard, kutat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st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a koncepci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bemutat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dolgozat (kb. 2500 karakter)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2.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e-DE"/>
              </w:rPr>
              <w:t>RLETEZ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e-DE"/>
              </w:rPr>
              <w:t>S, KOLLEKCI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- mu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̋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s/koncepci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a-DK"/>
              </w:rPr>
              <w:t xml:space="preserve">s (kb. 2500 karakter), sketch book, tervek, terv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vari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k,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dokument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, make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ek, 5 db kiviteleze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tt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zk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si forma.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5564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bidi w:val="0"/>
              <w:spacing w:line="240" w:lineRule="auto"/>
              <w:ind w:left="276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 xml:space="preserve">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rdemjegy kisz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sa (az egyes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rt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kelt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vetelm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nyek eredm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nye hogyan jelenik meg a v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gs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 é</w:t>
            </w:r>
            <w:r>
              <w:rPr>
                <w:rFonts w:ascii="Calibri" w:hAnsi="Calibri"/>
                <w:shd w:val="nil" w:color="auto" w:fill="auto"/>
                <w:rtl w:val="0"/>
              </w:rPr>
              <w:t>rdemjegyben? {pl. ar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nyok, pontok, s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ú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lyok}):  </w:t>
            </w:r>
          </w:p>
          <w:p>
            <w:pPr>
              <w:pStyle w:val="Body"/>
              <w:spacing w:line="240" w:lineRule="auto"/>
              <w:ind w:left="276" w:firstLine="0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bidi w:val="0"/>
              <w:spacing w:line="240" w:lineRule="auto"/>
              <w:ind w:left="276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tudatoss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g - 20%</w:t>
            </w:r>
          </w:p>
          <w:p>
            <w:pPr>
              <w:pStyle w:val="Body"/>
              <w:bidi w:val="0"/>
              <w:spacing w:line="240" w:lineRule="auto"/>
              <w:ind w:left="276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kreat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v min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g - 20%</w:t>
            </w:r>
          </w:p>
          <w:p>
            <w:pPr>
              <w:pStyle w:val="Body"/>
              <w:bidi w:val="0"/>
              <w:spacing w:line="240" w:lineRule="auto"/>
              <w:ind w:left="276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vizu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lis 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nvonal - 20%</w:t>
            </w:r>
          </w:p>
          <w:p>
            <w:pPr>
              <w:pStyle w:val="Body"/>
              <w:bidi w:val="0"/>
              <w:spacing w:line="240" w:lineRule="auto"/>
              <w:ind w:left="276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technikai, technol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giai 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nvonal - 20%</w:t>
            </w:r>
          </w:p>
          <w:p>
            <w:pPr>
              <w:pStyle w:val="Body"/>
              <w:bidi w:val="0"/>
              <w:spacing w:line="240" w:lineRule="auto"/>
              <w:ind w:left="276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egy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ni fejl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d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s - 20%</w:t>
            </w:r>
          </w:p>
          <w:p>
            <w:pPr>
              <w:pStyle w:val="Body"/>
              <w:spacing w:line="240" w:lineRule="auto"/>
              <w:ind w:left="276" w:firstLine="0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 xml:space="preserve">Ez a kurzus a B-TX-601, Divat 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en-US"/>
              </w:rPr>
              <w:t>s textil Identit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 xml:space="preserve">s 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en-US"/>
              </w:rPr>
              <w:t>s branding tant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rgy r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sze, melyet a k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vetkez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ő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k valamelyik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vel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left"/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pt-PT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pt-PT"/>
              </w:rPr>
              <w:t>B-TX-601-DIVAT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left"/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de-DE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de-DE"/>
              </w:rPr>
              <w:t>B-TX-601-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Ö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de-DE"/>
              </w:rPr>
              <w:t>LT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Ö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Z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de-DE"/>
              </w:rPr>
              <w:t>KKIEG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SZ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T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Ő</w:t>
            </w:r>
          </w:p>
          <w:p>
            <w:pPr>
              <w:pStyle w:val="Body"/>
              <w:spacing w:line="240" w:lineRule="auto"/>
              <w:ind w:left="720" w:firstLine="0"/>
              <w:rPr>
                <w:rFonts w:ascii="Roboto" w:cs="Roboto" w:hAnsi="Roboto" w:eastAsia="Roboto"/>
                <w:sz w:val="20"/>
                <w:szCs w:val="20"/>
                <w:shd w:val="clear" w:color="auto" w:fill="ffffff"/>
              </w:rPr>
            </w:pP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de-DE"/>
              </w:rPr>
              <w:t>A kurzus h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rom feladatb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l (Tervez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s, Szakoktat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nl-NL"/>
              </w:rPr>
              <w:t>s, Technol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it-IT"/>
              </w:rPr>
              <w:t xml:space="preserve">gia) 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ll, melyekb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ő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l a hallgat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k k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n-k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ü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Roboto" w:cs="Roboto" w:hAnsi="Roboto" w:eastAsia="Roboto"/>
                <w:sz w:val="20"/>
                <w:szCs w:val="20"/>
                <w:shd w:val="clear" w:color="auto" w:fill="ffffff"/>
                <w:rtl w:val="0"/>
              </w:rPr>
              <w:t>n kapnak jegyet.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pt-PT"/>
              </w:rPr>
              <w:t>A tant</w:t>
            </w:r>
            <w:r>
              <w:rPr>
                <w:rFonts w:ascii="Roboto" w:cs="Roboto" w:hAnsi="Roboto" w:eastAsia="Roboto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rgyi jegy kisz</w:t>
            </w:r>
            <w:r>
              <w:rPr>
                <w:rFonts w:ascii="Roboto" w:cs="Roboto" w:hAnsi="Roboto" w:eastAsia="Roboto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Fonts w:ascii="Roboto" w:cs="Roboto" w:hAnsi="Roboto" w:eastAsia="Roboto" w:hint="default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Fonts w:ascii="Roboto" w:cs="Roboto" w:hAnsi="Roboto" w:eastAsia="Roboto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  <w:lang w:val="it-IT"/>
              </w:rPr>
              <w:t>sa sor</w:t>
            </w:r>
            <w:r>
              <w:rPr>
                <w:rFonts w:ascii="Roboto" w:cs="Roboto" w:hAnsi="Roboto" w:eastAsia="Roboto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</w:rPr>
              <w:t>a Divat-</w:t>
            </w:r>
            <w:r>
              <w:rPr>
                <w:rFonts w:ascii="Calibri" w:hAnsi="Calibri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vagy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lt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kkieg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>-</w:t>
            </w:r>
            <w:r>
              <w:rPr>
                <w:rFonts w:ascii="Calibri" w:hAnsi="Calibri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szakp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r szerint a 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t Tervez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feladat jegye dupl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 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t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ezzel egy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tt az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sszes feladatra kapott 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szjegyet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tlagoljuk, majd a kerek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s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ltal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nos szab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lyait alkalmazzuk.</w:t>
            </w:r>
          </w:p>
          <w:p>
            <w:pPr>
              <w:pStyle w:val="Body"/>
              <w:spacing w:line="240" w:lineRule="auto"/>
            </w:pPr>
            <w:r>
              <w:rPr>
                <w:rFonts w:ascii="Roboto" w:cs="Roboto" w:hAnsi="Roboto" w:eastAsia="Roboto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2924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hd w:val="nil" w:color="auto" w:fill="auto"/>
                <w:rtl w:val="0"/>
              </w:rPr>
              <w:t>telez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 “</w:t>
            </w:r>
            <w:r>
              <w:rPr>
                <w:rFonts w:ascii="Calibri" w:hAnsi="Calibri"/>
                <w:shd w:val="nil" w:color="auto" w:fill="auto"/>
                <w:rtl w:val="0"/>
              </w:rPr>
              <w:t>irodalom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”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A MAgyar Nemzeti Gal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pt-PT"/>
              </w:rPr>
              <w:t>ria 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p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sv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fr-FR"/>
              </w:rPr>
              <w:t>s c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ű </w:t>
            </w:r>
            <w:r>
              <w:rPr>
                <w:rFonts w:ascii="Calibri" w:hAnsi="Calibri"/>
                <w:shd w:val="nil" w:color="auto" w:fill="auto"/>
                <w:rtl w:val="0"/>
              </w:rPr>
              <w:t>ki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ll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nak megtekint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se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shd w:val="nil" w:color="auto" w:fill="auto"/>
                <w:rtl w:val="0"/>
              </w:rPr>
            </w:pP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Szakirodalom: 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2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2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SamanthaEllio_:KNIT:InnovahonsinFashion,Art,Design,2015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2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2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JuliannaSissons:Knitwear,AnIntroduchontoContemporaryDesign,2018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2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2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e-DE"/>
              </w:rPr>
              <w:t xml:space="preserve">AlisonEllen:Kninng,Colour,structureanddesign,2011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Carol Brown: Knitwear Design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s-ES_tradnl"/>
              </w:rPr>
              <w:t xml:space="preserve">Maite Lafuente: Knitwear Fashion Design, 2013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Sandy Black: Knihng: Fashion, Industry, Crai, 2012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Sandy Black: Knitwear in Fashion, 2002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Sandy Black: The Sustainable Fashion Handbook, London: Thames and Hudson, 2012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Parker, Liz and Dickinson, Marsha: Sustainable Fashion. Labour Behind the Label, 2009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Jessica Hemmings: In the Loop, Black Dog, 2010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Joanne Turney: The Culture of Knihng, 2009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240" w:line="240" w:lineRule="auto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tab/>
            </w:r>
            <w:r>
              <w:rPr>
                <w:rFonts w:ascii="Calibri" w:hAnsi="Calibri"/>
                <w:position w:val="5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Calibri" w:hAnsi="Calibri" w:hint="default"/>
                <w:position w:val="5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Fashionpedia </w:t>
            </w:r>
            <w:r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  <w:br w:type="textWrapping"/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0" w:after="240" w:line="240" w:lineRule="auto"/>
              <w:ind w:right="0"/>
              <w:jc w:val="left"/>
              <w:rPr>
                <w:rFonts w:ascii="Times Roman" w:cs="Times Roman" w:hAnsi="Times Roman" w:eastAsia="Times Roman"/>
                <w:outline w:val="0"/>
                <w:color w:val="0563c0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0563C1"/>
                  </w14:solidFill>
                </w14:textFill>
              </w:rPr>
            </w:pPr>
            <w:r>
              <w:rPr>
                <w:rFonts w:ascii="Calibri" w:cs="Calibri" w:hAnsi="Calibri" w:eastAsia="Calibri"/>
                <w:outline w:val="0"/>
                <w:color w:val="000000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ab/>
            </w:r>
            <w:r>
              <w:rPr>
                <w:rFonts w:ascii="Calibri" w:hAnsi="Calibri"/>
                <w:outline w:val="0"/>
                <w:color w:val="000000"/>
                <w:position w:val="5"/>
                <w:sz w:val="22"/>
                <w:szCs w:val="22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Calibri" w:hAnsi="Calibri" w:hint="default"/>
                <w:outline w:val="0"/>
                <w:color w:val="000000"/>
                <w:position w:val="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alibri" w:hAnsi="Calibri"/>
                <w:outline w:val="0"/>
                <w:color w:val="000000"/>
                <w:sz w:val="22"/>
                <w:szCs w:val="22"/>
                <w:shd w:val="clear" w:color="auto" w:fill="ffffff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The Fashion Business Manual </w:t>
            </w:r>
            <w:r>
              <w:rPr>
                <w:rFonts w:ascii="Calibri" w:cs="Calibri" w:hAnsi="Calibri" w:eastAsia="Calibri"/>
                <w:outline w:val="0"/>
                <w:color w:val="000000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hAnsi="Calibri"/>
                <w:outline w:val="0"/>
                <w:color w:val="000000"/>
                <w:sz w:val="22"/>
                <w:szCs w:val="22"/>
                <w:shd w:val="clear" w:color="auto" w:fill="ffffff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 xml:space="preserve">Online: </w:t>
            </w:r>
            <w:r>
              <w:rPr>
                <w:rFonts w:ascii="Calibri" w:cs="Calibri" w:hAnsi="Calibri" w:eastAsia="Calibri"/>
                <w:outline w:val="0"/>
                <w:color w:val="000000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hAnsi="Calibri"/>
                <w:outline w:val="0"/>
                <w:color w:val="0563c0"/>
                <w:sz w:val="22"/>
                <w:szCs w:val="22"/>
                <w:shd w:val="clear" w:color="auto" w:fill="ffffff"/>
                <w:rtl w:val="0"/>
                <w:lang w:val="en-US"/>
                <w14:textFill>
                  <w14:solidFill>
                    <w14:srgbClr w14:val="0563C1"/>
                  </w14:solidFill>
                </w14:textFill>
              </w:rPr>
              <w:t>h_p://</w: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"http://www.maglieriaitaliana.com/"</w:instrTex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www.maglieriaitaliana.com/</w:t>
            </w:r>
            <w:r>
              <w:rPr>
                <w:rFonts w:ascii="Times Roman" w:cs="Times Roman" w:hAnsi="Times Roman" w:eastAsia="Times Roman"/>
                <w:outline w:val="0"/>
                <w:color w:val="0563c0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0563C1"/>
                  </w14:solidFill>
                </w14:textFill>
              </w:rPr>
              <w:fldChar w:fldCharType="end" w:fldLock="0"/>
            </w:r>
            <w:r>
              <w:rPr>
                <w:rFonts w:ascii="Calibri" w:hAnsi="Calibri"/>
                <w:outline w:val="0"/>
                <w:color w:val="0563c0"/>
                <w:sz w:val="22"/>
                <w:szCs w:val="22"/>
                <w:shd w:val="clear" w:color="auto" w:fill="ffffff"/>
                <w:rtl w:val="0"/>
                <w:lang w:val="en-US"/>
                <w14:textFill>
                  <w14:solidFill>
                    <w14:srgbClr w14:val="0563C1"/>
                  </w14:solidFill>
                </w14:textFill>
              </w:rPr>
              <w:t xml:space="preserve"> h_p://</w: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"http://www.pinmmagine.com/en/corporate/fairs/filah.html"</w:instrTex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www.pinmmagine.com/en/corporate/fairs/filah.html</w:t>
            </w:r>
            <w:r>
              <w:rPr>
                <w:rFonts w:ascii="Times Roman" w:cs="Times Roman" w:hAnsi="Times Roman" w:eastAsia="Times Roman"/>
                <w:outline w:val="0"/>
                <w:color w:val="0563c0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0563C1"/>
                  </w14:solidFill>
                </w14:textFill>
              </w:rPr>
              <w:fldChar w:fldCharType="end" w:fldLock="0"/>
            </w:r>
            <w:r>
              <w:rPr>
                <w:rFonts w:ascii="Calibri" w:hAnsi="Calibri"/>
                <w:outline w:val="0"/>
                <w:color w:val="0563c0"/>
                <w:sz w:val="22"/>
                <w:szCs w:val="22"/>
                <w:shd w:val="clear" w:color="auto" w:fill="ffffff"/>
                <w:rtl w:val="0"/>
                <w:lang w:val="en-US"/>
                <w14:textFill>
                  <w14:solidFill>
                    <w14:srgbClr w14:val="0563C1"/>
                  </w14:solidFill>
                </w14:textFill>
              </w:rPr>
              <w:t xml:space="preserve"> h_p://</w: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"http://feeltheyarn.it/"</w:instrTex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outline w:val="0"/>
                <w:color w:val="0000ff"/>
                <w:sz w:val="22"/>
                <w:szCs w:val="22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feeltheyarn.it/</w:t>
            </w:r>
            <w:r>
              <w:rPr>
                <w:rFonts w:ascii="Times Roman" w:cs="Times Roman" w:hAnsi="Times Roman" w:eastAsia="Times Roman"/>
                <w:outline w:val="0"/>
                <w:color w:val="0563c0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0563C1"/>
                  </w14:solidFill>
                </w14:textFill>
              </w:rPr>
              <w:fldChar w:fldCharType="end" w:fldLock="0"/>
            </w:r>
            <w:r>
              <w:rPr>
                <w:rFonts w:ascii="Calibri" w:hAnsi="Calibri"/>
                <w:outline w:val="0"/>
                <w:color w:val="0563c0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0563C1"/>
                  </w14:solidFill>
                </w14:textFill>
              </w:rPr>
              <w:t xml:space="preserve"> </w:t>
            </w:r>
            <w:r>
              <w:rPr>
                <w:rFonts w:ascii="Times Roman" w:cs="Times Roman" w:hAnsi="Times Roman" w:eastAsia="Times Roman"/>
                <w:outline w:val="0"/>
                <w:color w:val="000000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936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Egy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b inform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k:</w:t>
            </w:r>
          </w:p>
        </w:tc>
      </w:tr>
      <w:tr>
        <w:tblPrEx>
          <w:shd w:val="clear" w:color="auto" w:fill="ced7e7"/>
        </w:tblPrEx>
        <w:trPr>
          <w:trHeight w:val="1524" w:hRule="atLeast"/>
        </w:trPr>
        <w:tc>
          <w:tcPr>
            <w:tcW w:type="dxa" w:w="9005"/>
            <w:gridSpan w:val="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>M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  <w:lang w:val="da-DK"/>
              </w:rPr>
              <w:t>shol/kor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bban szerzett tud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s elismer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fr-FR"/>
              </w:rPr>
              <w:t>se/ valid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s elv:</w:t>
            </w:r>
          </w:p>
          <w:p>
            <w:pPr>
              <w:pStyle w:val="Body"/>
              <w:numPr>
                <w:ilvl w:val="1"/>
                <w:numId w:val="6"/>
              </w:numPr>
              <w:bidi w:val="0"/>
              <w:spacing w:line="240" w:lineRule="auto"/>
              <w:ind w:right="0"/>
              <w:jc w:val="both"/>
              <w:rPr>
                <w:rFonts w:ascii="Calibri" w:hAnsi="Calibri"/>
                <w:i w:val="1"/>
                <w:iCs w:val="1"/>
                <w:rtl w:val="0"/>
              </w:rPr>
            </w:pP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nem adhat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felment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s a kurzuson val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r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szv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  <w:lang w:val="it-IT"/>
              </w:rPr>
              <w:t xml:space="preserve">tel 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s teljes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  <w:lang w:val="en-US"/>
              </w:rPr>
              <w:t>s al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l,</w:t>
            </w:r>
          </w:p>
          <w:p>
            <w:pPr>
              <w:pStyle w:val="Body"/>
              <w:numPr>
                <w:ilvl w:val="1"/>
                <w:numId w:val="6"/>
              </w:numPr>
              <w:bidi w:val="0"/>
              <w:spacing w:line="240" w:lineRule="auto"/>
              <w:ind w:right="0"/>
              <w:jc w:val="both"/>
              <w:rPr>
                <w:rFonts w:ascii="Calibri" w:hAnsi="Calibri"/>
                <w:i w:val="1"/>
                <w:iCs w:val="1"/>
                <w:rtl w:val="0"/>
              </w:rPr>
            </w:pP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 xml:space="preserve"> felment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s adhat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egyes kompetenci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k megszerz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se, feladatok teljes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se al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 xml:space="preserve">l, </w:t>
            </w:r>
          </w:p>
          <w:p>
            <w:pPr>
              <w:pStyle w:val="Body"/>
              <w:numPr>
                <w:ilvl w:val="1"/>
                <w:numId w:val="6"/>
              </w:numPr>
              <w:bidi w:val="0"/>
              <w:spacing w:line="240" w:lineRule="auto"/>
              <w:ind w:right="0"/>
              <w:jc w:val="both"/>
              <w:rPr>
                <w:rFonts w:ascii="Calibri" w:hAnsi="Calibri"/>
                <w:i w:val="1"/>
                <w:iCs w:val="1"/>
                <w:rtl w:val="0"/>
              </w:rPr>
            </w:pP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 xml:space="preserve"> m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  <w:lang w:val="pt-PT"/>
              </w:rPr>
              <w:t>s, tev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kenys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ggel egyes feladatok kiv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lhat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 xml:space="preserve">k, </w:t>
            </w:r>
          </w:p>
          <w:p>
            <w:pPr>
              <w:pStyle w:val="Body"/>
              <w:numPr>
                <w:ilvl w:val="1"/>
                <w:numId w:val="6"/>
              </w:numPr>
              <w:bidi w:val="0"/>
              <w:spacing w:line="240" w:lineRule="auto"/>
              <w:ind w:right="0"/>
              <w:jc w:val="both"/>
              <w:rPr>
                <w:rFonts w:ascii="Calibri" w:hAnsi="Calibri"/>
                <w:i w:val="1"/>
                <w:iCs w:val="1"/>
                <w:rtl w:val="0"/>
              </w:rPr>
            </w:pP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 xml:space="preserve"> teljes felment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s adhat</w:t>
            </w: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900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Tan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</w:rPr>
              <w:t>r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n k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</w:rPr>
              <w:t>li konzult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hd w:val="nil" w:color="auto" w:fill="auto"/>
                <w:rtl w:val="0"/>
              </w:rPr>
              <w:t>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hd w:val="nil" w:color="auto" w:fill="auto"/>
                <w:rtl w:val="0"/>
                <w:lang w:val="fr-FR"/>
              </w:rPr>
              <w:t>s id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ő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pontok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</w:rPr>
              <w:t>s helysz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n: </w:t>
            </w:r>
          </w:p>
        </w:tc>
      </w:tr>
    </w:tbl>
    <w:p>
      <w:pPr>
        <w:pStyle w:val="Heading 2"/>
        <w:keepLines w:val="0"/>
        <w:widowControl w:val="0"/>
        <w:spacing w:before="240" w:after="60" w:line="240" w:lineRule="auto"/>
      </w:pP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oboto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637" w:hanging="417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4" w:hanging="34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04" w:hanging="34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24" w:hanging="34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44" w:hanging="34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64" w:hanging="34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84" w:hanging="34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04" w:hanging="34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24" w:hanging="34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–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–"/>
      <w:lvlJc w:val="left"/>
      <w:pPr>
        <w:ind w:left="1056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–"/>
      <w:lvlJc w:val="left"/>
      <w:pPr>
        <w:ind w:left="1829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–"/>
      <w:lvlJc w:val="left"/>
      <w:pPr>
        <w:ind w:left="2602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–"/>
      <w:lvlJc w:val="left"/>
      <w:pPr>
        <w:ind w:left="3375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–"/>
      <w:lvlJc w:val="left"/>
      <w:pPr>
        <w:ind w:left="4148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–"/>
      <w:lvlJc w:val="left"/>
      <w:pPr>
        <w:ind w:left="492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–"/>
      <w:lvlJc w:val="left"/>
      <w:pPr>
        <w:ind w:left="5694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–"/>
      <w:lvlJc w:val="left"/>
      <w:pPr>
        <w:ind w:left="6467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ind w:left="637" w:hanging="41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57" w:hanging="41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77" w:hanging="41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97" w:hanging="41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17" w:hanging="41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37" w:hanging="41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57" w:hanging="41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77" w:hanging="41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97" w:hanging="41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76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.0"/>
    <w:next w:val="Hyperlink.1"/>
    <w:rPr>
      <w:rFonts w:ascii="Calibri" w:cs="Calibri" w:hAnsi="Calibri" w:eastAsia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