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42" w:rsidRDefault="00114E42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:rsidR="00114E42" w:rsidRDefault="002E4535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1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114E42">
        <w:trPr>
          <w:trHeight w:val="567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bookmarkStart w:id="1" w:name="_heading=h.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Kristály és Üveg -  azaz kristályképződés  és  üvegképződés szilikátokban.</w:t>
            </w:r>
          </w:p>
        </w:tc>
      </w:tr>
      <w:tr w:rsidR="00114E42">
        <w:trPr>
          <w:trHeight w:val="567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Bokor Zsuzsa (</w:t>
            </w:r>
            <w:hyperlink r:id="rId6">
              <w:r>
                <w:rPr>
                  <w:color w:val="1155CC"/>
                  <w:u w:val="single"/>
                </w:rPr>
                <w:t>zsubokorzsa@gmail.com</w:t>
              </w:r>
            </w:hyperlink>
            <w:r>
              <w:t xml:space="preserve"> - 20/5027500 )</w:t>
            </w:r>
          </w:p>
        </w:tc>
      </w:tr>
      <w:tr w:rsidR="00114E42">
        <w:trPr>
          <w:trHeight w:val="705"/>
        </w:trPr>
        <w:tc>
          <w:tcPr>
            <w:tcW w:w="2200" w:type="dxa"/>
          </w:tcPr>
          <w:p w:rsidR="00114E42" w:rsidRDefault="002E4535">
            <w:pPr>
              <w:spacing w:after="0" w:line="240" w:lineRule="auto"/>
            </w:pPr>
            <w:r>
              <w:t>Kód:</w:t>
            </w:r>
          </w:p>
          <w:p w:rsidR="00114E42" w:rsidRDefault="002E4535">
            <w:pPr>
              <w:spacing w:after="0" w:line="240" w:lineRule="auto"/>
            </w:pPr>
            <w:bookmarkStart w:id="3" w:name="_GoBack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B-SZ-201-DI-202202-17</w:t>
            </w:r>
            <w:bookmarkEnd w:id="3"/>
          </w:p>
        </w:tc>
        <w:tc>
          <w:tcPr>
            <w:tcW w:w="1911" w:type="dxa"/>
          </w:tcPr>
          <w:p w:rsidR="00114E42" w:rsidRDefault="002E4535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:rsidR="00114E42" w:rsidRDefault="002E4535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114E42" w:rsidRDefault="002E4535">
            <w:pPr>
              <w:spacing w:after="0" w:line="240" w:lineRule="auto"/>
            </w:pPr>
            <w:r>
              <w:t>Kredit: 5</w:t>
            </w:r>
          </w:p>
          <w:p w:rsidR="00114E42" w:rsidRDefault="00114E42">
            <w:pPr>
              <w:spacing w:after="0" w:line="240" w:lineRule="auto"/>
            </w:pPr>
          </w:p>
        </w:tc>
        <w:tc>
          <w:tcPr>
            <w:tcW w:w="2268" w:type="dxa"/>
          </w:tcPr>
          <w:p w:rsidR="00114E42" w:rsidRDefault="002E4535">
            <w:pPr>
              <w:spacing w:after="0" w:line="240" w:lineRule="auto"/>
            </w:pPr>
            <w:r>
              <w:t>Tanóraszám:</w:t>
            </w:r>
          </w:p>
          <w:p w:rsidR="00114E42" w:rsidRDefault="002E4535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2 óra</w:t>
            </w:r>
          </w:p>
        </w:tc>
      </w:tr>
      <w:tr w:rsidR="00114E42">
        <w:trPr>
          <w:trHeight w:val="705"/>
        </w:trPr>
        <w:tc>
          <w:tcPr>
            <w:tcW w:w="2200" w:type="dxa"/>
          </w:tcPr>
          <w:p w:rsidR="00114E42" w:rsidRDefault="002E4535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114E42" w:rsidRDefault="002E4535">
            <w:pPr>
              <w:spacing w:after="0" w:line="240" w:lineRule="auto"/>
            </w:pPr>
            <w:r>
              <w:t xml:space="preserve">Típus: gyakorlat </w:t>
            </w:r>
          </w:p>
        </w:tc>
        <w:tc>
          <w:tcPr>
            <w:tcW w:w="1560" w:type="dxa"/>
          </w:tcPr>
          <w:p w:rsidR="00114E42" w:rsidRDefault="002E45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114E42" w:rsidRDefault="002E4535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114E42" w:rsidRDefault="002E45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114E42" w:rsidRDefault="002E4535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BA Tárgyalkotó</w:t>
            </w:r>
          </w:p>
        </w:tc>
      </w:tr>
      <w:tr w:rsidR="00114E42">
        <w:trPr>
          <w:trHeight w:val="705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Technológia 1 (Henszelmann tanár úr) előnyt jelent, de nem feltétel </w:t>
            </w:r>
          </w:p>
        </w:tc>
      </w:tr>
      <w:tr w:rsidR="00114E42">
        <w:trPr>
          <w:trHeight w:val="903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A technológiai tudás elmélyítése, az elméleti tudás összekapcsolása a gyakorlattal. A felfedezés öröme. A játékosság, a kísérletezés által megtapasztalt </w:t>
            </w:r>
            <w:proofErr w:type="gramStart"/>
            <w:r>
              <w:t>inspirációk</w:t>
            </w:r>
            <w:proofErr w:type="gramEnd"/>
            <w:r>
              <w:t>.</w:t>
            </w:r>
          </w:p>
        </w:tc>
      </w:tr>
      <w:tr w:rsidR="00114E42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114E42" w:rsidRDefault="002E4535">
            <w:pPr>
              <w:spacing w:after="0" w:line="240" w:lineRule="auto"/>
            </w:pPr>
            <w:r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Tudás: </w:t>
            </w: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Megismerke</w:t>
            </w:r>
            <w:r>
              <w:t>dik az alapanyagokkal és a mázkészítés alapjaival. Ismeri a kristályképződés feltételeit</w:t>
            </w:r>
            <w:r>
              <w:tab/>
              <w:t xml:space="preserve"> és az </w:t>
            </w:r>
            <w:proofErr w:type="gramStart"/>
            <w:r>
              <w:t>üvegképződés  jelentőségét</w:t>
            </w:r>
            <w:proofErr w:type="gramEnd"/>
            <w:r>
              <w:t xml:space="preserve"> szilikát anyagokban.</w:t>
            </w:r>
          </w:p>
          <w:p w:rsidR="00114E42" w:rsidRDefault="00114E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 alkalmazni a tanult ismereteket, felhasználni a kísérletezés eredményeit alkotói munkája során.</w:t>
            </w:r>
            <w:r>
              <w:t xml:space="preserve"> Képes </w:t>
            </w:r>
            <w:proofErr w:type="gramStart"/>
            <w:r>
              <w:t>adaptálni</w:t>
            </w:r>
            <w:proofErr w:type="gramEnd"/>
            <w:r>
              <w:t xml:space="preserve"> külföldi folyóiratok szakcikkeiben olvasottakat. </w:t>
            </w:r>
            <w:r>
              <w:tab/>
            </w:r>
          </w:p>
          <w:p w:rsidR="00114E42" w:rsidRDefault="00114E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Kísérletező attitűd elősegítése. Nyitott legyen az újdonságokra. Környezettudatos hozzáállás erősítése.</w:t>
            </w:r>
            <w:r>
              <w:tab/>
            </w:r>
          </w:p>
          <w:p w:rsidR="00114E42" w:rsidRDefault="00114E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 xml:space="preserve">Egészség és környezettudatos szempontok figyelembe vétele. </w:t>
            </w:r>
          </w:p>
          <w:p w:rsidR="00114E42" w:rsidRDefault="00114E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114E42" w:rsidRDefault="002E45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  <w:r>
              <w:tab/>
            </w:r>
            <w:r>
              <w:tab/>
            </w:r>
          </w:p>
          <w:p w:rsidR="00114E42" w:rsidRDefault="00114E42">
            <w:pPr>
              <w:spacing w:after="0" w:line="240" w:lineRule="auto"/>
            </w:pPr>
          </w:p>
        </w:tc>
      </w:tr>
      <w:tr w:rsidR="00114E42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114E42" w:rsidRDefault="002E4535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114E42" w:rsidRDefault="002E4535">
            <w:pPr>
              <w:spacing w:after="0" w:line="240" w:lineRule="auto"/>
            </w:pPr>
            <w:r>
              <w:t>Kémiai alapok felfrissítése. Alapanyagok megismerése. Olvasztási gyakorlat. Üvegesedés agyagokban, mázakban. Üvegképződés. Átlátszó mázak</w:t>
            </w:r>
            <w:r>
              <w:t xml:space="preserve"> készítése. Kristálymázak készítése. Nehézfémek kioldódása kerámiákból.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114E42">
            <w:pPr>
              <w:spacing w:after="0" w:line="240" w:lineRule="auto"/>
            </w:pPr>
          </w:p>
        </w:tc>
      </w:tr>
      <w:tr w:rsidR="00114E42">
        <w:trPr>
          <w:trHeight w:val="675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114E42" w:rsidRDefault="002E4535">
            <w:pPr>
              <w:spacing w:after="0" w:line="240" w:lineRule="auto"/>
              <w:ind w:left="134" w:hanging="134"/>
            </w:pPr>
            <w:bookmarkStart w:id="4" w:name="_heading=h.3znysh7" w:colFirst="0" w:colLast="0"/>
            <w:bookmarkEnd w:id="4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 személyes részvétel, a kísérletek elvégzése létszám függvényében órarenden kívüli időpontban is lehetséges.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</w:pPr>
            <w:r>
              <w:lastRenderedPageBreak/>
              <w:t>A hallgatók ten</w:t>
            </w:r>
            <w:r>
              <w:t>nivalói, feladatai:</w:t>
            </w:r>
          </w:p>
          <w:p w:rsidR="00114E42" w:rsidRDefault="002E4535">
            <w:pPr>
              <w:spacing w:after="0" w:line="240" w:lineRule="auto"/>
            </w:pPr>
            <w:r>
              <w:t>Kísérletek végzése, mázak készítése.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114E42" w:rsidRDefault="002E4535">
            <w:pPr>
              <w:spacing w:after="0" w:line="240" w:lineRule="auto"/>
            </w:pPr>
            <w:proofErr w:type="spellStart"/>
            <w:r>
              <w:t>Tech</w:t>
            </w:r>
            <w:proofErr w:type="spellEnd"/>
            <w:r>
              <w:t xml:space="preserve"> Park kerámia műhely és pigment labor.</w:t>
            </w:r>
          </w:p>
          <w:p w:rsidR="00114E42" w:rsidRDefault="00114E42">
            <w:pPr>
              <w:spacing w:after="0" w:line="240" w:lineRule="auto"/>
            </w:pPr>
          </w:p>
        </w:tc>
      </w:tr>
      <w:tr w:rsidR="00114E42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114E42" w:rsidRDefault="002E4535">
            <w:pPr>
              <w:spacing w:after="0" w:line="240" w:lineRule="auto"/>
            </w:pPr>
            <w:r>
              <w:lastRenderedPageBreak/>
              <w:t>Értékelés:</w:t>
            </w:r>
          </w:p>
          <w:p w:rsidR="00114E42" w:rsidRDefault="002E4535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</w:pPr>
            <w:r>
              <w:t xml:space="preserve">   Teljesítendő követelmények: minimum 2 olvasztási kísérlet, 2 máz - dokumentációval, teszt megírása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  <w:ind w:left="276"/>
            </w:pPr>
            <w:r>
              <w:t xml:space="preserve">Értékelés módja: (milyen módszerekkel zajlik az </w:t>
            </w:r>
            <w:proofErr w:type="gramStart"/>
            <w:r>
              <w:t>értékelés )</w:t>
            </w:r>
            <w:proofErr w:type="gramEnd"/>
            <w:r>
              <w:t xml:space="preserve"> kísérletek bemutatá</w:t>
            </w:r>
            <w:r>
              <w:t>sa, teszt írása</w:t>
            </w:r>
          </w:p>
          <w:p w:rsidR="00114E42" w:rsidRDefault="00114E42">
            <w:pPr>
              <w:spacing w:after="0" w:line="240" w:lineRule="auto"/>
              <w:ind w:left="276"/>
            </w:pPr>
          </w:p>
          <w:p w:rsidR="00114E42" w:rsidRDefault="00114E42">
            <w:pPr>
              <w:spacing w:after="0" w:line="240" w:lineRule="auto"/>
              <w:ind w:left="276"/>
            </w:pPr>
          </w:p>
          <w:p w:rsidR="00114E42" w:rsidRDefault="002E4535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114E42" w:rsidRDefault="00114E42">
            <w:pPr>
              <w:spacing w:after="0" w:line="240" w:lineRule="auto"/>
              <w:rPr>
                <w:b/>
              </w:rPr>
            </w:pPr>
          </w:p>
        </w:tc>
      </w:tr>
      <w:tr w:rsidR="00114E42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  <w:ind w:left="276"/>
            </w:pPr>
            <w:r>
              <w:t>Az érdemjegy kiszámítása (az egyes értékelt követelmények eredménye hogyan jelenik meg a végső érdemjegyben? {pl. arányok, pontok, súlyok})</w:t>
            </w:r>
            <w:proofErr w:type="gramStart"/>
            <w:r>
              <w:t>:  kísérletek</w:t>
            </w:r>
            <w:proofErr w:type="gramEnd"/>
            <w:r>
              <w:t xml:space="preserve"> bemutatása dokumentációval 80%, írásos teszt eredménye 20% </w:t>
            </w:r>
          </w:p>
          <w:p w:rsidR="00114E42" w:rsidRDefault="00114E42">
            <w:pPr>
              <w:spacing w:after="0" w:line="240" w:lineRule="auto"/>
            </w:pPr>
          </w:p>
        </w:tc>
      </w:tr>
      <w:tr w:rsidR="00114E42">
        <w:trPr>
          <w:trHeight w:val="1351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Kötelező irodalom: </w:t>
            </w:r>
          </w:p>
          <w:p w:rsidR="00114E42" w:rsidRDefault="00114E42">
            <w:pPr>
              <w:spacing w:after="0" w:line="240" w:lineRule="auto"/>
            </w:pPr>
          </w:p>
          <w:p w:rsidR="00114E42" w:rsidRDefault="002E4535">
            <w:pPr>
              <w:spacing w:after="0" w:line="240" w:lineRule="auto"/>
              <w:rPr>
                <w:i/>
              </w:rPr>
            </w:pPr>
            <w:r>
              <w:t>Ajánlott irodalom: D</w:t>
            </w:r>
            <w:r>
              <w:t xml:space="preserve"> Rhodes: Agyagok és mázak (fordítás)</w:t>
            </w:r>
          </w:p>
          <w:p w:rsidR="00114E42" w:rsidRDefault="00114E42">
            <w:pPr>
              <w:spacing w:after="0" w:line="240" w:lineRule="auto"/>
            </w:pPr>
          </w:p>
        </w:tc>
      </w:tr>
      <w:tr w:rsidR="00114E42">
        <w:trPr>
          <w:trHeight w:val="1096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  <w:p w:rsidR="00114E42" w:rsidRDefault="002E4535">
            <w:pPr>
              <w:spacing w:after="0" w:line="240" w:lineRule="auto"/>
            </w:pPr>
            <w:r>
              <w:t>Írott elméleti anyag biztosítása</w:t>
            </w:r>
          </w:p>
        </w:tc>
      </w:tr>
      <w:tr w:rsidR="00114E42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114E42" w:rsidRDefault="002E4535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114E42" w:rsidRDefault="002E453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114E42" w:rsidRDefault="0011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</w:p>
          <w:p w:rsidR="00114E42" w:rsidRDefault="0011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114E42">
        <w:trPr>
          <w:trHeight w:val="271"/>
        </w:trPr>
        <w:tc>
          <w:tcPr>
            <w:tcW w:w="9498" w:type="dxa"/>
            <w:gridSpan w:val="5"/>
          </w:tcPr>
          <w:p w:rsidR="00114E42" w:rsidRDefault="002E4535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 </w:t>
            </w:r>
            <w:proofErr w:type="spellStart"/>
            <w:r>
              <w:t>Tech</w:t>
            </w:r>
            <w:proofErr w:type="spellEnd"/>
            <w:r>
              <w:t xml:space="preserve"> Park kerámia műhely és pigment labor.</w:t>
            </w:r>
          </w:p>
          <w:p w:rsidR="00114E42" w:rsidRDefault="00114E42">
            <w:pPr>
              <w:spacing w:after="0" w:line="240" w:lineRule="auto"/>
            </w:pPr>
          </w:p>
        </w:tc>
      </w:tr>
    </w:tbl>
    <w:p w:rsidR="00114E42" w:rsidRDefault="00114E42"/>
    <w:sectPr w:rsidR="00114E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8F7"/>
    <w:multiLevelType w:val="multilevel"/>
    <w:tmpl w:val="4BCC613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2"/>
    <w:rsid w:val="00114E42"/>
    <w:rsid w:val="002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8233"/>
  <w15:docId w15:val="{0E893244-F659-45F4-9E8C-072F96F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ubokorz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+ng2zilXMaJhtZVmwTw9+4sThw==">AMUW2mWwPMjGIglMmn+/423LWzKlbKqNHuNOS6o3kZMEzACGlUBkXDINqLlnE4zqZAn4JIPX7kjPD2Uvv+a5PWlVaV7Y4YcAD2u2nJq5xfl85CXCLFBc7nXSHNMWA1Mhds0xP5OypLrdsG8+PrHpJVOBA4LPVuycX5tosZ9tBu1rqWMrwSzcAKw=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2022-01-25T23:01:00Z</dcterms:created>
  <dcterms:modified xsi:type="dcterms:W3CDTF">2022-01-25T23:02:00Z</dcterms:modified>
</cp:coreProperties>
</file>