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64AA" w14:textId="727F7D42" w:rsidR="005E375A" w:rsidRPr="00C92887" w:rsidRDefault="009D3ADE" w:rsidP="005F0601">
      <w:pPr>
        <w:spacing w:after="0"/>
        <w:rPr>
          <w:rFonts w:ascii="Calibri" w:hAnsi="Calibri" w:cs="Calibri"/>
          <w:b/>
          <w:sz w:val="24"/>
          <w:szCs w:val="24"/>
        </w:rPr>
      </w:pPr>
      <w:r w:rsidRPr="00C92887">
        <w:rPr>
          <w:rFonts w:ascii="Calibri" w:hAnsi="Calibri" w:cs="Calibri"/>
          <w:b/>
          <w:sz w:val="24"/>
          <w:szCs w:val="24"/>
        </w:rPr>
        <w:t>KFI kurzustematika</w:t>
      </w:r>
    </w:p>
    <w:tbl>
      <w:tblPr>
        <w:tblW w:w="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701"/>
        <w:gridCol w:w="1843"/>
        <w:gridCol w:w="1151"/>
        <w:gridCol w:w="1259"/>
        <w:gridCol w:w="2551"/>
      </w:tblGrid>
      <w:tr w:rsidR="009D3ADE" w:rsidRPr="00C92887" w14:paraId="6836D7DF" w14:textId="77777777" w:rsidTr="009D3ADE">
        <w:trPr>
          <w:trHeight w:val="567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6A449D68" w14:textId="7AEF04ED" w:rsidR="009D3ADE" w:rsidRPr="00C92887" w:rsidRDefault="00A85696" w:rsidP="005F0601">
            <w:pPr>
              <w:pStyle w:val="Cmsor3"/>
              <w:numPr>
                <w:ilvl w:val="0"/>
                <w:numId w:val="0"/>
              </w:numPr>
              <w:spacing w:before="0" w:after="0"/>
              <w:ind w:left="113" w:right="113"/>
              <w:jc w:val="center"/>
              <w:rPr>
                <w:rFonts w:ascii="Calibri" w:eastAsia="PMingLiU" w:hAnsi="Calibri" w:cs="Calibri"/>
                <w:b w:val="0"/>
                <w:sz w:val="28"/>
                <w:szCs w:val="28"/>
              </w:rPr>
            </w:pPr>
            <w:r w:rsidRPr="00C92887">
              <w:rPr>
                <w:rFonts w:ascii="Calibri" w:eastAsia="PMingLiU" w:hAnsi="Calibri" w:cs="Calibri"/>
                <w:b w:val="0"/>
                <w:sz w:val="28"/>
                <w:szCs w:val="28"/>
              </w:rPr>
              <w:t xml:space="preserve">1. </w:t>
            </w:r>
            <w:r w:rsidR="009D3ADE" w:rsidRPr="00C92887">
              <w:rPr>
                <w:rFonts w:ascii="Calibri" w:eastAsia="PMingLiU" w:hAnsi="Calibri" w:cs="Calibri"/>
                <w:b w:val="0"/>
                <w:sz w:val="28"/>
                <w:szCs w:val="28"/>
              </w:rPr>
              <w:t>Alapadatok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D32A6" w14:textId="23246602" w:rsidR="004D268A" w:rsidRDefault="0093251E" w:rsidP="005F0601">
            <w:pPr>
              <w:pStyle w:val="Cmsor3"/>
              <w:numPr>
                <w:ilvl w:val="0"/>
                <w:numId w:val="0"/>
              </w:numPr>
              <w:tabs>
                <w:tab w:val="left" w:pos="6912"/>
              </w:tabs>
              <w:spacing w:before="0" w:after="0"/>
              <w:rPr>
                <w:rFonts w:ascii="Calibri" w:eastAsia="PMingLiU" w:hAnsi="Calibri" w:cs="Calibri"/>
                <w:b w:val="0"/>
                <w:sz w:val="22"/>
                <w:szCs w:val="22"/>
              </w:rPr>
            </w:pPr>
            <w:r w:rsidRPr="0093251E">
              <w:rPr>
                <w:rFonts w:ascii="Calibri" w:eastAsia="PMingLiU" w:hAnsi="Calibri" w:cs="Calibri"/>
                <w:b w:val="0"/>
                <w:noProof/>
                <w:sz w:val="22"/>
                <w:szCs w:val="22"/>
              </w:rPr>
              <w:drawing>
                <wp:inline distT="0" distB="0" distL="0" distR="0" wp14:anchorId="466A29C7" wp14:editId="71D182F8">
                  <wp:extent cx="5311775" cy="1733550"/>
                  <wp:effectExtent l="0" t="0" r="317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77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77BD7" w14:textId="01CBA139" w:rsidR="009D3ADE" w:rsidRPr="00C92887" w:rsidRDefault="009D3ADE" w:rsidP="00C5025B">
            <w:pPr>
              <w:pStyle w:val="Cmsor3"/>
              <w:numPr>
                <w:ilvl w:val="0"/>
                <w:numId w:val="0"/>
              </w:numPr>
              <w:tabs>
                <w:tab w:val="left" w:pos="6912"/>
              </w:tabs>
              <w:spacing w:before="0" w:after="0"/>
              <w:rPr>
                <w:rFonts w:ascii="Calibri" w:eastAsia="PMingLiU" w:hAnsi="Calibri" w:cs="Calibri"/>
                <w:b w:val="0"/>
                <w:sz w:val="22"/>
                <w:szCs w:val="22"/>
              </w:rPr>
            </w:pPr>
            <w:r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>Kurzus neve</w:t>
            </w:r>
            <w:r w:rsidR="00666B1C">
              <w:rPr>
                <w:rFonts w:ascii="Calibri" w:eastAsia="PMingLiU" w:hAnsi="Calibri" w:cs="Calibri"/>
                <w:b w:val="0"/>
                <w:sz w:val="22"/>
                <w:szCs w:val="22"/>
              </w:rPr>
              <w:t xml:space="preserve">: </w:t>
            </w:r>
            <w:r w:rsidR="004D268A">
              <w:rPr>
                <w:rFonts w:ascii="Calibri" w:eastAsia="PMingLiU" w:hAnsi="Calibri" w:cs="Calibri"/>
                <w:b w:val="0"/>
                <w:sz w:val="22"/>
                <w:szCs w:val="22"/>
              </w:rPr>
              <w:t>SUPERBLOCK</w:t>
            </w:r>
            <w:r w:rsidR="00666B1C">
              <w:rPr>
                <w:rFonts w:ascii="Calibri" w:eastAsia="PMingLiU" w:hAnsi="Calibri" w:cs="Calibri"/>
                <w:b w:val="0"/>
                <w:sz w:val="22"/>
                <w:szCs w:val="22"/>
              </w:rPr>
              <w:t>!</w:t>
            </w:r>
            <w:r w:rsidR="00C5025B">
              <w:rPr>
                <w:rFonts w:ascii="Calibri" w:eastAsia="PMingLiU" w:hAnsi="Calibri" w:cs="Calibri"/>
                <w:b w:val="0"/>
                <w:sz w:val="22"/>
                <w:szCs w:val="22"/>
              </w:rPr>
              <w:t xml:space="preserve"> </w:t>
            </w:r>
            <w:r w:rsidR="00666B1C">
              <w:rPr>
                <w:rFonts w:ascii="Calibri" w:eastAsia="PMingLiU" w:hAnsi="Calibri" w:cs="Calibri"/>
                <w:b w:val="0"/>
                <w:sz w:val="22"/>
                <w:szCs w:val="22"/>
              </w:rPr>
              <w:t xml:space="preserve">Fenntartható </w:t>
            </w:r>
            <w:r w:rsidR="004D268A">
              <w:rPr>
                <w:rFonts w:ascii="Calibri" w:eastAsia="PMingLiU" w:hAnsi="Calibri" w:cs="Calibri"/>
                <w:b w:val="0"/>
                <w:sz w:val="22"/>
                <w:szCs w:val="22"/>
              </w:rPr>
              <w:t>szuperzóna</w:t>
            </w:r>
            <w:r w:rsidR="00666B1C">
              <w:rPr>
                <w:rFonts w:ascii="Calibri" w:eastAsia="PMingLiU" w:hAnsi="Calibri" w:cs="Calibri"/>
                <w:b w:val="0"/>
                <w:sz w:val="22"/>
                <w:szCs w:val="22"/>
              </w:rPr>
              <w:t xml:space="preserve"> </w:t>
            </w:r>
            <w:r w:rsidR="004D268A">
              <w:rPr>
                <w:rFonts w:ascii="Calibri" w:eastAsia="PMingLiU" w:hAnsi="Calibri" w:cs="Calibri"/>
                <w:b w:val="0"/>
                <w:sz w:val="22"/>
                <w:szCs w:val="22"/>
              </w:rPr>
              <w:t>Józsefvárosban</w:t>
            </w:r>
            <w:r w:rsidR="003A456D"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 xml:space="preserve"> </w:t>
            </w:r>
            <w:r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ab/>
            </w:r>
          </w:p>
        </w:tc>
      </w:tr>
      <w:tr w:rsidR="009D3ADE" w:rsidRPr="00C92887" w14:paraId="76A9EE5F" w14:textId="77777777" w:rsidTr="009D3ADE">
        <w:trPr>
          <w:trHeight w:val="567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46E04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D476D" w14:textId="61E38A82" w:rsidR="009D3ADE" w:rsidRPr="00C92887" w:rsidRDefault="009D3ADE" w:rsidP="00666B1C">
            <w:pPr>
              <w:pStyle w:val="Cmsor3"/>
              <w:numPr>
                <w:ilvl w:val="0"/>
                <w:numId w:val="0"/>
              </w:numPr>
              <w:spacing w:before="0" w:after="0"/>
              <w:rPr>
                <w:rFonts w:ascii="Calibri" w:eastAsia="PMingLiU" w:hAnsi="Calibri" w:cs="Calibri"/>
                <w:b w:val="0"/>
                <w:sz w:val="22"/>
                <w:szCs w:val="22"/>
              </w:rPr>
            </w:pPr>
            <w:r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 xml:space="preserve">A kurzus oktatója/i, </w:t>
            </w:r>
            <w:proofErr w:type="gramStart"/>
            <w:r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>elérhetősége(</w:t>
            </w:r>
            <w:proofErr w:type="gramEnd"/>
            <w:r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>i):</w:t>
            </w:r>
            <w:r w:rsidR="003A456D"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="00577CD2"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>Jakabfi-Kovács</w:t>
            </w:r>
            <w:proofErr w:type="spellEnd"/>
            <w:r w:rsidR="00577CD2"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 xml:space="preserve"> Boglárka</w:t>
            </w:r>
            <w:r w:rsidR="00BB1DCC"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>:</w:t>
            </w:r>
            <w:r w:rsidR="00BE0168"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 xml:space="preserve"> </w:t>
            </w:r>
            <w:hyperlink r:id="rId8" w:history="1">
              <w:r w:rsidR="00666B1C" w:rsidRPr="00D905DF">
                <w:rPr>
                  <w:rStyle w:val="Hiperhivatkozs"/>
                  <w:rFonts w:ascii="Calibri" w:eastAsia="PMingLiU" w:hAnsi="Calibri" w:cs="Calibri"/>
                  <w:b w:val="0"/>
                  <w:sz w:val="22"/>
                  <w:szCs w:val="22"/>
                </w:rPr>
                <w:t>boglarka.kovacs@g.mome.hu+36209778993</w:t>
              </w:r>
            </w:hyperlink>
            <w:r w:rsidR="00666B1C">
              <w:rPr>
                <w:rFonts w:ascii="Calibri" w:eastAsia="PMingLiU" w:hAnsi="Calibri" w:cs="Calibri"/>
                <w:b w:val="0"/>
                <w:sz w:val="22"/>
                <w:szCs w:val="22"/>
              </w:rPr>
              <w:t xml:space="preserve">, </w:t>
            </w:r>
            <w:r w:rsidR="00141492">
              <w:rPr>
                <w:rFonts w:ascii="Calibri" w:eastAsia="PMingLiU" w:hAnsi="Calibri" w:cs="Calibri"/>
                <w:b w:val="0"/>
                <w:sz w:val="22"/>
                <w:szCs w:val="22"/>
              </w:rPr>
              <w:t>3</w:t>
            </w:r>
            <w:r w:rsidR="00577CD2"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 xml:space="preserve"> meghívott előadó</w:t>
            </w:r>
            <w:r w:rsidR="00531557"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>, jelenleg egyeztetés tárgya</w:t>
            </w:r>
            <w:r w:rsidR="00577CD2" w:rsidRPr="00C92887">
              <w:rPr>
                <w:rFonts w:ascii="Calibri" w:eastAsia="PMingLiU" w:hAnsi="Calibri" w:cs="Calibri"/>
                <w:b w:val="0"/>
                <w:sz w:val="22"/>
                <w:szCs w:val="22"/>
              </w:rPr>
              <w:t>.</w:t>
            </w:r>
          </w:p>
        </w:tc>
      </w:tr>
      <w:tr w:rsidR="009D3ADE" w:rsidRPr="00C92887" w14:paraId="3ABBA3BB" w14:textId="77777777" w:rsidTr="009D3ADE">
        <w:trPr>
          <w:trHeight w:val="705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AA12E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467E" w14:textId="77777777" w:rsidR="009D3ADE" w:rsidRPr="00C92887" w:rsidRDefault="009D3ADE" w:rsidP="005F0601">
            <w:pPr>
              <w:spacing w:after="0"/>
              <w:rPr>
                <w:rFonts w:ascii="Calibri" w:eastAsia="PMingLiU" w:hAnsi="Calibri" w:cs="Calibri"/>
              </w:rPr>
            </w:pPr>
            <w:r w:rsidRPr="00C92887">
              <w:rPr>
                <w:rFonts w:ascii="Calibri" w:hAnsi="Calibri" w:cs="Calibri"/>
              </w:rPr>
              <w:t>Kód:</w:t>
            </w:r>
          </w:p>
          <w:p w14:paraId="21B02510" w14:textId="77777777" w:rsidR="009D3ADE" w:rsidRDefault="00137649" w:rsidP="005F0601">
            <w:pPr>
              <w:spacing w:after="0"/>
              <w:rPr>
                <w:rFonts w:ascii="Calibri" w:hAnsi="Calibri" w:cs="Calibri"/>
              </w:rPr>
            </w:pPr>
            <w:bookmarkStart w:id="0" w:name="_GoBack"/>
            <w:r w:rsidRPr="00137649">
              <w:rPr>
                <w:rFonts w:ascii="Calibri" w:hAnsi="Calibri" w:cs="Calibri"/>
              </w:rPr>
              <w:t>B-KF-401-EP-202122-02-01</w:t>
            </w:r>
            <w:bookmarkEnd w:id="0"/>
          </w:p>
          <w:p w14:paraId="0A7B0F17" w14:textId="6BA7D5F9" w:rsidR="00E43FA4" w:rsidRPr="00C92887" w:rsidRDefault="00E43FA4" w:rsidP="005F060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AB7D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>Tantervi hely:</w:t>
            </w:r>
          </w:p>
          <w:p w14:paraId="1E05B4DA" w14:textId="59AECB0A" w:rsidR="009D3ADE" w:rsidRPr="00C92887" w:rsidRDefault="00E43FA4" w:rsidP="005F0601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E43FA4">
              <w:rPr>
                <w:rFonts w:ascii="Calibri" w:hAnsi="Calibri" w:cs="Calibri"/>
              </w:rPr>
              <w:t>tavaszi félév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7CBE3" w14:textId="3F559608" w:rsidR="009D3ADE" w:rsidRPr="00C92887" w:rsidRDefault="009D3ADE" w:rsidP="002905D4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92887">
              <w:rPr>
                <w:rFonts w:ascii="Calibri" w:hAnsi="Calibri" w:cs="Calibri"/>
              </w:rPr>
              <w:t>Javasolt félév:</w:t>
            </w:r>
            <w:r w:rsidR="00531557" w:rsidRPr="00C92887">
              <w:rPr>
                <w:rFonts w:ascii="Calibri" w:hAnsi="Calibri" w:cs="Calibri"/>
              </w:rPr>
              <w:t xml:space="preserve"> </w:t>
            </w:r>
            <w:r w:rsidR="00666B1C">
              <w:rPr>
                <w:rFonts w:ascii="Calibri" w:hAnsi="Calibri" w:cs="Calibri"/>
              </w:rPr>
              <w:t xml:space="preserve">BA1, BA2, </w:t>
            </w:r>
            <w:r w:rsidR="00531557" w:rsidRPr="00C92887">
              <w:rPr>
                <w:rFonts w:ascii="Calibri" w:hAnsi="Calibri" w:cs="Calibri"/>
              </w:rPr>
              <w:t>BA3</w:t>
            </w:r>
            <w:r w:rsidR="00E43FA4">
              <w:rPr>
                <w:rFonts w:ascii="Calibri" w:hAnsi="Calibri" w:cs="Calibri"/>
              </w:rPr>
              <w:t>, MA1, MA2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A240" w14:textId="7DD2A2EE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Kredit: </w:t>
            </w:r>
          </w:p>
          <w:p w14:paraId="0C3E427A" w14:textId="51698F64" w:rsidR="009D3ADE" w:rsidRPr="00C92887" w:rsidRDefault="00E43FA4" w:rsidP="005F0601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8F1E6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Tanóraszám: 48-60</w:t>
            </w:r>
          </w:p>
          <w:p w14:paraId="5FB4EB81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Egyéni hallgatói munkaóra: 90-102</w:t>
            </w:r>
          </w:p>
        </w:tc>
      </w:tr>
      <w:tr w:rsidR="009D3ADE" w:rsidRPr="00C92887" w14:paraId="6E0DF090" w14:textId="77777777" w:rsidTr="009D3ADE">
        <w:trPr>
          <w:trHeight w:val="705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51E0A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E4F0E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  <w:bCs/>
              </w:rPr>
              <w:t>Kapcsolt kódok: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B595D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Típus: (szeminárium/előadás/gyakorlat/konzultáció stb.)</w:t>
            </w:r>
          </w:p>
          <w:p w14:paraId="078BBBBC" w14:textId="6F11AE5C" w:rsidR="007F0C6D" w:rsidRPr="00C92887" w:rsidRDefault="007F0C6D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speciális ismeretek, interdiszciplináris képzés, elméleti előadások, gyakorlat, konzultáció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FFE72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C92887">
              <w:rPr>
                <w:rFonts w:ascii="Calibri" w:hAnsi="Calibri" w:cs="Calibri"/>
              </w:rPr>
              <w:t>Szab.vál-ként</w:t>
            </w:r>
            <w:proofErr w:type="spellEnd"/>
            <w:r w:rsidRPr="00C92887">
              <w:rPr>
                <w:rFonts w:ascii="Calibri" w:hAnsi="Calibri" w:cs="Calibri"/>
              </w:rPr>
              <w:t xml:space="preserve"> felvehető-e?</w:t>
            </w:r>
          </w:p>
          <w:p w14:paraId="16ADC123" w14:textId="287D3E50" w:rsidR="00005AF7" w:rsidRPr="00C92887" w:rsidRDefault="00BB1DCC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igen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2B24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</w:rPr>
            </w:pPr>
            <w:proofErr w:type="spellStart"/>
            <w:r w:rsidRPr="00C92887">
              <w:rPr>
                <w:rFonts w:ascii="Calibri" w:hAnsi="Calibri" w:cs="Calibri"/>
              </w:rPr>
              <w:t>Szab.vál</w:t>
            </w:r>
            <w:proofErr w:type="spellEnd"/>
            <w:r w:rsidRPr="00C92887">
              <w:rPr>
                <w:rFonts w:ascii="Calibri" w:hAnsi="Calibri" w:cs="Calibri"/>
              </w:rPr>
              <w:t>. esetén sajátos előfeltételek:</w:t>
            </w:r>
          </w:p>
          <w:p w14:paraId="2FD7C387" w14:textId="557EB2A7" w:rsidR="00577CD2" w:rsidRPr="00C92887" w:rsidRDefault="00005AF7" w:rsidP="00666B1C">
            <w:pPr>
              <w:tabs>
                <w:tab w:val="left" w:pos="448"/>
                <w:tab w:val="left" w:pos="2173"/>
              </w:tabs>
              <w:spacing w:after="0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>A kurzusban opcionálisan résztvevő tanszékek és egységek:</w:t>
            </w:r>
          </w:p>
          <w:p w14:paraId="5649FEEE" w14:textId="165ABB35" w:rsidR="00577CD2" w:rsidRPr="00C92887" w:rsidRDefault="00577CD2" w:rsidP="00577CD2">
            <w:pPr>
              <w:tabs>
                <w:tab w:val="left" w:pos="448"/>
                <w:tab w:val="left" w:pos="2173"/>
              </w:tabs>
              <w:spacing w:after="0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>- Építészeti Intézet (</w:t>
            </w:r>
            <w:r w:rsidR="00666B1C">
              <w:rPr>
                <w:rFonts w:ascii="Calibri" w:hAnsi="Calibri" w:cs="Calibri"/>
              </w:rPr>
              <w:t xml:space="preserve">BA1, BA2, </w:t>
            </w:r>
            <w:r w:rsidR="00666B1C" w:rsidRPr="00C92887">
              <w:rPr>
                <w:rFonts w:ascii="Calibri" w:hAnsi="Calibri" w:cs="Calibri"/>
              </w:rPr>
              <w:t>BA3</w:t>
            </w:r>
            <w:r w:rsidR="00E43FA4">
              <w:rPr>
                <w:rFonts w:ascii="Calibri" w:hAnsi="Calibri" w:cs="Calibri"/>
              </w:rPr>
              <w:t>, MA1, MA2</w:t>
            </w:r>
            <w:r w:rsidRPr="00C92887">
              <w:rPr>
                <w:rFonts w:ascii="Calibri" w:hAnsi="Calibri" w:cs="Calibri"/>
              </w:rPr>
              <w:t>)</w:t>
            </w:r>
            <w:r w:rsidR="00403D65" w:rsidRPr="00C92887">
              <w:rPr>
                <w:rFonts w:ascii="Calibri" w:hAnsi="Calibri" w:cs="Calibri"/>
              </w:rPr>
              <w:t xml:space="preserve"> </w:t>
            </w:r>
          </w:p>
          <w:p w14:paraId="104EA4DB" w14:textId="507E3F99" w:rsidR="00A0476B" w:rsidRPr="00C92887" w:rsidRDefault="00577CD2" w:rsidP="00A0476B">
            <w:pPr>
              <w:tabs>
                <w:tab w:val="left" w:pos="448"/>
                <w:tab w:val="left" w:pos="2173"/>
              </w:tabs>
              <w:spacing w:after="0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 xml:space="preserve">- </w:t>
            </w:r>
            <w:r w:rsidR="00A0476B" w:rsidRPr="00C92887">
              <w:rPr>
                <w:rFonts w:ascii="Calibri" w:hAnsi="Calibri" w:cs="Calibri"/>
              </w:rPr>
              <w:t>Formatervező (</w:t>
            </w:r>
            <w:r w:rsidR="00666B1C">
              <w:rPr>
                <w:rFonts w:ascii="Calibri" w:hAnsi="Calibri" w:cs="Calibri"/>
              </w:rPr>
              <w:t xml:space="preserve">BA1, BA2, </w:t>
            </w:r>
            <w:r w:rsidR="00666B1C" w:rsidRPr="00C92887">
              <w:rPr>
                <w:rFonts w:ascii="Calibri" w:hAnsi="Calibri" w:cs="Calibri"/>
              </w:rPr>
              <w:t>BA3</w:t>
            </w:r>
            <w:r w:rsidR="00E43FA4">
              <w:rPr>
                <w:rFonts w:ascii="Calibri" w:hAnsi="Calibri" w:cs="Calibri"/>
              </w:rPr>
              <w:t>, MA1, MA2</w:t>
            </w:r>
            <w:r w:rsidR="00A0476B" w:rsidRPr="00C92887">
              <w:rPr>
                <w:rFonts w:ascii="Calibri" w:hAnsi="Calibri" w:cs="Calibri"/>
              </w:rPr>
              <w:t>)</w:t>
            </w:r>
          </w:p>
          <w:p w14:paraId="624164F6" w14:textId="607027C0" w:rsidR="002905D4" w:rsidRPr="00C92887" w:rsidRDefault="002905D4" w:rsidP="00A0476B">
            <w:pPr>
              <w:tabs>
                <w:tab w:val="left" w:pos="448"/>
                <w:tab w:val="left" w:pos="2173"/>
              </w:tabs>
              <w:spacing w:after="0"/>
              <w:rPr>
                <w:rFonts w:ascii="Calibri" w:hAnsi="Calibri" w:cs="Calibri"/>
              </w:rPr>
            </w:pPr>
          </w:p>
          <w:p w14:paraId="7602F427" w14:textId="7A455296" w:rsidR="00577CD2" w:rsidRDefault="009D191B" w:rsidP="00577CD2">
            <w:pPr>
              <w:tabs>
                <w:tab w:val="left" w:pos="448"/>
                <w:tab w:val="left" w:pos="2173"/>
              </w:tabs>
              <w:spacing w:after="0"/>
              <w:rPr>
                <w:rFonts w:ascii="Calibri" w:hAnsi="Calibri" w:cs="Calibri"/>
                <w:b/>
                <w:bCs/>
              </w:rPr>
            </w:pPr>
            <w:r w:rsidRPr="00C92887">
              <w:rPr>
                <w:rFonts w:ascii="Calibri" w:hAnsi="Calibri" w:cs="Calibri"/>
                <w:b/>
                <w:bCs/>
              </w:rPr>
              <w:t xml:space="preserve">ÖSSZESEN LEGFELJEBB </w:t>
            </w:r>
            <w:r w:rsidR="002905D4" w:rsidRPr="00C92887">
              <w:rPr>
                <w:rFonts w:ascii="Calibri" w:hAnsi="Calibri" w:cs="Calibri"/>
                <w:b/>
                <w:bCs/>
              </w:rPr>
              <w:t>1</w:t>
            </w:r>
            <w:r w:rsidR="00666B1C">
              <w:rPr>
                <w:rFonts w:ascii="Calibri" w:hAnsi="Calibri" w:cs="Calibri"/>
                <w:b/>
                <w:bCs/>
              </w:rPr>
              <w:t>2</w:t>
            </w:r>
            <w:r w:rsidR="002905D4" w:rsidRPr="00C92887">
              <w:rPr>
                <w:rFonts w:ascii="Calibri" w:hAnsi="Calibri" w:cs="Calibri"/>
                <w:b/>
                <w:bCs/>
              </w:rPr>
              <w:t xml:space="preserve"> fő</w:t>
            </w:r>
            <w:r w:rsidR="00E43FA4">
              <w:rPr>
                <w:rFonts w:ascii="Calibri" w:hAnsi="Calibri" w:cs="Calibri"/>
                <w:b/>
                <w:bCs/>
              </w:rPr>
              <w:t>, minimum 6 fővel indul</w:t>
            </w:r>
          </w:p>
          <w:p w14:paraId="339ECC3C" w14:textId="38AF98C6" w:rsidR="00C5025B" w:rsidRPr="00C92887" w:rsidRDefault="00C5025B" w:rsidP="00C5025B">
            <w:pPr>
              <w:tabs>
                <w:tab w:val="left" w:pos="448"/>
                <w:tab w:val="left" w:pos="2173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D3ADE" w:rsidRPr="00C92887" w14:paraId="4EED5D57" w14:textId="77777777" w:rsidTr="009D3ADE">
        <w:trPr>
          <w:trHeight w:val="705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2AB31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BB51B" w14:textId="77777777" w:rsidR="003A456D" w:rsidRPr="00C92887" w:rsidRDefault="009D3ADE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A kurzus kapcsolatai (előfeltételek, párhuzamosságok): </w:t>
            </w:r>
          </w:p>
          <w:p w14:paraId="57FE3969" w14:textId="3DEF0A93" w:rsidR="009D3ADE" w:rsidRPr="00C92887" w:rsidRDefault="009D191B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A kurzusnak nincs tantárgyi előfeltétele.</w:t>
            </w:r>
          </w:p>
        </w:tc>
      </w:tr>
      <w:tr w:rsidR="004A41ED" w:rsidRPr="00C92887" w14:paraId="7C24FD21" w14:textId="77777777" w:rsidTr="009D3ADE">
        <w:trPr>
          <w:trHeight w:val="903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14:paraId="0322B78A" w14:textId="3E9D0497" w:rsidR="009D3ADE" w:rsidRPr="00C92887" w:rsidRDefault="00A85696" w:rsidP="005F0601">
            <w:pPr>
              <w:spacing w:after="0"/>
              <w:ind w:left="113" w:right="113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C92887">
              <w:rPr>
                <w:rFonts w:ascii="Calibri" w:hAnsi="Calibri" w:cs="Calibri"/>
                <w:bCs/>
                <w:sz w:val="28"/>
                <w:szCs w:val="28"/>
              </w:rPr>
              <w:t xml:space="preserve">2. </w:t>
            </w:r>
            <w:r w:rsidR="009D3ADE" w:rsidRPr="00C92887">
              <w:rPr>
                <w:rFonts w:ascii="Calibri" w:hAnsi="Calibri" w:cs="Calibri"/>
                <w:bCs/>
                <w:sz w:val="28"/>
                <w:szCs w:val="28"/>
              </w:rPr>
              <w:t>Célmeghatározás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7A86" w14:textId="5DD3B87C" w:rsidR="00C5025B" w:rsidRPr="00066E8E" w:rsidRDefault="00C5025B" w:rsidP="00C5025B">
            <w:pPr>
              <w:jc w:val="both"/>
              <w:rPr>
                <w:rFonts w:ascii="Calibri" w:hAnsi="Calibri" w:cs="Calibri"/>
                <w:b/>
              </w:rPr>
            </w:pPr>
            <w:r w:rsidRPr="00066E8E">
              <w:rPr>
                <w:rFonts w:ascii="Calibri" w:hAnsi="Calibri" w:cs="Calibri"/>
                <w:b/>
                <w:sz w:val="28"/>
                <w:szCs w:val="28"/>
              </w:rPr>
              <w:t>A kurzus előzménye</w:t>
            </w:r>
          </w:p>
          <w:p w14:paraId="0901043D" w14:textId="305E1776" w:rsidR="00C5025B" w:rsidRDefault="00C5025B" w:rsidP="00C5025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66E8E">
              <w:rPr>
                <w:rFonts w:ascii="Calibri" w:hAnsi="Calibri" w:cs="Calibri"/>
              </w:rPr>
              <w:t xml:space="preserve">Kutatótársammal, Juhász Jankával 2021/22 őszi félévében </w:t>
            </w:r>
            <w:r w:rsidRPr="00066E8E">
              <w:rPr>
                <w:rFonts w:ascii="Calibri" w:hAnsi="Calibri" w:cs="Calibri"/>
                <w:i/>
                <w:iCs/>
              </w:rPr>
              <w:t>K</w:t>
            </w:r>
            <w:proofErr w:type="gramStart"/>
            <w:r w:rsidRPr="00066E8E">
              <w:rPr>
                <w:rFonts w:ascii="Calibri" w:hAnsi="Calibri" w:cs="Calibri"/>
                <w:i/>
                <w:iCs/>
              </w:rPr>
              <w:t>.E</w:t>
            </w:r>
            <w:proofErr w:type="gramEnd"/>
            <w:r w:rsidRPr="00066E8E">
              <w:rPr>
                <w:rFonts w:ascii="Calibri" w:hAnsi="Calibri" w:cs="Calibri"/>
                <w:i/>
                <w:iCs/>
              </w:rPr>
              <w:t xml:space="preserve">.E.P. – Klímastratégiába illeszthető </w:t>
            </w:r>
            <w:proofErr w:type="spellStart"/>
            <w:r w:rsidRPr="00066E8E">
              <w:rPr>
                <w:rFonts w:ascii="Calibri" w:hAnsi="Calibri" w:cs="Calibri"/>
                <w:i/>
                <w:iCs/>
              </w:rPr>
              <w:t>helyspecifikus</w:t>
            </w:r>
            <w:proofErr w:type="spellEnd"/>
            <w:r w:rsidRPr="00066E8E">
              <w:rPr>
                <w:rFonts w:ascii="Calibri" w:hAnsi="Calibri" w:cs="Calibri"/>
                <w:i/>
                <w:iCs/>
              </w:rPr>
              <w:t xml:space="preserve"> design akcióterv </w:t>
            </w:r>
            <w:r w:rsidRPr="00066E8E">
              <w:rPr>
                <w:rFonts w:ascii="Calibri" w:hAnsi="Calibri" w:cs="Calibri"/>
              </w:rPr>
              <w:t>címmel hirdettünk kurzust a doktori kutatásunk témájához kapcsolódóan (</w:t>
            </w:r>
            <w:r w:rsidRPr="00066E8E">
              <w:rPr>
                <w:rFonts w:ascii="Calibri" w:hAnsi="Calibri" w:cs="Calibri"/>
                <w:i/>
              </w:rPr>
              <w:t>A globális felmelegedésre adható válaszok interdiszciplináris kutatása az építészet és design tükrében</w:t>
            </w:r>
            <w:r w:rsidRPr="00066E8E">
              <w:rPr>
                <w:rFonts w:ascii="Calibri" w:hAnsi="Calibri" w:cs="Calibri"/>
              </w:rPr>
              <w:t xml:space="preserve">). A Fővárosi </w:t>
            </w:r>
            <w:proofErr w:type="spellStart"/>
            <w:r w:rsidRPr="00066E8E">
              <w:rPr>
                <w:rFonts w:ascii="Calibri" w:hAnsi="Calibri" w:cs="Calibri"/>
              </w:rPr>
              <w:t>SECAP-ra</w:t>
            </w:r>
            <w:proofErr w:type="spellEnd"/>
            <w:r w:rsidRPr="00066E8E">
              <w:rPr>
                <w:rFonts w:ascii="Calibri" w:hAnsi="Calibri" w:cs="Calibri"/>
              </w:rPr>
              <w:t xml:space="preserve"> és a Hegyvidék Klímastratégiájára támaszkodva, az önkormányzat Zöld Irodájával együttműködésben, klímakutatók segítségével és egy civil szervezet bevonásával készítettek a hallgatók átfogó terveket. </w:t>
            </w:r>
            <w:r w:rsidRPr="00066E8E">
              <w:rPr>
                <w:rFonts w:ascii="Calibri" w:hAnsi="Calibri" w:cs="Calibri"/>
                <w:b/>
                <w:bCs/>
              </w:rPr>
              <w:t xml:space="preserve">Alapvetésünk, hogy a design szemlélet </w:t>
            </w:r>
            <w:r w:rsidRPr="00066E8E">
              <w:rPr>
                <w:rFonts w:ascii="Calibri" w:hAnsi="Calibri" w:cs="Calibri"/>
              </w:rPr>
              <w:t>(</w:t>
            </w:r>
            <w:proofErr w:type="spellStart"/>
            <w:r w:rsidRPr="00066E8E">
              <w:rPr>
                <w:rFonts w:ascii="Calibri" w:hAnsi="Calibri" w:cs="Calibri"/>
              </w:rPr>
              <w:t>designerly</w:t>
            </w:r>
            <w:proofErr w:type="spellEnd"/>
            <w:r w:rsidRPr="00066E8E">
              <w:rPr>
                <w:rFonts w:ascii="Calibri" w:hAnsi="Calibri" w:cs="Calibri"/>
              </w:rPr>
              <w:t xml:space="preserve"> </w:t>
            </w:r>
            <w:proofErr w:type="spellStart"/>
            <w:r w:rsidRPr="00066E8E">
              <w:rPr>
                <w:rFonts w:ascii="Calibri" w:hAnsi="Calibri" w:cs="Calibri"/>
              </w:rPr>
              <w:t>way</w:t>
            </w:r>
            <w:proofErr w:type="spellEnd"/>
            <w:r w:rsidRPr="00066E8E">
              <w:rPr>
                <w:rFonts w:ascii="Calibri" w:hAnsi="Calibri" w:cs="Calibri"/>
              </w:rPr>
              <w:t xml:space="preserve"> of </w:t>
            </w:r>
            <w:proofErr w:type="spellStart"/>
            <w:r w:rsidRPr="00066E8E">
              <w:rPr>
                <w:rFonts w:ascii="Calibri" w:hAnsi="Calibri" w:cs="Calibri"/>
              </w:rPr>
              <w:t>thinking</w:t>
            </w:r>
            <w:proofErr w:type="spellEnd"/>
            <w:r w:rsidRPr="00066E8E">
              <w:rPr>
                <w:rFonts w:ascii="Calibri" w:hAnsi="Calibri" w:cs="Calibri"/>
              </w:rPr>
              <w:t>)</w:t>
            </w:r>
            <w:r w:rsidRPr="00066E8E">
              <w:rPr>
                <w:rFonts w:ascii="Calibri" w:hAnsi="Calibri" w:cs="Calibri"/>
                <w:b/>
                <w:bCs/>
              </w:rPr>
              <w:t xml:space="preserve"> segítségével a látszólag egymástól távol eső rendszerek és rejtett problémák</w:t>
            </w:r>
            <w:r w:rsidRPr="00066E8E">
              <w:rPr>
                <w:rStyle w:val="Lbjegyzet-hivatkozs"/>
                <w:rFonts w:ascii="Calibri" w:hAnsi="Calibri" w:cs="Calibri"/>
              </w:rPr>
              <w:footnoteReference w:id="1"/>
            </w:r>
            <w:r w:rsidRPr="00066E8E">
              <w:rPr>
                <w:rFonts w:ascii="Calibri" w:hAnsi="Calibri" w:cs="Calibri"/>
                <w:b/>
                <w:bCs/>
              </w:rPr>
              <w:t xml:space="preserve"> összekapcsolhatóvá válnak.</w:t>
            </w:r>
            <w:r w:rsidRPr="00066E8E">
              <w:rPr>
                <w:rFonts w:ascii="Calibri" w:hAnsi="Calibri" w:cs="Calibri"/>
              </w:rPr>
              <w:t xml:space="preserve"> </w:t>
            </w:r>
          </w:p>
          <w:p w14:paraId="0396629A" w14:textId="77777777" w:rsidR="00C5025B" w:rsidRDefault="00C5025B" w:rsidP="00C5025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A6CB0EB" w14:textId="77777777" w:rsidR="00C5025B" w:rsidRDefault="00C5025B" w:rsidP="00C5025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E56D707" w14:textId="3B515668" w:rsidR="00C5025B" w:rsidRPr="00066E8E" w:rsidRDefault="00C5025B" w:rsidP="00C5025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66E8E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A kurzus tematikája</w:t>
            </w:r>
          </w:p>
          <w:p w14:paraId="6484330F" w14:textId="77777777" w:rsidR="00C5025B" w:rsidRPr="00066E8E" w:rsidRDefault="00C5025B" w:rsidP="00C5025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66E8E">
              <w:rPr>
                <w:rFonts w:ascii="Calibri" w:hAnsi="Calibri" w:cs="Calibri"/>
              </w:rPr>
              <w:t xml:space="preserve">A SUPERBLOCK! kurzus során azonos elvek szerint, a fővárosi (SECAP) és a </w:t>
            </w:r>
            <w:r w:rsidRPr="00066E8E">
              <w:rPr>
                <w:rFonts w:ascii="Calibri" w:hAnsi="Calibri" w:cs="Calibri"/>
                <w:b/>
                <w:bCs/>
              </w:rPr>
              <w:t>Józsefvárosi Klímastratégiával</w:t>
            </w:r>
            <w:r w:rsidRPr="00066E8E">
              <w:rPr>
                <w:rFonts w:ascii="Calibri" w:hAnsi="Calibri" w:cs="Calibri"/>
              </w:rPr>
              <w:t xml:space="preserve"> összhangban készül el a </w:t>
            </w:r>
            <w:proofErr w:type="spellStart"/>
            <w:r w:rsidRPr="00066E8E">
              <w:rPr>
                <w:rFonts w:ascii="Calibri" w:hAnsi="Calibri" w:cs="Calibri"/>
              </w:rPr>
              <w:t>hosszútávú</w:t>
            </w:r>
            <w:proofErr w:type="spellEnd"/>
            <w:r w:rsidRPr="00066E8E">
              <w:rPr>
                <w:rFonts w:ascii="Calibri" w:hAnsi="Calibri" w:cs="Calibri"/>
              </w:rPr>
              <w:t xml:space="preserve"> célokat szolgáló, fenntartható szuperzóna terve.</w:t>
            </w:r>
          </w:p>
          <w:p w14:paraId="40FEFA12" w14:textId="011BA0B5" w:rsidR="00C5025B" w:rsidRPr="00066E8E" w:rsidRDefault="00C5025B" w:rsidP="00C5025B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</w:rPr>
              <w:t>A kurzus célja a Bécs, Barcelona</w:t>
            </w:r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Ghent</w:t>
            </w:r>
            <w:proofErr w:type="spellEnd"/>
            <w:r w:rsidRPr="00066E8E">
              <w:rPr>
                <w:rFonts w:ascii="Calibri" w:hAnsi="Calibri" w:cs="Calibri"/>
              </w:rPr>
              <w:t xml:space="preserve"> és Párizs jó gyakorlataiból ismert </w:t>
            </w:r>
            <w:proofErr w:type="spellStart"/>
            <w:r w:rsidRPr="00066E8E">
              <w:rPr>
                <w:rFonts w:ascii="Calibri" w:hAnsi="Calibri" w:cs="Calibri"/>
                <w:i/>
                <w:iCs/>
              </w:rPr>
              <w:t>super</w:t>
            </w:r>
            <w:proofErr w:type="spellEnd"/>
            <w:r w:rsidRPr="00066E8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066E8E">
              <w:rPr>
                <w:rFonts w:ascii="Calibri" w:hAnsi="Calibri" w:cs="Calibri"/>
                <w:i/>
                <w:iCs/>
              </w:rPr>
              <w:t>block</w:t>
            </w:r>
            <w:proofErr w:type="spellEnd"/>
            <w:r w:rsidRPr="00066E8E">
              <w:rPr>
                <w:rFonts w:ascii="Calibri" w:hAnsi="Calibri" w:cs="Calibri"/>
              </w:rPr>
              <w:t xml:space="preserve"> adaptációja Budapest VIII. kerületében. A </w:t>
            </w:r>
            <w:proofErr w:type="spellStart"/>
            <w:r w:rsidRPr="00066E8E">
              <w:rPr>
                <w:rFonts w:ascii="Calibri" w:hAnsi="Calibri" w:cs="Calibri"/>
                <w:i/>
                <w:iCs/>
              </w:rPr>
              <w:t>super</w:t>
            </w:r>
            <w:proofErr w:type="spellEnd"/>
            <w:r w:rsidRPr="00066E8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066E8E">
              <w:rPr>
                <w:rFonts w:ascii="Calibri" w:hAnsi="Calibri" w:cs="Calibri"/>
                <w:i/>
                <w:iCs/>
              </w:rPr>
              <w:t>block</w:t>
            </w:r>
            <w:proofErr w:type="spellEnd"/>
            <w:r w:rsidRPr="00066E8E">
              <w:rPr>
                <w:rFonts w:ascii="Calibri" w:hAnsi="Calibri" w:cs="Calibri"/>
              </w:rPr>
              <w:t xml:space="preserve"> többnyire meglévő, ritkább esetben újonnan épülő terület- és épületegyüttese egy városnak, mely szigorú fenntarthatósági és jól léti elvek szerint működik. Tulajdonképpen modellezi a jövő zöld városának ideáját. Általános alapelvek az </w:t>
            </w:r>
            <w:r w:rsidRPr="00066E8E">
              <w:rPr>
                <w:rFonts w:ascii="Calibri" w:hAnsi="Calibri" w:cs="Calibri"/>
                <w:b/>
                <w:bCs/>
              </w:rPr>
              <w:t>autómentesség</w:t>
            </w:r>
            <w:r w:rsidRPr="00066E8E">
              <w:rPr>
                <w:rFonts w:ascii="Calibri" w:hAnsi="Calibri" w:cs="Calibri"/>
              </w:rPr>
              <w:t xml:space="preserve">, az </w:t>
            </w:r>
            <w:r w:rsidRPr="00066E8E">
              <w:rPr>
                <w:rFonts w:ascii="Calibri" w:hAnsi="Calibri" w:cs="Calibri"/>
                <w:b/>
                <w:bCs/>
              </w:rPr>
              <w:t>integrált kék-zöld infrastruktúra</w:t>
            </w:r>
            <w:r w:rsidRPr="00066E8E">
              <w:rPr>
                <w:rFonts w:ascii="Calibri" w:hAnsi="Calibri" w:cs="Calibri"/>
              </w:rPr>
              <w:t xml:space="preserve"> (az esővíz gyűjtése és hasznosítása, gyökérzónás tisztítása, zöld felületek és vizes élőhelyek kapcsolata), a </w:t>
            </w:r>
            <w:r w:rsidRPr="00066E8E">
              <w:rPr>
                <w:rFonts w:ascii="Calibri" w:hAnsi="Calibri" w:cs="Calibri"/>
                <w:b/>
                <w:bCs/>
              </w:rPr>
              <w:t>villámárvizek és hőhullámok adaptív</w:t>
            </w:r>
            <w:r w:rsidRPr="00066E8E">
              <w:rPr>
                <w:rFonts w:ascii="Calibri" w:hAnsi="Calibri" w:cs="Calibri"/>
              </w:rPr>
              <w:t xml:space="preserve"> megoldásai (áteresztő burkolatok, mocsárzónák, párakapuk, árnyékolók), a </w:t>
            </w:r>
            <w:r w:rsidRPr="00066E8E">
              <w:rPr>
                <w:rFonts w:ascii="Calibri" w:hAnsi="Calibri" w:cs="Calibri"/>
                <w:b/>
                <w:bCs/>
              </w:rPr>
              <w:t>rövid ellátási lánc</w:t>
            </w:r>
            <w:r w:rsidRPr="00066E8E">
              <w:rPr>
                <w:rFonts w:ascii="Calibri" w:hAnsi="Calibri" w:cs="Calibri"/>
              </w:rPr>
              <w:t xml:space="preserve"> biztosítása, illetve a </w:t>
            </w:r>
            <w:r w:rsidRPr="00066E8E">
              <w:rPr>
                <w:rFonts w:ascii="Calibri" w:hAnsi="Calibri" w:cs="Calibri"/>
                <w:b/>
                <w:bCs/>
              </w:rPr>
              <w:t>közösségformáló</w:t>
            </w:r>
            <w:r w:rsidRPr="00066E8E">
              <w:rPr>
                <w:rFonts w:ascii="Calibri" w:hAnsi="Calibri" w:cs="Calibri"/>
              </w:rPr>
              <w:t xml:space="preserve"> és </w:t>
            </w:r>
            <w:r w:rsidRPr="00066E8E">
              <w:rPr>
                <w:rFonts w:ascii="Calibri" w:hAnsi="Calibri" w:cs="Calibri"/>
                <w:b/>
                <w:bCs/>
              </w:rPr>
              <w:t>sporttevékenységek</w:t>
            </w:r>
            <w:r w:rsidRPr="00066E8E">
              <w:rPr>
                <w:rFonts w:ascii="Calibri" w:hAnsi="Calibri" w:cs="Calibri"/>
              </w:rPr>
              <w:t xml:space="preserve"> (pl. közösségi kertek, szabadtéri sport) motiválása.</w:t>
            </w:r>
          </w:p>
          <w:p w14:paraId="10CC5CBC" w14:textId="77777777" w:rsidR="00C5025B" w:rsidRPr="00066E8E" w:rsidRDefault="00C5025B" w:rsidP="00C5025B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</w:rPr>
              <w:t xml:space="preserve">Az adaptáció során kiemelt figyelmet </w:t>
            </w:r>
            <w:r w:rsidRPr="00066E8E">
              <w:rPr>
                <w:rFonts w:ascii="Calibri" w:hAnsi="Calibri" w:cs="Calibri"/>
                <w:b/>
                <w:bCs/>
              </w:rPr>
              <w:t xml:space="preserve">fordítunk a városrész történeti, gazdasági és </w:t>
            </w:r>
            <w:proofErr w:type="spellStart"/>
            <w:r w:rsidRPr="00066E8E">
              <w:rPr>
                <w:rFonts w:ascii="Calibri" w:hAnsi="Calibri" w:cs="Calibri"/>
                <w:b/>
                <w:bCs/>
              </w:rPr>
              <w:t>szocio-demográfiai</w:t>
            </w:r>
            <w:proofErr w:type="spellEnd"/>
            <w:r w:rsidRPr="00066E8E">
              <w:rPr>
                <w:rFonts w:ascii="Calibri" w:hAnsi="Calibri" w:cs="Calibri"/>
              </w:rPr>
              <w:t xml:space="preserve"> vonatkozásaira. A fenti példák többségével ellentétben Józsefvárosban nem a környezeti problémák megoldása iránt elkötelezett társadalmi réteg kerül megszólításra. Ugyanakkor inkluzív megközelítéssel a </w:t>
            </w:r>
            <w:proofErr w:type="spellStart"/>
            <w:r w:rsidRPr="00066E8E">
              <w:rPr>
                <w:rFonts w:ascii="Calibri" w:hAnsi="Calibri" w:cs="Calibri"/>
                <w:i/>
                <w:iCs/>
              </w:rPr>
              <w:t>super</w:t>
            </w:r>
            <w:proofErr w:type="spellEnd"/>
            <w:r w:rsidRPr="00066E8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066E8E">
              <w:rPr>
                <w:rFonts w:ascii="Calibri" w:hAnsi="Calibri" w:cs="Calibri"/>
                <w:i/>
                <w:iCs/>
              </w:rPr>
              <w:t>block</w:t>
            </w:r>
            <w:proofErr w:type="spellEnd"/>
            <w:r w:rsidRPr="00066E8E">
              <w:rPr>
                <w:rFonts w:ascii="Calibri" w:hAnsi="Calibri" w:cs="Calibri"/>
              </w:rPr>
              <w:t xml:space="preserve"> alkalmas a </w:t>
            </w:r>
            <w:proofErr w:type="spellStart"/>
            <w:r w:rsidRPr="00066E8E">
              <w:rPr>
                <w:rFonts w:ascii="Calibri" w:hAnsi="Calibri" w:cs="Calibri"/>
              </w:rPr>
              <w:t>szegregált</w:t>
            </w:r>
            <w:proofErr w:type="spellEnd"/>
            <w:r w:rsidRPr="00066E8E">
              <w:rPr>
                <w:rFonts w:ascii="Calibri" w:hAnsi="Calibri" w:cs="Calibri"/>
              </w:rPr>
              <w:t xml:space="preserve"> területeken élők </w:t>
            </w:r>
            <w:r w:rsidRPr="00066E8E">
              <w:rPr>
                <w:rFonts w:ascii="Calibri" w:hAnsi="Calibri" w:cs="Calibri"/>
                <w:b/>
                <w:bCs/>
              </w:rPr>
              <w:t>életminőségének javítására</w:t>
            </w:r>
            <w:r w:rsidRPr="00066E8E">
              <w:rPr>
                <w:rFonts w:ascii="Calibri" w:hAnsi="Calibri" w:cs="Calibri"/>
              </w:rPr>
              <w:t xml:space="preserve">, az </w:t>
            </w:r>
            <w:r w:rsidRPr="00066E8E">
              <w:rPr>
                <w:rFonts w:ascii="Calibri" w:hAnsi="Calibri" w:cs="Calibri"/>
                <w:b/>
                <w:bCs/>
              </w:rPr>
              <w:t>energiaszegénység</w:t>
            </w:r>
            <w:r w:rsidRPr="00066E8E">
              <w:rPr>
                <w:rFonts w:ascii="Calibri" w:hAnsi="Calibri" w:cs="Calibri"/>
              </w:rPr>
              <w:t xml:space="preserve"> </w:t>
            </w:r>
            <w:proofErr w:type="gramStart"/>
            <w:r w:rsidRPr="00066E8E">
              <w:rPr>
                <w:rFonts w:ascii="Calibri" w:hAnsi="Calibri" w:cs="Calibri"/>
              </w:rPr>
              <w:t>nagy mértékű</w:t>
            </w:r>
            <w:proofErr w:type="gramEnd"/>
            <w:r w:rsidRPr="00066E8E">
              <w:rPr>
                <w:rFonts w:ascii="Calibri" w:hAnsi="Calibri" w:cs="Calibri"/>
              </w:rPr>
              <w:t xml:space="preserve"> csökkentésére és a klímaváltozás </w:t>
            </w:r>
            <w:r w:rsidRPr="00066E8E">
              <w:rPr>
                <w:rFonts w:ascii="Calibri" w:hAnsi="Calibri" w:cs="Calibri"/>
                <w:b/>
                <w:bCs/>
              </w:rPr>
              <w:t>egészségügyi kockázatainak</w:t>
            </w:r>
            <w:r w:rsidRPr="00066E8E">
              <w:rPr>
                <w:rFonts w:ascii="Calibri" w:hAnsi="Calibri" w:cs="Calibri"/>
              </w:rPr>
              <w:t xml:space="preserve"> leginkább kitett csoportok fokozottabb védelmére. </w:t>
            </w:r>
          </w:p>
          <w:p w14:paraId="3D4A2A71" w14:textId="3FF98F46" w:rsidR="00C5025B" w:rsidRPr="00066E8E" w:rsidRDefault="00C5025B" w:rsidP="00C5025B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</w:rPr>
              <w:t xml:space="preserve">Bár a kurzus alapvetően az éghajlatváltozás építészeti és design aspektusaival foglalkozik, a </w:t>
            </w:r>
            <w:r w:rsidRPr="00066E8E">
              <w:rPr>
                <w:rFonts w:ascii="Calibri" w:hAnsi="Calibri" w:cs="Calibri"/>
                <w:b/>
                <w:bCs/>
              </w:rPr>
              <w:t>szociális design</w:t>
            </w:r>
            <w:r w:rsidRPr="00066E8E">
              <w:rPr>
                <w:rFonts w:ascii="Calibri" w:hAnsi="Calibri" w:cs="Calibri"/>
              </w:rPr>
              <w:t xml:space="preserve"> eszközeivel is dolgozik. A tervezői empátiát és alapos helyismeretet igénylő tervezés során fontos szempont a </w:t>
            </w:r>
            <w:proofErr w:type="spellStart"/>
            <w:r w:rsidRPr="00066E8E">
              <w:rPr>
                <w:rFonts w:ascii="Calibri" w:hAnsi="Calibri" w:cs="Calibri"/>
              </w:rPr>
              <w:t>részvételiség</w:t>
            </w:r>
            <w:proofErr w:type="spellEnd"/>
            <w:r w:rsidRPr="00066E8E">
              <w:rPr>
                <w:rFonts w:ascii="Calibri" w:hAnsi="Calibri" w:cs="Calibri"/>
              </w:rPr>
              <w:t xml:space="preserve"> és a </w:t>
            </w:r>
            <w:r w:rsidRPr="00066E8E">
              <w:rPr>
                <w:rFonts w:ascii="Calibri" w:hAnsi="Calibri" w:cs="Calibri"/>
                <w:b/>
                <w:bCs/>
              </w:rPr>
              <w:t>helyspecifikusság</w:t>
            </w:r>
            <w:r w:rsidRPr="00066E8E">
              <w:rPr>
                <w:rFonts w:ascii="Calibri" w:hAnsi="Calibri" w:cs="Calibri"/>
              </w:rPr>
              <w:t xml:space="preserve"> – utóbbinak kiemelt szerepe van ökológiai problémák megoldásában. A környezetünk megismerése, az azzal való személyes kapcsolat hívhatja elő az ember gondoskodó természetét.  A tágabb értelemben vett otthon szeretete, az </w:t>
            </w:r>
            <w:proofErr w:type="spellStart"/>
            <w:r w:rsidRPr="00066E8E">
              <w:rPr>
                <w:rFonts w:ascii="Calibri" w:hAnsi="Calibri" w:cs="Calibri"/>
                <w:i/>
                <w:iCs/>
              </w:rPr>
              <w:t>oikophilia</w:t>
            </w:r>
            <w:proofErr w:type="spellEnd"/>
            <w:r w:rsidRPr="00066E8E">
              <w:rPr>
                <w:rStyle w:val="Lbjegyzet-hivatkozs"/>
                <w:rFonts w:ascii="Calibri" w:hAnsi="Calibri" w:cs="Calibri"/>
              </w:rPr>
              <w:footnoteReference w:id="2"/>
            </w:r>
            <w:r w:rsidRPr="00066E8E">
              <w:rPr>
                <w:rFonts w:ascii="Calibri" w:hAnsi="Calibri" w:cs="Calibri"/>
              </w:rPr>
              <w:t xml:space="preserve"> érzésére apellálva felébreszthetjük az </w:t>
            </w:r>
            <w:r w:rsidRPr="00066E8E">
              <w:rPr>
                <w:rFonts w:ascii="Calibri" w:hAnsi="Calibri" w:cs="Calibri"/>
                <w:b/>
                <w:bCs/>
              </w:rPr>
              <w:t>egyéni és kollektív felelősségvállalás</w:t>
            </w:r>
            <w:r w:rsidRPr="00066E8E">
              <w:rPr>
                <w:rFonts w:ascii="Calibri" w:hAnsi="Calibri" w:cs="Calibri"/>
              </w:rPr>
              <w:t xml:space="preserve"> igényét. Nem kétséges, hogy a klímaválság megoldásához nemzetközi összefogás szükséges, ugyanakkor nem elhanyagolható az élőhelyüket megóvni szándékozó kisközösségek hatása.</w:t>
            </w:r>
          </w:p>
          <w:p w14:paraId="614AF708" w14:textId="77777777" w:rsidR="00C5025B" w:rsidRPr="00066E8E" w:rsidRDefault="00C5025B" w:rsidP="00C5025B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</w:rPr>
              <w:t xml:space="preserve">A </w:t>
            </w:r>
            <w:r w:rsidRPr="00066E8E">
              <w:rPr>
                <w:rFonts w:ascii="Calibri" w:hAnsi="Calibri" w:cs="Calibri"/>
                <w:i/>
              </w:rPr>
              <w:t>Budapest Fenntartható Energia- és Klíma Akcióterve</w:t>
            </w:r>
            <w:r w:rsidRPr="00066E8E">
              <w:rPr>
                <w:rFonts w:ascii="Calibri" w:hAnsi="Calibri" w:cs="Calibri"/>
              </w:rPr>
              <w:t xml:space="preserve"> (SECAP - </w:t>
            </w:r>
            <w:proofErr w:type="spellStart"/>
            <w:r w:rsidRPr="00066E8E">
              <w:rPr>
                <w:rFonts w:ascii="Calibri" w:hAnsi="Calibri" w:cs="Calibri"/>
              </w:rPr>
              <w:t>Sustainable</w:t>
            </w:r>
            <w:proofErr w:type="spellEnd"/>
            <w:r w:rsidRPr="00066E8E">
              <w:rPr>
                <w:rFonts w:ascii="Calibri" w:hAnsi="Calibri" w:cs="Calibri"/>
              </w:rPr>
              <w:t xml:space="preserve"> </w:t>
            </w:r>
            <w:proofErr w:type="spellStart"/>
            <w:r w:rsidRPr="00066E8E">
              <w:rPr>
                <w:rFonts w:ascii="Calibri" w:hAnsi="Calibri" w:cs="Calibri"/>
              </w:rPr>
              <w:t>Energy</w:t>
            </w:r>
            <w:proofErr w:type="spellEnd"/>
            <w:r w:rsidRPr="00066E8E">
              <w:rPr>
                <w:rFonts w:ascii="Calibri" w:hAnsi="Calibri" w:cs="Calibri"/>
              </w:rPr>
              <w:t xml:space="preserve"> and </w:t>
            </w:r>
            <w:proofErr w:type="spellStart"/>
            <w:r w:rsidRPr="00066E8E">
              <w:rPr>
                <w:rFonts w:ascii="Calibri" w:hAnsi="Calibri" w:cs="Calibri"/>
              </w:rPr>
              <w:t>Climate</w:t>
            </w:r>
            <w:proofErr w:type="spellEnd"/>
            <w:r w:rsidRPr="00066E8E">
              <w:rPr>
                <w:rFonts w:ascii="Calibri" w:hAnsi="Calibri" w:cs="Calibri"/>
              </w:rPr>
              <w:t xml:space="preserve"> Action </w:t>
            </w:r>
            <w:proofErr w:type="spellStart"/>
            <w:r w:rsidRPr="00066E8E">
              <w:rPr>
                <w:rFonts w:ascii="Calibri" w:hAnsi="Calibri" w:cs="Calibri"/>
              </w:rPr>
              <w:t>Plan</w:t>
            </w:r>
            <w:proofErr w:type="spellEnd"/>
            <w:r w:rsidRPr="00066E8E">
              <w:rPr>
                <w:rFonts w:ascii="Calibri" w:hAnsi="Calibri" w:cs="Calibri"/>
              </w:rPr>
              <w:t xml:space="preserve">) és a Józsefvárosi Klímastratégia nyújtja a sarokpontot, melynek szakértők által kidolgozott vázát elsősorban a </w:t>
            </w:r>
            <w:r w:rsidRPr="00066E8E">
              <w:rPr>
                <w:rFonts w:ascii="Calibri" w:hAnsi="Calibri" w:cs="Calibri"/>
                <w:b/>
                <w:bCs/>
              </w:rPr>
              <w:t>CO</w:t>
            </w:r>
            <w:r w:rsidRPr="00066E8E">
              <w:rPr>
                <w:rFonts w:ascii="Calibri" w:hAnsi="Calibri" w:cs="Calibri"/>
                <w:b/>
                <w:bCs/>
                <w:vertAlign w:val="subscript"/>
              </w:rPr>
              <w:t>2</w:t>
            </w:r>
            <w:r w:rsidRPr="00066E8E">
              <w:rPr>
                <w:rFonts w:ascii="Calibri" w:hAnsi="Calibri" w:cs="Calibri"/>
                <w:b/>
                <w:bCs/>
              </w:rPr>
              <w:t>-csökkentés</w:t>
            </w:r>
            <w:r w:rsidRPr="00066E8E">
              <w:rPr>
                <w:rFonts w:ascii="Calibri" w:hAnsi="Calibri" w:cs="Calibri"/>
              </w:rPr>
              <w:t xml:space="preserve"> (az épületenergetika és a közlekedés témakörei), másodsorban a </w:t>
            </w:r>
            <w:r w:rsidRPr="00066E8E">
              <w:rPr>
                <w:rFonts w:ascii="Calibri" w:hAnsi="Calibri" w:cs="Calibri"/>
                <w:b/>
                <w:bCs/>
              </w:rPr>
              <w:t>CO</w:t>
            </w:r>
            <w:r w:rsidRPr="00066E8E">
              <w:rPr>
                <w:rFonts w:ascii="Calibri" w:hAnsi="Calibri" w:cs="Calibri"/>
                <w:b/>
                <w:bCs/>
                <w:vertAlign w:val="subscript"/>
              </w:rPr>
              <w:t>2</w:t>
            </w:r>
            <w:r w:rsidRPr="00066E8E">
              <w:rPr>
                <w:rFonts w:ascii="Calibri" w:hAnsi="Calibri" w:cs="Calibri"/>
                <w:b/>
                <w:bCs/>
              </w:rPr>
              <w:t>-elnyelés</w:t>
            </w:r>
            <w:r w:rsidRPr="00066E8E">
              <w:rPr>
                <w:rFonts w:ascii="Calibri" w:hAnsi="Calibri" w:cs="Calibri"/>
              </w:rPr>
              <w:t xml:space="preserve"> (kék-zöld felületek) adják. </w:t>
            </w:r>
            <w:r w:rsidRPr="00066E8E">
              <w:rPr>
                <w:rStyle w:val="Lbjegyzet-hivatkozs"/>
                <w:rFonts w:ascii="Calibri" w:hAnsi="Calibri" w:cs="Calibri"/>
              </w:rPr>
              <w:footnoteReference w:id="3"/>
            </w:r>
            <w:r w:rsidRPr="00066E8E">
              <w:rPr>
                <w:rFonts w:ascii="Calibri" w:hAnsi="Calibri" w:cs="Calibri"/>
              </w:rPr>
              <w:t xml:space="preserve"> </w:t>
            </w:r>
          </w:p>
          <w:p w14:paraId="0E02D0DE" w14:textId="2F79EF72" w:rsidR="00C5025B" w:rsidRPr="00066E8E" w:rsidRDefault="00C5025B" w:rsidP="00C5025B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</w:rPr>
              <w:t xml:space="preserve">A huszonhárom kerületből tizenhét foglalkozik nyilvánosan a kérdéssel (legtöbbjük 2020 óta), hat kerület pedig a fővárosi </w:t>
            </w:r>
            <w:proofErr w:type="spellStart"/>
            <w:r w:rsidRPr="00066E8E">
              <w:rPr>
                <w:rFonts w:ascii="Calibri" w:hAnsi="Calibri" w:cs="Calibri"/>
              </w:rPr>
              <w:t>SECAP-on</w:t>
            </w:r>
            <w:proofErr w:type="spellEnd"/>
            <w:r w:rsidRPr="00066E8E">
              <w:rPr>
                <w:rFonts w:ascii="Calibri" w:hAnsi="Calibri" w:cs="Calibri"/>
              </w:rPr>
              <w:t xml:space="preserve"> túl saját stratégiával is rendelkezik – így Józsefváros is. A SUPERBLOCK! terve a „Malacpersely” és a „Holdrakéta” névre hallgató megvalósulási célkitűzések között/felett helyezkedik el, tekintve, hogy „ezekre jellemző, hogy megfelelő előkészítést igényelnek (tervek, társadalmi egyeztetés, partnerség), másrészt a forrás- és </w:t>
            </w:r>
            <w:proofErr w:type="gramStart"/>
            <w:r w:rsidRPr="00066E8E">
              <w:rPr>
                <w:rFonts w:ascii="Calibri" w:hAnsi="Calibri" w:cs="Calibri"/>
              </w:rPr>
              <w:t>a</w:t>
            </w:r>
            <w:proofErr w:type="gramEnd"/>
            <w:r w:rsidRPr="00066E8E">
              <w:rPr>
                <w:rFonts w:ascii="Calibri" w:hAnsi="Calibri" w:cs="Calibri"/>
              </w:rPr>
              <w:t xml:space="preserve"> </w:t>
            </w:r>
            <w:r w:rsidRPr="00066E8E">
              <w:rPr>
                <w:rFonts w:ascii="Calibri" w:hAnsi="Calibri" w:cs="Calibri"/>
              </w:rPr>
              <w:lastRenderedPageBreak/>
              <w:t>megvalósítás időigénye is jelentős. Hosszú távon viszont jelentős mértékben hozzájárulnak a stratégiai célok megvalósításához.”</w:t>
            </w:r>
            <w:r w:rsidRPr="00066E8E">
              <w:rPr>
                <w:rStyle w:val="Lbjegyzet-hivatkozs"/>
                <w:rFonts w:ascii="Calibri" w:hAnsi="Calibri" w:cs="Calibri"/>
              </w:rPr>
              <w:footnoteReference w:id="4"/>
            </w:r>
          </w:p>
          <w:p w14:paraId="1D138C53" w14:textId="24446433" w:rsidR="00C5025B" w:rsidRPr="00066E8E" w:rsidRDefault="00C5025B" w:rsidP="00C5025B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</w:rPr>
              <w:t>A kurzus fókuszában a</w:t>
            </w:r>
            <w:r>
              <w:rPr>
                <w:rFonts w:ascii="Calibri" w:hAnsi="Calibri" w:cs="Calibri"/>
              </w:rPr>
              <w:t xml:space="preserve"> fenntartható szuperzóna</w:t>
            </w:r>
            <w:r w:rsidRPr="00066E8E">
              <w:rPr>
                <w:rFonts w:ascii="Calibri" w:hAnsi="Calibri" w:cs="Calibri"/>
              </w:rPr>
              <w:t xml:space="preserve"> </w:t>
            </w:r>
            <w:r w:rsidRPr="00066E8E">
              <w:rPr>
                <w:rFonts w:ascii="Calibri" w:hAnsi="Calibri" w:cs="Calibri"/>
                <w:b/>
              </w:rPr>
              <w:t>téri helyzetei, logisztikai és tárgyi igényei</w:t>
            </w:r>
            <w:r w:rsidRPr="00066E8E">
              <w:rPr>
                <w:rFonts w:ascii="Calibri" w:hAnsi="Calibri" w:cs="Calibri"/>
              </w:rPr>
              <w:t xml:space="preserve"> szerepelnek. Elengedhetetlen a</w:t>
            </w:r>
            <w:r>
              <w:rPr>
                <w:rFonts w:ascii="Calibri" w:hAnsi="Calibri" w:cs="Calibri"/>
              </w:rPr>
              <w:t xml:space="preserve"> célcsoporttal vagy az őket képviselő civil szervezettel</w:t>
            </w:r>
            <w:proofErr w:type="gramStart"/>
            <w:r>
              <w:rPr>
                <w:rFonts w:ascii="Calibri" w:hAnsi="Calibri" w:cs="Calibri"/>
              </w:rPr>
              <w:t xml:space="preserve">, </w:t>
            </w:r>
            <w:r w:rsidRPr="00066E8E">
              <w:rPr>
                <w:rFonts w:ascii="Calibri" w:hAnsi="Calibri" w:cs="Calibri"/>
              </w:rPr>
              <w:t xml:space="preserve"> klímakutatókkal</w:t>
            </w:r>
            <w:proofErr w:type="gramEnd"/>
            <w:r w:rsidRPr="00066E8E">
              <w:rPr>
                <w:rFonts w:ascii="Calibri" w:hAnsi="Calibri" w:cs="Calibri"/>
              </w:rPr>
              <w:t xml:space="preserve">, energetikai szakemberekkel, közigazgatási szereplőkkel folytatott interdiszciplináris együttműködés. Ugyanakkor tervezőként át kell látnunk a komplex rendszert és válaszok helyett először a megfelelő kérdéseket kell feltennünk. </w:t>
            </w:r>
          </w:p>
          <w:p w14:paraId="11FAFE0F" w14:textId="77777777" w:rsidR="00C5025B" w:rsidRPr="00066E8E" w:rsidRDefault="00C5025B" w:rsidP="00C5025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66E8E">
              <w:rPr>
                <w:rFonts w:ascii="Calibri" w:hAnsi="Calibri" w:cs="Calibri"/>
              </w:rPr>
              <w:t xml:space="preserve">A kiemelt témák az </w:t>
            </w:r>
            <w:r w:rsidRPr="00066E8E">
              <w:rPr>
                <w:rFonts w:ascii="Calibri" w:hAnsi="Calibri" w:cs="Calibri"/>
                <w:b/>
                <w:bCs/>
              </w:rPr>
              <w:t>energiahatékonyság</w:t>
            </w:r>
            <w:r w:rsidRPr="00066E8E">
              <w:rPr>
                <w:rFonts w:ascii="Calibri" w:hAnsi="Calibri" w:cs="Calibri"/>
              </w:rPr>
              <w:t xml:space="preserve"> (építés és meglévő épületállomány), az </w:t>
            </w:r>
            <w:r w:rsidRPr="00066E8E">
              <w:rPr>
                <w:rFonts w:ascii="Calibri" w:hAnsi="Calibri" w:cs="Calibri"/>
                <w:b/>
                <w:bCs/>
              </w:rPr>
              <w:t>energiabiztonság</w:t>
            </w:r>
            <w:r w:rsidRPr="00066E8E">
              <w:rPr>
                <w:rFonts w:ascii="Calibri" w:hAnsi="Calibri" w:cs="Calibri"/>
              </w:rPr>
              <w:t xml:space="preserve"> (megújuló források), a </w:t>
            </w:r>
            <w:r w:rsidRPr="00066E8E">
              <w:rPr>
                <w:rFonts w:ascii="Calibri" w:hAnsi="Calibri" w:cs="Calibri"/>
                <w:b/>
                <w:bCs/>
              </w:rPr>
              <w:t>közlekedésszervezés</w:t>
            </w:r>
            <w:r w:rsidRPr="00066E8E">
              <w:rPr>
                <w:rFonts w:ascii="Calibri" w:hAnsi="Calibri" w:cs="Calibri"/>
              </w:rPr>
              <w:t xml:space="preserve"> (közlekedés és szállítás), a </w:t>
            </w:r>
            <w:r w:rsidRPr="00066E8E">
              <w:rPr>
                <w:rFonts w:ascii="Calibri" w:hAnsi="Calibri" w:cs="Calibri"/>
                <w:b/>
                <w:bCs/>
              </w:rPr>
              <w:t>zöldfelület-gazdálkodás</w:t>
            </w:r>
            <w:r w:rsidRPr="00066E8E">
              <w:rPr>
                <w:rFonts w:ascii="Calibri" w:hAnsi="Calibri" w:cs="Calibri"/>
              </w:rPr>
              <w:t xml:space="preserve"> (ökológiai rendszerek, árnyékolás, hideg burkolatok), a </w:t>
            </w:r>
            <w:r w:rsidRPr="00066E8E">
              <w:rPr>
                <w:rFonts w:ascii="Calibri" w:hAnsi="Calibri" w:cs="Calibri"/>
                <w:b/>
                <w:bCs/>
              </w:rPr>
              <w:t>levegőminőség</w:t>
            </w:r>
            <w:r w:rsidRPr="00066E8E">
              <w:rPr>
                <w:rFonts w:ascii="Calibri" w:hAnsi="Calibri" w:cs="Calibri"/>
              </w:rPr>
              <w:t xml:space="preserve"> (és egyéb egészségügyi kérdések), a </w:t>
            </w:r>
            <w:r w:rsidRPr="00066E8E">
              <w:rPr>
                <w:rFonts w:ascii="Calibri" w:hAnsi="Calibri" w:cs="Calibri"/>
                <w:b/>
                <w:bCs/>
              </w:rPr>
              <w:t>hulladékkezelés</w:t>
            </w:r>
            <w:r w:rsidRPr="00066E8E">
              <w:rPr>
                <w:rFonts w:ascii="Calibri" w:hAnsi="Calibri" w:cs="Calibri"/>
              </w:rPr>
              <w:t xml:space="preserve">, a fényszennyezés, a </w:t>
            </w:r>
            <w:r w:rsidRPr="00066E8E">
              <w:rPr>
                <w:rFonts w:ascii="Calibri" w:hAnsi="Calibri" w:cs="Calibri"/>
                <w:b/>
                <w:bCs/>
              </w:rPr>
              <w:t>civil szervezetek</w:t>
            </w:r>
            <w:r w:rsidRPr="00066E8E">
              <w:rPr>
                <w:rFonts w:ascii="Calibri" w:hAnsi="Calibri" w:cs="Calibri"/>
              </w:rPr>
              <w:t xml:space="preserve"> munkája, a </w:t>
            </w:r>
            <w:r w:rsidRPr="00066E8E">
              <w:rPr>
                <w:rFonts w:ascii="Calibri" w:hAnsi="Calibri" w:cs="Calibri"/>
                <w:b/>
                <w:bCs/>
              </w:rPr>
              <w:t>szemléletformálás</w:t>
            </w:r>
            <w:r w:rsidRPr="00066E8E">
              <w:rPr>
                <w:rFonts w:ascii="Calibri" w:hAnsi="Calibri" w:cs="Calibri"/>
              </w:rPr>
              <w:t xml:space="preserve"> és a </w:t>
            </w:r>
            <w:r w:rsidRPr="00066E8E">
              <w:rPr>
                <w:rFonts w:ascii="Calibri" w:hAnsi="Calibri" w:cs="Calibri"/>
                <w:b/>
                <w:bCs/>
              </w:rPr>
              <w:t>közösségi</w:t>
            </w:r>
            <w:r w:rsidRPr="00066E8E">
              <w:rPr>
                <w:rFonts w:ascii="Calibri" w:hAnsi="Calibri" w:cs="Calibri"/>
              </w:rPr>
              <w:t xml:space="preserve"> </w:t>
            </w:r>
            <w:r w:rsidRPr="00066E8E">
              <w:rPr>
                <w:rFonts w:ascii="Calibri" w:hAnsi="Calibri" w:cs="Calibri"/>
                <w:b/>
                <w:bCs/>
              </w:rPr>
              <w:t>használatú terek</w:t>
            </w:r>
            <w:r w:rsidRPr="00066E8E">
              <w:rPr>
                <w:rFonts w:ascii="Calibri" w:hAnsi="Calibri" w:cs="Calibri"/>
              </w:rPr>
              <w:t xml:space="preserve"> és funkciók.</w:t>
            </w:r>
          </w:p>
          <w:p w14:paraId="64F137E0" w14:textId="77777777" w:rsidR="00C5025B" w:rsidRPr="00066E8E" w:rsidRDefault="00C5025B" w:rsidP="00C5025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03A6D7D" w14:textId="4E95DFCC" w:rsidR="00C5025B" w:rsidRPr="00066E8E" w:rsidRDefault="00C5025B" w:rsidP="00C5025B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  <w:b/>
                <w:sz w:val="28"/>
                <w:szCs w:val="28"/>
              </w:rPr>
              <w:t xml:space="preserve">A kurzus </w:t>
            </w:r>
            <w:r w:rsidR="00572788">
              <w:rPr>
                <w:rFonts w:ascii="Calibri" w:hAnsi="Calibri" w:cs="Calibri"/>
                <w:b/>
                <w:sz w:val="28"/>
                <w:szCs w:val="28"/>
              </w:rPr>
              <w:t xml:space="preserve">oktatási </w:t>
            </w:r>
            <w:r w:rsidRPr="00066E8E">
              <w:rPr>
                <w:rFonts w:ascii="Calibri" w:hAnsi="Calibri" w:cs="Calibri"/>
                <w:b/>
                <w:sz w:val="28"/>
                <w:szCs w:val="28"/>
              </w:rPr>
              <w:t>célja</w:t>
            </w:r>
          </w:p>
          <w:p w14:paraId="1C871D65" w14:textId="77777777" w:rsidR="00C5025B" w:rsidRPr="00066E8E" w:rsidRDefault="00C5025B" w:rsidP="00C5025B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</w:rPr>
              <w:t xml:space="preserve">A kurzus bizonyos tekintetben a </w:t>
            </w:r>
            <w:proofErr w:type="spellStart"/>
            <w:r w:rsidRPr="00066E8E">
              <w:rPr>
                <w:rFonts w:ascii="Calibri" w:hAnsi="Calibri" w:cs="Calibri"/>
              </w:rPr>
              <w:t>future</w:t>
            </w:r>
            <w:proofErr w:type="spellEnd"/>
            <w:r w:rsidRPr="00066E8E">
              <w:rPr>
                <w:rFonts w:ascii="Calibri" w:hAnsi="Calibri" w:cs="Calibri"/>
              </w:rPr>
              <w:t xml:space="preserve"> </w:t>
            </w:r>
            <w:proofErr w:type="spellStart"/>
            <w:r w:rsidRPr="00066E8E">
              <w:rPr>
                <w:rFonts w:ascii="Calibri" w:hAnsi="Calibri" w:cs="Calibri"/>
              </w:rPr>
              <w:t>studies</w:t>
            </w:r>
            <w:proofErr w:type="spellEnd"/>
            <w:r w:rsidRPr="00066E8E">
              <w:rPr>
                <w:rFonts w:ascii="Calibri" w:hAnsi="Calibri" w:cs="Calibri"/>
              </w:rPr>
              <w:t xml:space="preserve"> </w:t>
            </w:r>
            <w:proofErr w:type="spellStart"/>
            <w:r w:rsidRPr="00066E8E">
              <w:rPr>
                <w:rFonts w:ascii="Calibri" w:hAnsi="Calibri" w:cs="Calibri"/>
              </w:rPr>
              <w:t>kategórájában</w:t>
            </w:r>
            <w:proofErr w:type="spellEnd"/>
            <w:r w:rsidRPr="00066E8E">
              <w:rPr>
                <w:rFonts w:ascii="Calibri" w:hAnsi="Calibri" w:cs="Calibri"/>
              </w:rPr>
              <w:t xml:space="preserve"> értelmezhető. Célunk, hogy a bekövetkező bármilyen pólusú változás ne váratlanul érjen bennünket, hanem </w:t>
            </w:r>
            <w:r w:rsidRPr="00066E8E">
              <w:rPr>
                <w:rFonts w:ascii="Calibri" w:hAnsi="Calibri" w:cs="Calibri"/>
                <w:b/>
                <w:bCs/>
              </w:rPr>
              <w:t>tervezői szempontból felkészüljünk</w:t>
            </w:r>
            <w:r w:rsidRPr="00066E8E">
              <w:rPr>
                <w:rFonts w:ascii="Calibri" w:hAnsi="Calibri" w:cs="Calibri"/>
              </w:rPr>
              <w:t xml:space="preserve"> a különböző szcenáriókra.</w:t>
            </w:r>
          </w:p>
          <w:p w14:paraId="067F5C06" w14:textId="77777777" w:rsidR="00C5025B" w:rsidRPr="00066E8E" w:rsidRDefault="00C5025B" w:rsidP="00C5025B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</w:rPr>
              <w:t xml:space="preserve">A fenntarthatósággal kapcsolatos érzékenyítésen túl szeretnénk a tervező hallgatókat bevonni egy </w:t>
            </w:r>
            <w:r w:rsidRPr="00066E8E">
              <w:rPr>
                <w:rFonts w:ascii="Calibri" w:hAnsi="Calibri" w:cs="Calibri"/>
                <w:b/>
                <w:bCs/>
              </w:rPr>
              <w:t>valós, többszereplős egyeztetési folyamat</w:t>
            </w:r>
            <w:r w:rsidRPr="00066E8E">
              <w:rPr>
                <w:rFonts w:ascii="Calibri" w:hAnsi="Calibri" w:cs="Calibri"/>
              </w:rPr>
              <w:t xml:space="preserve">ba. Úgy véljük, egy ilyen tapasztalat birtokában tervezőként szem előtt fogják tartani az ökológiai szempontokat, jobban rálátnak egy komplex feladatra és könnyebben eligazodnak egy szakmák közötti csapatmunkában. E kompetenciák erősítésével hozzájárulunk a MOME oktatási céljaihoz. Továbbá nem titkolt célunk a kurzus eredményeinek beemelése a saját kutatásunkba. </w:t>
            </w:r>
          </w:p>
          <w:p w14:paraId="023AAB2D" w14:textId="3BDA8DDC" w:rsidR="00BB1DCC" w:rsidRPr="00C92887" w:rsidRDefault="008E2F99" w:rsidP="00BB1DCC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C92887">
              <w:rPr>
                <w:rFonts w:ascii="Calibri" w:hAnsi="Calibri" w:cs="Calibri"/>
                <w:u w:val="single"/>
              </w:rPr>
              <w:t xml:space="preserve">Tervezett </w:t>
            </w:r>
            <w:r w:rsidR="00BB1DCC" w:rsidRPr="00C92887">
              <w:rPr>
                <w:rFonts w:ascii="Calibri" w:hAnsi="Calibri" w:cs="Calibri"/>
                <w:u w:val="single"/>
              </w:rPr>
              <w:t xml:space="preserve">együttműködő </w:t>
            </w:r>
            <w:r w:rsidRPr="00C92887">
              <w:rPr>
                <w:rFonts w:ascii="Calibri" w:hAnsi="Calibri" w:cs="Calibri"/>
                <w:u w:val="single"/>
              </w:rPr>
              <w:t>p</w:t>
            </w:r>
            <w:r w:rsidR="005F0601" w:rsidRPr="00C92887">
              <w:rPr>
                <w:rFonts w:ascii="Calibri" w:hAnsi="Calibri" w:cs="Calibri"/>
                <w:u w:val="single"/>
              </w:rPr>
              <w:t>artnerek:</w:t>
            </w:r>
            <w:r w:rsidR="00BB1DCC" w:rsidRPr="00C92887">
              <w:rPr>
                <w:rFonts w:ascii="Calibri" w:hAnsi="Calibri" w:cs="Calibri"/>
                <w:b/>
                <w:u w:val="single"/>
              </w:rPr>
              <w:t xml:space="preserve"> </w:t>
            </w:r>
          </w:p>
          <w:p w14:paraId="7ECA76FD" w14:textId="714E5C97" w:rsidR="00AD3615" w:rsidRDefault="00AD3615" w:rsidP="00AD3615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 xml:space="preserve">Budapest főváros VIII. Kerület Józsefváros Önkormányzata </w:t>
            </w:r>
            <w:r>
              <w:rPr>
                <w:rFonts w:ascii="Calibri" w:hAnsi="Calibri" w:cs="Calibri"/>
                <w:bCs/>
              </w:rPr>
              <w:t>(Zöld8)</w:t>
            </w:r>
          </w:p>
          <w:p w14:paraId="18FF6DB4" w14:textId="4299CE92" w:rsidR="00AD3615" w:rsidRDefault="00AD3615" w:rsidP="00AD3615">
            <w:pPr>
              <w:jc w:val="both"/>
              <w:rPr>
                <w:rFonts w:ascii="Calibri" w:hAnsi="Calibri" w:cs="Calibri"/>
                <w:b/>
              </w:rPr>
            </w:pPr>
            <w:r w:rsidRPr="00B03BD1">
              <w:rPr>
                <w:rFonts w:ascii="Calibri" w:hAnsi="Calibri" w:cs="Calibri"/>
                <w:b/>
              </w:rPr>
              <w:t>Közösségi Részvételi Iroda</w:t>
            </w:r>
          </w:p>
          <w:p w14:paraId="62D1CB12" w14:textId="11D5F3D2" w:rsidR="00AD3615" w:rsidRDefault="00AD3615" w:rsidP="00AD361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KÉK – </w:t>
            </w:r>
            <w:r w:rsidRPr="00A83FF0">
              <w:rPr>
                <w:rFonts w:ascii="Calibri" w:hAnsi="Calibri" w:cs="Calibri"/>
                <w:bCs/>
              </w:rPr>
              <w:t>Kortárs Építészeti Központ</w:t>
            </w:r>
          </w:p>
          <w:p w14:paraId="2DB8F30F" w14:textId="5938EE23" w:rsidR="00AD3615" w:rsidRPr="00066E8E" w:rsidRDefault="00AD3615" w:rsidP="00AD361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MOME – </w:t>
            </w:r>
            <w:proofErr w:type="spellStart"/>
            <w:r>
              <w:rPr>
                <w:rFonts w:ascii="Calibri" w:hAnsi="Calibri" w:cs="Calibri"/>
                <w:b/>
              </w:rPr>
              <w:t>Social</w:t>
            </w:r>
            <w:proofErr w:type="spellEnd"/>
            <w:r>
              <w:rPr>
                <w:rFonts w:ascii="Calibri" w:hAnsi="Calibri" w:cs="Calibri"/>
                <w:b/>
              </w:rPr>
              <w:t xml:space="preserve"> Design </w:t>
            </w:r>
            <w:proofErr w:type="spellStart"/>
            <w:r>
              <w:rPr>
                <w:rFonts w:ascii="Calibri" w:hAnsi="Calibri" w:cs="Calibri"/>
                <w:b/>
              </w:rPr>
              <w:t>Hub</w:t>
            </w:r>
            <w:proofErr w:type="spellEnd"/>
          </w:p>
          <w:p w14:paraId="67DA173D" w14:textId="08C2B245" w:rsidR="00AD3615" w:rsidRPr="00066E8E" w:rsidRDefault="00AD3615" w:rsidP="00AD3615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</w:rPr>
              <w:t xml:space="preserve">A </w:t>
            </w:r>
            <w:r w:rsidRPr="00066E8E">
              <w:rPr>
                <w:rFonts w:ascii="Calibri" w:hAnsi="Calibri" w:cs="Calibri"/>
                <w:b/>
              </w:rPr>
              <w:t>Másfél fok szerkesztősége</w:t>
            </w:r>
            <w:r w:rsidRPr="00066E8E">
              <w:rPr>
                <w:rFonts w:ascii="Calibri" w:hAnsi="Calibri" w:cs="Calibri"/>
              </w:rPr>
              <w:t xml:space="preserve">. A </w:t>
            </w:r>
            <w:hyperlink r:id="rId9" w:history="1">
              <w:r w:rsidRPr="00066E8E">
                <w:rPr>
                  <w:rStyle w:val="Hiperhivatkozs"/>
                  <w:rFonts w:ascii="Calibri" w:hAnsi="Calibri" w:cs="Calibri"/>
                </w:rPr>
                <w:t>masfelfok.hu</w:t>
              </w:r>
            </w:hyperlink>
            <w:r w:rsidRPr="00066E8E">
              <w:rPr>
                <w:rFonts w:ascii="Calibri" w:hAnsi="Calibri" w:cs="Calibri"/>
              </w:rPr>
              <w:t xml:space="preserve"> az egyik sajtó partnerünk, a kurzus beszámolój</w:t>
            </w:r>
            <w:r>
              <w:rPr>
                <w:rFonts w:ascii="Calibri" w:hAnsi="Calibri" w:cs="Calibri"/>
              </w:rPr>
              <w:t>a felületükön publikálható</w:t>
            </w:r>
            <w:r w:rsidRPr="00066E8E">
              <w:rPr>
                <w:rFonts w:ascii="Calibri" w:hAnsi="Calibri" w:cs="Calibri"/>
              </w:rPr>
              <w:t>.</w:t>
            </w:r>
          </w:p>
          <w:p w14:paraId="34BA7672" w14:textId="77777777" w:rsidR="00AD3615" w:rsidRDefault="00AD3615" w:rsidP="00AD3615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</w:rPr>
              <w:t xml:space="preserve">Az </w:t>
            </w:r>
            <w:hyperlink r:id="rId10" w:history="1">
              <w:r w:rsidRPr="00066E8E">
                <w:rPr>
                  <w:rStyle w:val="Hiperhivatkozs"/>
                  <w:rFonts w:ascii="Calibri" w:hAnsi="Calibri" w:cs="Calibri"/>
                  <w:b/>
                </w:rPr>
                <w:t>Építészfórum</w:t>
              </w:r>
            </w:hyperlink>
            <w:r w:rsidRPr="00066E8E">
              <w:rPr>
                <w:rFonts w:ascii="Calibri" w:hAnsi="Calibri" w:cs="Calibri"/>
              </w:rPr>
              <w:t xml:space="preserve"> a kurzus beszámolój</w:t>
            </w:r>
            <w:r>
              <w:rPr>
                <w:rFonts w:ascii="Calibri" w:hAnsi="Calibri" w:cs="Calibri"/>
              </w:rPr>
              <w:t>a felületükön publikálható</w:t>
            </w:r>
            <w:r w:rsidRPr="00066E8E">
              <w:rPr>
                <w:rFonts w:ascii="Calibri" w:hAnsi="Calibri" w:cs="Calibri"/>
              </w:rPr>
              <w:t>.</w:t>
            </w:r>
          </w:p>
          <w:p w14:paraId="72B3F0AC" w14:textId="0A29B5EF" w:rsidR="005F0601" w:rsidRPr="00C92887" w:rsidRDefault="005F0601" w:rsidP="009D191B">
            <w:pPr>
              <w:jc w:val="both"/>
              <w:rPr>
                <w:rFonts w:ascii="Calibri" w:hAnsi="Calibri" w:cs="Calibri"/>
              </w:rPr>
            </w:pPr>
          </w:p>
        </w:tc>
      </w:tr>
      <w:tr w:rsidR="009D3ADE" w:rsidRPr="00C92887" w14:paraId="335D9837" w14:textId="77777777" w:rsidTr="009D3ADE">
        <w:trPr>
          <w:trHeight w:val="1791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0FC490" w14:textId="7BA91298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49F9B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  <w:r w:rsidRPr="00C92887">
              <w:rPr>
                <w:rFonts w:ascii="Calibri" w:hAnsi="Calibri" w:cs="Calibri"/>
                <w:bCs/>
                <w:u w:val="single"/>
              </w:rPr>
              <w:t>Tanulási eredmények (fejlesztendő szakmai és általános kompetenciák):</w:t>
            </w:r>
          </w:p>
          <w:p w14:paraId="361FCF37" w14:textId="6AE728B8" w:rsidR="009D3ADE" w:rsidRDefault="009F1D12" w:rsidP="009F1D12">
            <w:pPr>
              <w:spacing w:after="0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-</w:t>
            </w:r>
            <w:r w:rsidR="005C0744" w:rsidRPr="009F1D12">
              <w:rPr>
                <w:rFonts w:ascii="Calibri" w:hAnsi="Calibri" w:cs="Calibri"/>
                <w:bCs/>
              </w:rPr>
              <w:t>rutinmegoldásokon</w:t>
            </w:r>
            <w:proofErr w:type="spellEnd"/>
            <w:r w:rsidR="005C0744" w:rsidRPr="009F1D12">
              <w:rPr>
                <w:rFonts w:ascii="Calibri" w:hAnsi="Calibri" w:cs="Calibri"/>
                <w:bCs/>
              </w:rPr>
              <w:t xml:space="preserve"> túlmutató, ny</w:t>
            </w:r>
            <w:r>
              <w:rPr>
                <w:rFonts w:ascii="Calibri" w:hAnsi="Calibri" w:cs="Calibri"/>
                <w:bCs/>
              </w:rPr>
              <w:t>i</w:t>
            </w:r>
            <w:r w:rsidR="005C0744" w:rsidRPr="009F1D12">
              <w:rPr>
                <w:rFonts w:ascii="Calibri" w:hAnsi="Calibri" w:cs="Calibri"/>
                <w:bCs/>
              </w:rPr>
              <w:t>tott hozzáállás</w:t>
            </w:r>
          </w:p>
          <w:p w14:paraId="4112102F" w14:textId="0A80865A" w:rsidR="009F1D12" w:rsidRDefault="009F1D12" w:rsidP="009F1D12">
            <w:pPr>
              <w:spacing w:after="0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-kritikai-</w:t>
            </w:r>
            <w:proofErr w:type="spellEnd"/>
            <w:r>
              <w:rPr>
                <w:rFonts w:ascii="Calibri" w:hAnsi="Calibri" w:cs="Calibri"/>
                <w:bCs/>
              </w:rPr>
              <w:t xml:space="preserve"> és </w:t>
            </w:r>
            <w:r w:rsidRPr="009F1D12">
              <w:rPr>
                <w:rFonts w:ascii="Calibri" w:hAnsi="Calibri" w:cs="Calibri"/>
                <w:b/>
              </w:rPr>
              <w:t>inkluzív</w:t>
            </w:r>
            <w:r>
              <w:rPr>
                <w:rFonts w:ascii="Calibri" w:hAnsi="Calibri" w:cs="Calibri"/>
                <w:bCs/>
              </w:rPr>
              <w:t xml:space="preserve"> szemlélet</w:t>
            </w:r>
          </w:p>
          <w:p w14:paraId="299985F0" w14:textId="33D0E1C6" w:rsidR="009F1D12" w:rsidRDefault="009F1D12" w:rsidP="009F1D12">
            <w:pPr>
              <w:spacing w:after="0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-kutatómunka</w:t>
            </w:r>
            <w:proofErr w:type="spellEnd"/>
          </w:p>
          <w:p w14:paraId="6F723A73" w14:textId="7A3E08C5" w:rsidR="009F1D12" w:rsidRPr="009F1D12" w:rsidRDefault="009F1D12" w:rsidP="009F1D12">
            <w:pPr>
              <w:spacing w:after="0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-csapatmunka</w:t>
            </w:r>
            <w:proofErr w:type="spellEnd"/>
          </w:p>
          <w:p w14:paraId="672FF996" w14:textId="77777777" w:rsidR="001C5E68" w:rsidRPr="00C92887" w:rsidRDefault="001C5E68" w:rsidP="005F0601">
            <w:pPr>
              <w:spacing w:after="0"/>
              <w:rPr>
                <w:rFonts w:ascii="Calibri" w:hAnsi="Calibri" w:cs="Calibri"/>
                <w:bCs/>
              </w:rPr>
            </w:pPr>
          </w:p>
          <w:p w14:paraId="37E1EFEC" w14:textId="0C1D9D80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  <w:r w:rsidRPr="00C92887">
              <w:rPr>
                <w:rFonts w:ascii="Calibri" w:hAnsi="Calibri" w:cs="Calibri"/>
                <w:bCs/>
                <w:u w:val="single"/>
              </w:rPr>
              <w:t>Tudás/ismeret</w:t>
            </w:r>
          </w:p>
          <w:p w14:paraId="71BE0A59" w14:textId="777AC85E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A hallgatók ismereteket szereznek</w:t>
            </w:r>
          </w:p>
          <w:p w14:paraId="3C65AE3E" w14:textId="0207A900" w:rsidR="006A316D" w:rsidRPr="00C92887" w:rsidRDefault="006A316D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- az éghajlatváltozás </w:t>
            </w:r>
            <w:r w:rsidR="009F1D12">
              <w:rPr>
                <w:rFonts w:ascii="Calibri" w:hAnsi="Calibri" w:cs="Calibri"/>
                <w:bCs/>
              </w:rPr>
              <w:t>környezeti</w:t>
            </w:r>
            <w:r w:rsidRPr="00C92887">
              <w:rPr>
                <w:rFonts w:ascii="Calibri" w:hAnsi="Calibri" w:cs="Calibri"/>
                <w:bCs/>
              </w:rPr>
              <w:t>-urbanisztikai hatásairól,</w:t>
            </w:r>
          </w:p>
          <w:p w14:paraId="025B39D6" w14:textId="24D6AAEE" w:rsidR="00FD67B8" w:rsidRPr="00C92887" w:rsidRDefault="00FD67B8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- a klímastratégiai tervekről,</w:t>
            </w:r>
          </w:p>
          <w:p w14:paraId="2007E687" w14:textId="5E088826" w:rsidR="00BC08E3" w:rsidRPr="00C92887" w:rsidRDefault="00BC08E3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- a különböző rendszerek összefüggéseiről,</w:t>
            </w:r>
          </w:p>
          <w:p w14:paraId="4F8EB6A6" w14:textId="2FE50C47" w:rsidR="006A316D" w:rsidRPr="00C92887" w:rsidRDefault="006A316D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- az </w:t>
            </w:r>
            <w:proofErr w:type="spellStart"/>
            <w:r w:rsidRPr="009F1D12">
              <w:rPr>
                <w:rFonts w:ascii="Calibri" w:hAnsi="Calibri" w:cs="Calibri"/>
                <w:b/>
              </w:rPr>
              <w:t>öko-lokalizmus</w:t>
            </w:r>
            <w:proofErr w:type="spellEnd"/>
            <w:r w:rsidRPr="00C92887">
              <w:rPr>
                <w:rFonts w:ascii="Calibri" w:hAnsi="Calibri" w:cs="Calibri"/>
                <w:bCs/>
              </w:rPr>
              <w:t xml:space="preserve"> jelenségéről,</w:t>
            </w:r>
          </w:p>
          <w:p w14:paraId="229FDB77" w14:textId="06CB38F5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- a</w:t>
            </w:r>
            <w:r w:rsidR="00BE0168" w:rsidRPr="00C92887">
              <w:rPr>
                <w:rFonts w:ascii="Calibri" w:hAnsi="Calibri" w:cs="Calibri"/>
                <w:bCs/>
              </w:rPr>
              <w:t xml:space="preserve"> települési fenntartható fejlesztéshez </w:t>
            </w:r>
            <w:r w:rsidRPr="00C92887">
              <w:rPr>
                <w:rFonts w:ascii="Calibri" w:hAnsi="Calibri" w:cs="Calibri"/>
                <w:bCs/>
              </w:rPr>
              <w:t xml:space="preserve">kapcsolódó kortárs társadalmi, környezeti kontextusról, valamint a </w:t>
            </w:r>
            <w:r w:rsidRPr="009F1D12">
              <w:rPr>
                <w:rFonts w:ascii="Calibri" w:hAnsi="Calibri" w:cs="Calibri"/>
                <w:b/>
              </w:rPr>
              <w:t>szakmáj</w:t>
            </w:r>
            <w:r w:rsidR="006A316D" w:rsidRPr="009F1D12">
              <w:rPr>
                <w:rFonts w:ascii="Calibri" w:hAnsi="Calibri" w:cs="Calibri"/>
                <w:b/>
              </w:rPr>
              <w:t>uk</w:t>
            </w:r>
            <w:r w:rsidRPr="009F1D12">
              <w:rPr>
                <w:rFonts w:ascii="Calibri" w:hAnsi="Calibri" w:cs="Calibri"/>
                <w:b/>
              </w:rPr>
              <w:t>hoz való kapcsolódási pontok</w:t>
            </w:r>
            <w:r w:rsidRPr="00C92887">
              <w:rPr>
                <w:rFonts w:ascii="Calibri" w:hAnsi="Calibri" w:cs="Calibri"/>
                <w:bCs/>
              </w:rPr>
              <w:t>ról</w:t>
            </w:r>
            <w:r w:rsidR="006A316D" w:rsidRPr="00C92887">
              <w:rPr>
                <w:rFonts w:ascii="Calibri" w:hAnsi="Calibri" w:cs="Calibri"/>
                <w:bCs/>
              </w:rPr>
              <w:t>,</w:t>
            </w:r>
          </w:p>
          <w:p w14:paraId="30FFF97F" w14:textId="0CADE006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- az önkormányzattal történő együttműködéssel</w:t>
            </w:r>
            <w:r w:rsidR="00BE0168" w:rsidRPr="00C92887">
              <w:rPr>
                <w:rFonts w:ascii="Calibri" w:hAnsi="Calibri" w:cs="Calibri"/>
                <w:bCs/>
              </w:rPr>
              <w:t xml:space="preserve"> </w:t>
            </w:r>
            <w:r w:rsidRPr="00C92887">
              <w:rPr>
                <w:rFonts w:ascii="Calibri" w:hAnsi="Calibri" w:cs="Calibri"/>
                <w:bCs/>
              </w:rPr>
              <w:t>kapcsolatban</w:t>
            </w:r>
            <w:r w:rsidR="00FD67B8" w:rsidRPr="00C92887">
              <w:rPr>
                <w:rFonts w:ascii="Calibri" w:hAnsi="Calibri" w:cs="Calibri"/>
                <w:bCs/>
              </w:rPr>
              <w:t>,</w:t>
            </w:r>
          </w:p>
          <w:p w14:paraId="67BB1781" w14:textId="05780101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- interdiszciplináris tervezési, </w:t>
            </w:r>
            <w:r w:rsidR="00BE0168" w:rsidRPr="00C92887">
              <w:rPr>
                <w:rFonts w:ascii="Calibri" w:hAnsi="Calibri" w:cs="Calibri"/>
                <w:bCs/>
              </w:rPr>
              <w:t>együttműködési</w:t>
            </w:r>
            <w:r w:rsidRPr="00C92887">
              <w:rPr>
                <w:rFonts w:ascii="Calibri" w:hAnsi="Calibri" w:cs="Calibri"/>
                <w:bCs/>
              </w:rPr>
              <w:t xml:space="preserve"> folyamatokban</w:t>
            </w:r>
            <w:r w:rsidR="00FD67B8" w:rsidRPr="00C92887">
              <w:rPr>
                <w:rFonts w:ascii="Calibri" w:hAnsi="Calibri" w:cs="Calibri"/>
                <w:bCs/>
              </w:rPr>
              <w:t>.</w:t>
            </w:r>
          </w:p>
          <w:p w14:paraId="6D1745D7" w14:textId="77777777" w:rsidR="001C5E68" w:rsidRPr="00C92887" w:rsidRDefault="001C5E68" w:rsidP="005F0601">
            <w:pPr>
              <w:spacing w:after="0"/>
              <w:rPr>
                <w:rFonts w:ascii="Calibri" w:hAnsi="Calibri" w:cs="Calibri"/>
                <w:bCs/>
              </w:rPr>
            </w:pPr>
          </w:p>
          <w:p w14:paraId="0F81A49B" w14:textId="3686D146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  <w:r w:rsidRPr="00C92887">
              <w:rPr>
                <w:rFonts w:ascii="Calibri" w:hAnsi="Calibri" w:cs="Calibri"/>
                <w:bCs/>
                <w:u w:val="single"/>
              </w:rPr>
              <w:t>Képesség</w:t>
            </w:r>
          </w:p>
          <w:p w14:paraId="66AA04E8" w14:textId="5E491E56" w:rsidR="005F0601" w:rsidRPr="00C92887" w:rsidRDefault="005F0601" w:rsidP="002A52D8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A hallgatók képesek lesznek</w:t>
            </w:r>
          </w:p>
          <w:p w14:paraId="58CBDC8E" w14:textId="57AB3D17" w:rsidR="002A52D8" w:rsidRDefault="005F0601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- </w:t>
            </w:r>
            <w:r w:rsidR="00FD67B8" w:rsidRPr="00C92887">
              <w:rPr>
                <w:rFonts w:ascii="Calibri" w:hAnsi="Calibri" w:cs="Calibri"/>
                <w:bCs/>
              </w:rPr>
              <w:t>összetett</w:t>
            </w:r>
            <w:r w:rsidRPr="00C92887">
              <w:rPr>
                <w:rFonts w:ascii="Calibri" w:hAnsi="Calibri" w:cs="Calibri"/>
                <w:bCs/>
              </w:rPr>
              <w:t xml:space="preserve"> problémaköröket vizsgálni, összetett </w:t>
            </w:r>
            <w:r w:rsidRPr="00C92887">
              <w:rPr>
                <w:rFonts w:ascii="Calibri" w:hAnsi="Calibri" w:cs="Calibri"/>
                <w:b/>
              </w:rPr>
              <w:t>designkutatást</w:t>
            </w:r>
            <w:r w:rsidRPr="00C92887">
              <w:rPr>
                <w:rFonts w:ascii="Calibri" w:hAnsi="Calibri" w:cs="Calibri"/>
                <w:bCs/>
              </w:rPr>
              <w:t xml:space="preserve"> folytatni, </w:t>
            </w:r>
          </w:p>
          <w:p w14:paraId="5F537F88" w14:textId="778BEAE0" w:rsidR="007227FA" w:rsidRPr="00C92887" w:rsidRDefault="007227FA" w:rsidP="005F0601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 </w:t>
            </w:r>
            <w:proofErr w:type="spellStart"/>
            <w:r>
              <w:rPr>
                <w:rFonts w:ascii="Calibri" w:hAnsi="Calibri" w:cs="Calibri"/>
                <w:bCs/>
              </w:rPr>
              <w:t>marginalizált</w:t>
            </w:r>
            <w:proofErr w:type="spellEnd"/>
            <w:r>
              <w:rPr>
                <w:rFonts w:ascii="Calibri" w:hAnsi="Calibri" w:cs="Calibri"/>
                <w:bCs/>
              </w:rPr>
              <w:t xml:space="preserve"> társadalmi </w:t>
            </w:r>
            <w:proofErr w:type="gramStart"/>
            <w:r>
              <w:rPr>
                <w:rFonts w:ascii="Calibri" w:hAnsi="Calibri" w:cs="Calibri"/>
                <w:bCs/>
              </w:rPr>
              <w:t xml:space="preserve">csoportok </w:t>
            </w:r>
            <w:r w:rsidR="00941BCA">
              <w:rPr>
                <w:rFonts w:ascii="Calibri" w:hAnsi="Calibri" w:cs="Calibri"/>
                <w:bCs/>
              </w:rPr>
              <w:t xml:space="preserve"> igényeit</w:t>
            </w:r>
            <w:proofErr w:type="gramEnd"/>
            <w:r w:rsidR="00941BCA">
              <w:rPr>
                <w:rFonts w:ascii="Calibri" w:hAnsi="Calibri" w:cs="Calibri"/>
                <w:bCs/>
              </w:rPr>
              <w:t xml:space="preserve"> inkluzív módon</w:t>
            </w:r>
            <w:r w:rsidR="009A6C23">
              <w:rPr>
                <w:rFonts w:ascii="Calibri" w:hAnsi="Calibri" w:cs="Calibri"/>
                <w:bCs/>
              </w:rPr>
              <w:t xml:space="preserve"> integrálni,</w:t>
            </w:r>
          </w:p>
          <w:p w14:paraId="6A9C75AD" w14:textId="10D5CAAC" w:rsidR="002A52D8" w:rsidRPr="00C92887" w:rsidRDefault="002A52D8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- </w:t>
            </w:r>
            <w:r w:rsidRPr="00C92887">
              <w:rPr>
                <w:rFonts w:ascii="Calibri" w:hAnsi="Calibri" w:cs="Calibri"/>
                <w:b/>
              </w:rPr>
              <w:t>interdiszciplináris alkotóközegben</w:t>
            </w:r>
            <w:r w:rsidRPr="00C92887">
              <w:rPr>
                <w:rFonts w:ascii="Calibri" w:hAnsi="Calibri" w:cs="Calibri"/>
                <w:bCs/>
              </w:rPr>
              <w:t xml:space="preserve"> saját szakterületüket kompetensen képviselni, </w:t>
            </w:r>
          </w:p>
          <w:p w14:paraId="238B2C1F" w14:textId="361DACE6" w:rsidR="005F0601" w:rsidRPr="00C92887" w:rsidRDefault="002A52D8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- </w:t>
            </w:r>
            <w:r w:rsidR="005F0601" w:rsidRPr="00C92887">
              <w:rPr>
                <w:rFonts w:ascii="Calibri" w:hAnsi="Calibri" w:cs="Calibri"/>
                <w:b/>
              </w:rPr>
              <w:t>innovatív megoldásokat</w:t>
            </w:r>
            <w:r w:rsidR="005F0601" w:rsidRPr="00C92887">
              <w:rPr>
                <w:rFonts w:ascii="Calibri" w:hAnsi="Calibri" w:cs="Calibri"/>
                <w:bCs/>
              </w:rPr>
              <w:t xml:space="preserve"> fejleszteni</w:t>
            </w:r>
            <w:r w:rsidRPr="00C92887">
              <w:rPr>
                <w:rFonts w:ascii="Calibri" w:hAnsi="Calibri" w:cs="Calibri"/>
                <w:bCs/>
              </w:rPr>
              <w:t>.</w:t>
            </w:r>
          </w:p>
          <w:p w14:paraId="73E8ECAC" w14:textId="77777777" w:rsidR="001C5E68" w:rsidRPr="00C92887" w:rsidRDefault="001C5E68" w:rsidP="005F0601">
            <w:pPr>
              <w:spacing w:after="0"/>
              <w:rPr>
                <w:rFonts w:ascii="Calibri" w:hAnsi="Calibri" w:cs="Calibri"/>
                <w:bCs/>
                <w:color w:val="2E74B5" w:themeColor="accent1" w:themeShade="BF"/>
              </w:rPr>
            </w:pPr>
          </w:p>
          <w:p w14:paraId="2D28740F" w14:textId="42B6A51C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  <w:r w:rsidRPr="00C92887">
              <w:rPr>
                <w:rFonts w:ascii="Calibri" w:hAnsi="Calibri" w:cs="Calibri"/>
                <w:bCs/>
                <w:u w:val="single"/>
              </w:rPr>
              <w:t>Attitűd</w:t>
            </w:r>
          </w:p>
          <w:p w14:paraId="03F93247" w14:textId="77777777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A résztvevő hallgatók</w:t>
            </w:r>
          </w:p>
          <w:p w14:paraId="0A0A8492" w14:textId="6BB82BE9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- </w:t>
            </w:r>
            <w:r w:rsidRPr="00C92887">
              <w:rPr>
                <w:rFonts w:ascii="Calibri" w:hAnsi="Calibri" w:cs="Calibri"/>
                <w:b/>
              </w:rPr>
              <w:t>rugalmas</w:t>
            </w:r>
            <w:r w:rsidR="003640C9" w:rsidRPr="00C92887">
              <w:rPr>
                <w:rFonts w:ascii="Calibri" w:hAnsi="Calibri" w:cs="Calibri"/>
                <w:b/>
              </w:rPr>
              <w:t>,</w:t>
            </w:r>
            <w:r w:rsidRPr="00C92887">
              <w:rPr>
                <w:rFonts w:ascii="Calibri" w:hAnsi="Calibri" w:cs="Calibri"/>
                <w:b/>
              </w:rPr>
              <w:t xml:space="preserve"> adaptív</w:t>
            </w:r>
            <w:r w:rsidR="003640C9" w:rsidRPr="00C92887">
              <w:rPr>
                <w:rFonts w:ascii="Calibri" w:hAnsi="Calibri" w:cs="Calibri"/>
                <w:b/>
              </w:rPr>
              <w:t xml:space="preserve"> és kritikai</w:t>
            </w:r>
            <w:r w:rsidRPr="00C92887">
              <w:rPr>
                <w:rFonts w:ascii="Calibri" w:hAnsi="Calibri" w:cs="Calibri"/>
                <w:bCs/>
              </w:rPr>
              <w:t xml:space="preserve"> </w:t>
            </w:r>
            <w:r w:rsidR="002A52D8" w:rsidRPr="00C92887">
              <w:rPr>
                <w:rFonts w:ascii="Calibri" w:hAnsi="Calibri" w:cs="Calibri"/>
                <w:bCs/>
              </w:rPr>
              <w:t>módon közelítik meg a fenntarthatósági kérdéseket,</w:t>
            </w:r>
          </w:p>
          <w:p w14:paraId="3833490A" w14:textId="02AB72C5" w:rsidR="002A52D8" w:rsidRPr="00C92887" w:rsidRDefault="005F0601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- aktívan kezdeményeznek interdiszciplináris projekteket</w:t>
            </w:r>
            <w:r w:rsidR="002A52D8" w:rsidRPr="00C92887">
              <w:rPr>
                <w:rFonts w:ascii="Calibri" w:hAnsi="Calibri" w:cs="Calibri"/>
                <w:bCs/>
              </w:rPr>
              <w:t>,</w:t>
            </w:r>
          </w:p>
          <w:p w14:paraId="065EB315" w14:textId="361C6C1C" w:rsidR="002A52D8" w:rsidRPr="00C92887" w:rsidRDefault="002A52D8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- </w:t>
            </w:r>
            <w:r w:rsidRPr="00C92887">
              <w:rPr>
                <w:rFonts w:ascii="Calibri" w:hAnsi="Calibri" w:cs="Calibri"/>
                <w:b/>
              </w:rPr>
              <w:t>tudományos alapossággal</w:t>
            </w:r>
            <w:r w:rsidRPr="00C92887">
              <w:rPr>
                <w:rFonts w:ascii="Calibri" w:hAnsi="Calibri" w:cs="Calibri"/>
                <w:bCs/>
              </w:rPr>
              <w:t xml:space="preserve"> járnak el az adott kérdésben,</w:t>
            </w:r>
          </w:p>
          <w:p w14:paraId="2B36E28E" w14:textId="63050E50" w:rsidR="001C5E68" w:rsidRPr="00C92887" w:rsidRDefault="002A52D8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- a</w:t>
            </w:r>
            <w:r w:rsidR="005F0601" w:rsidRPr="00C92887">
              <w:rPr>
                <w:rFonts w:ascii="Calibri" w:hAnsi="Calibri" w:cs="Calibri"/>
                <w:bCs/>
              </w:rPr>
              <w:t xml:space="preserve"> saját alkot</w:t>
            </w:r>
            <w:r w:rsidRPr="00C92887">
              <w:rPr>
                <w:rFonts w:ascii="Calibri" w:hAnsi="Calibri" w:cs="Calibri"/>
                <w:bCs/>
              </w:rPr>
              <w:t>ó</w:t>
            </w:r>
            <w:r w:rsidR="005F0601" w:rsidRPr="00C92887">
              <w:rPr>
                <w:rFonts w:ascii="Calibri" w:hAnsi="Calibri" w:cs="Calibri"/>
                <w:bCs/>
              </w:rPr>
              <w:t xml:space="preserve">tevékenységükkel kapcsolatos társadalmi és </w:t>
            </w:r>
            <w:r w:rsidR="001C5E68" w:rsidRPr="00C92887">
              <w:rPr>
                <w:rFonts w:ascii="Calibri" w:hAnsi="Calibri" w:cs="Calibri"/>
                <w:bCs/>
              </w:rPr>
              <w:t>kulturális</w:t>
            </w:r>
            <w:r w:rsidR="005F0601" w:rsidRPr="00C92887">
              <w:rPr>
                <w:rFonts w:ascii="Calibri" w:hAnsi="Calibri" w:cs="Calibri"/>
                <w:bCs/>
              </w:rPr>
              <w:t xml:space="preserve"> igényeket felismerik, azonosítják, azokra reflektálnak. </w:t>
            </w:r>
          </w:p>
          <w:p w14:paraId="70237A2B" w14:textId="77777777" w:rsidR="001C5E68" w:rsidRPr="00C92887" w:rsidRDefault="001C5E68" w:rsidP="005F0601">
            <w:pPr>
              <w:spacing w:after="0"/>
              <w:rPr>
                <w:rFonts w:ascii="Calibri" w:hAnsi="Calibri" w:cs="Calibri"/>
                <w:bCs/>
              </w:rPr>
            </w:pPr>
          </w:p>
          <w:p w14:paraId="3919303D" w14:textId="77777777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  <w:r w:rsidRPr="00C92887">
              <w:rPr>
                <w:rFonts w:ascii="Calibri" w:hAnsi="Calibri" w:cs="Calibri"/>
                <w:bCs/>
                <w:u w:val="single"/>
              </w:rPr>
              <w:t>Autonómia és felelősségvállalás</w:t>
            </w:r>
          </w:p>
          <w:p w14:paraId="165C72DF" w14:textId="77777777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A résztvevő hallgatók</w:t>
            </w:r>
          </w:p>
          <w:p w14:paraId="31473F8E" w14:textId="5062C479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- kezdeményeznek, vezetnek és formálnak projekteket</w:t>
            </w:r>
            <w:r w:rsidR="00BE0168" w:rsidRPr="00C92887">
              <w:rPr>
                <w:rFonts w:ascii="Calibri" w:hAnsi="Calibri" w:cs="Calibri"/>
                <w:bCs/>
              </w:rPr>
              <w:t>,</w:t>
            </w:r>
          </w:p>
          <w:p w14:paraId="6F41C38F" w14:textId="5604F337" w:rsidR="005F0601" w:rsidRPr="00C92887" w:rsidRDefault="005F0601" w:rsidP="005F0601">
            <w:pPr>
              <w:pStyle w:val="Default"/>
              <w:rPr>
                <w:color w:val="auto"/>
                <w:sz w:val="22"/>
                <w:szCs w:val="22"/>
              </w:rPr>
            </w:pPr>
            <w:r w:rsidRPr="00C92887">
              <w:rPr>
                <w:color w:val="auto"/>
                <w:sz w:val="22"/>
                <w:szCs w:val="22"/>
              </w:rPr>
              <w:t>- munkájukat társadalmilag, kulturálisan</w:t>
            </w:r>
            <w:r w:rsidR="001C5E68" w:rsidRPr="00C92887">
              <w:rPr>
                <w:color w:val="auto"/>
                <w:sz w:val="22"/>
                <w:szCs w:val="22"/>
              </w:rPr>
              <w:t xml:space="preserve"> </w:t>
            </w:r>
            <w:r w:rsidRPr="00C92887">
              <w:rPr>
                <w:color w:val="auto"/>
                <w:sz w:val="22"/>
                <w:szCs w:val="22"/>
              </w:rPr>
              <w:t xml:space="preserve">érzékeny, </w:t>
            </w:r>
            <w:r w:rsidRPr="00C92887">
              <w:rPr>
                <w:b/>
                <w:bCs/>
                <w:color w:val="auto"/>
                <w:sz w:val="22"/>
                <w:szCs w:val="22"/>
              </w:rPr>
              <w:t>tudatos és felelős tevékenység</w:t>
            </w:r>
            <w:r w:rsidRPr="00C92887">
              <w:rPr>
                <w:color w:val="auto"/>
                <w:sz w:val="22"/>
                <w:szCs w:val="22"/>
              </w:rPr>
              <w:t xml:space="preserve"> jellemzi</w:t>
            </w:r>
            <w:r w:rsidR="00BE0168" w:rsidRPr="00C92887">
              <w:rPr>
                <w:color w:val="auto"/>
                <w:sz w:val="22"/>
                <w:szCs w:val="22"/>
              </w:rPr>
              <w:t>,</w:t>
            </w:r>
          </w:p>
          <w:p w14:paraId="003FBE21" w14:textId="0F24AD25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</w:rPr>
              <w:t>- környezetükért, közösségükért felelősséget érző emberek, akik nemcsak észreveszik a problémát, de van elképzelésük a megoldásról és aktívan tesznek is azért</w:t>
            </w:r>
            <w:r w:rsidR="002A52D8" w:rsidRPr="00C92887">
              <w:rPr>
                <w:rFonts w:ascii="Calibri" w:hAnsi="Calibri" w:cs="Calibri"/>
              </w:rPr>
              <w:t>.</w:t>
            </w:r>
          </w:p>
          <w:p w14:paraId="409BC83D" w14:textId="7D5D52D5" w:rsidR="005F0601" w:rsidRPr="00C92887" w:rsidRDefault="005F0601" w:rsidP="005F0601">
            <w:pPr>
              <w:spacing w:after="0"/>
              <w:rPr>
                <w:rFonts w:ascii="Calibri" w:hAnsi="Calibri" w:cs="Calibri"/>
                <w:bCs/>
              </w:rPr>
            </w:pPr>
          </w:p>
        </w:tc>
      </w:tr>
      <w:tr w:rsidR="009D3ADE" w:rsidRPr="00C92887" w14:paraId="39F808CE" w14:textId="77777777" w:rsidTr="009D3ADE">
        <w:trPr>
          <w:trHeight w:val="80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28A53778" w14:textId="28C5DE83" w:rsidR="009D3ADE" w:rsidRPr="00C92887" w:rsidRDefault="00A85696" w:rsidP="005F0601">
            <w:pPr>
              <w:spacing w:after="0"/>
              <w:ind w:left="113" w:right="113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C92887">
              <w:rPr>
                <w:rFonts w:ascii="Calibri" w:hAnsi="Calibri" w:cs="Calibri"/>
                <w:bCs/>
                <w:sz w:val="28"/>
                <w:szCs w:val="28"/>
              </w:rPr>
              <w:t xml:space="preserve">3. </w:t>
            </w:r>
            <w:r w:rsidR="009D3ADE" w:rsidRPr="00C92887">
              <w:rPr>
                <w:rFonts w:ascii="Calibri" w:hAnsi="Calibri" w:cs="Calibri"/>
                <w:bCs/>
                <w:sz w:val="28"/>
                <w:szCs w:val="28"/>
              </w:rPr>
              <w:t>Útvonal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C6FD" w14:textId="5C392FA4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  <w:r w:rsidRPr="00C92887">
              <w:rPr>
                <w:rFonts w:ascii="Calibri" w:hAnsi="Calibri" w:cs="Calibri"/>
                <w:bCs/>
                <w:u w:val="single"/>
              </w:rPr>
              <w:t xml:space="preserve">A kurzus keretében feldolgozandó témakörök, témák: </w:t>
            </w:r>
          </w:p>
          <w:p w14:paraId="18E58703" w14:textId="77777777" w:rsidR="003D5FBB" w:rsidRPr="00C92887" w:rsidRDefault="003D5FBB" w:rsidP="005F0601">
            <w:pPr>
              <w:spacing w:after="0"/>
              <w:rPr>
                <w:rFonts w:ascii="Calibri" w:hAnsi="Calibri" w:cs="Calibri"/>
                <w:bCs/>
              </w:rPr>
            </w:pPr>
          </w:p>
          <w:p w14:paraId="4B5FBA7D" w14:textId="733C124F" w:rsidR="003D5FBB" w:rsidRPr="00C92887" w:rsidRDefault="00A01961" w:rsidP="003D5FBB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  <w:u w:val="single"/>
              </w:rPr>
              <w:t>Kutatás</w:t>
            </w:r>
            <w:r w:rsidRPr="00C92887">
              <w:rPr>
                <w:rFonts w:ascii="Calibri" w:hAnsi="Calibri" w:cs="Calibri"/>
                <w:bCs/>
              </w:rPr>
              <w:t>: A</w:t>
            </w:r>
            <w:r w:rsidR="009D191B" w:rsidRPr="00C92887">
              <w:rPr>
                <w:rFonts w:ascii="Calibri" w:hAnsi="Calibri" w:cs="Calibri"/>
                <w:bCs/>
              </w:rPr>
              <w:t xml:space="preserve"> </w:t>
            </w:r>
            <w:r w:rsidR="009A6C23">
              <w:rPr>
                <w:rFonts w:ascii="Calibri" w:hAnsi="Calibri" w:cs="Calibri"/>
                <w:bCs/>
              </w:rPr>
              <w:t>Józsefváros</w:t>
            </w:r>
            <w:r w:rsidR="009D191B" w:rsidRPr="00C92887">
              <w:rPr>
                <w:rFonts w:ascii="Calibri" w:hAnsi="Calibri" w:cs="Calibri"/>
                <w:bCs/>
              </w:rPr>
              <w:t xml:space="preserve"> adott területének</w:t>
            </w:r>
            <w:r w:rsidR="002A52D8" w:rsidRPr="00C92887">
              <w:rPr>
                <w:rFonts w:ascii="Calibri" w:hAnsi="Calibri" w:cs="Calibri"/>
                <w:bCs/>
              </w:rPr>
              <w:t>, igényeinek és lehetőségeinek</w:t>
            </w:r>
            <w:r w:rsidRPr="00C92887">
              <w:rPr>
                <w:rFonts w:ascii="Calibri" w:hAnsi="Calibri" w:cs="Calibri"/>
                <w:bCs/>
              </w:rPr>
              <w:t xml:space="preserve"> megismerése.</w:t>
            </w:r>
          </w:p>
          <w:p w14:paraId="55F6799F" w14:textId="5BD1B01D" w:rsidR="00A01961" w:rsidRPr="00C92887" w:rsidRDefault="00A01961" w:rsidP="006955D4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földrajzi elhelyezkedés és természeti adottságok</w:t>
            </w:r>
          </w:p>
          <w:p w14:paraId="3B919DEC" w14:textId="10433F90" w:rsidR="00A01961" w:rsidRPr="00C92887" w:rsidRDefault="00A01961" w:rsidP="006955D4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városszövetben elfoglalt hely (urbanisztikai</w:t>
            </w:r>
            <w:r w:rsidR="009A6C23">
              <w:rPr>
                <w:rFonts w:ascii="Calibri" w:hAnsi="Calibri" w:cs="Calibri"/>
                <w:bCs/>
              </w:rPr>
              <w:t xml:space="preserve">, társadalmi </w:t>
            </w:r>
            <w:r w:rsidRPr="00C92887">
              <w:rPr>
                <w:rFonts w:ascii="Calibri" w:hAnsi="Calibri" w:cs="Calibri"/>
                <w:bCs/>
              </w:rPr>
              <w:t>és kulturális szempontok)</w:t>
            </w:r>
          </w:p>
          <w:p w14:paraId="795ADC11" w14:textId="04DAD1A2" w:rsidR="00A01961" w:rsidRPr="00C92887" w:rsidRDefault="00A01961" w:rsidP="006955D4">
            <w:pPr>
              <w:pStyle w:val="Listaszerbekezds"/>
              <w:numPr>
                <w:ilvl w:val="0"/>
                <w:numId w:val="3"/>
              </w:num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klímastratégiai terv tanulmányozása</w:t>
            </w:r>
          </w:p>
          <w:p w14:paraId="59A8E3CE" w14:textId="181B77C9" w:rsidR="002A52D8" w:rsidRPr="00C92887" w:rsidRDefault="002A52D8" w:rsidP="006955D4">
            <w:pPr>
              <w:pStyle w:val="Listaszerbekezds"/>
              <w:numPr>
                <w:ilvl w:val="0"/>
                <w:numId w:val="3"/>
              </w:num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lehetőség szerint </w:t>
            </w:r>
            <w:r w:rsidR="00863D2D" w:rsidRPr="00C92887">
              <w:rPr>
                <w:rFonts w:ascii="Calibri" w:hAnsi="Calibri" w:cs="Calibri"/>
                <w:bCs/>
              </w:rPr>
              <w:t>közösségi felmérés</w:t>
            </w:r>
          </w:p>
          <w:p w14:paraId="49F4E51D" w14:textId="53839E96" w:rsidR="00A01961" w:rsidRPr="00C92887" w:rsidRDefault="00A01961" w:rsidP="00A01961">
            <w:p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</w:p>
          <w:p w14:paraId="59A68597" w14:textId="31F6CEF7" w:rsidR="00A01961" w:rsidRPr="00C92887" w:rsidRDefault="00A01961" w:rsidP="00A01961">
            <w:p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  <w:u w:val="single"/>
              </w:rPr>
              <w:t>Kooperáció</w:t>
            </w:r>
            <w:r w:rsidRPr="00C92887">
              <w:rPr>
                <w:rFonts w:ascii="Calibri" w:hAnsi="Calibri" w:cs="Calibri"/>
                <w:bCs/>
              </w:rPr>
              <w:t xml:space="preserve">: Az adott </w:t>
            </w:r>
            <w:r w:rsidR="009D191B" w:rsidRPr="00C92887">
              <w:rPr>
                <w:rFonts w:ascii="Calibri" w:hAnsi="Calibri" w:cs="Calibri"/>
                <w:bCs/>
              </w:rPr>
              <w:t>terület</w:t>
            </w:r>
            <w:r w:rsidRPr="00C92887">
              <w:rPr>
                <w:rFonts w:ascii="Calibri" w:hAnsi="Calibri" w:cs="Calibri"/>
                <w:bCs/>
              </w:rPr>
              <w:t xml:space="preserve"> igényeinek felmérése.</w:t>
            </w:r>
          </w:p>
          <w:p w14:paraId="32C12DCF" w14:textId="652826D5" w:rsidR="00A01961" w:rsidRPr="00C92887" w:rsidRDefault="00CB344C" w:rsidP="006955D4">
            <w:pPr>
              <w:pStyle w:val="Listaszerbekezds"/>
              <w:numPr>
                <w:ilvl w:val="0"/>
                <w:numId w:val="3"/>
              </w:num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lastRenderedPageBreak/>
              <w:t>közvetlen</w:t>
            </w:r>
            <w:r w:rsidR="00A01961" w:rsidRPr="00C92887">
              <w:rPr>
                <w:rFonts w:ascii="Calibri" w:hAnsi="Calibri" w:cs="Calibri"/>
                <w:bCs/>
              </w:rPr>
              <w:t xml:space="preserve"> egyeztetés a közigazgatási szereplőkkel (önkormányzat</w:t>
            </w:r>
            <w:r w:rsidR="009A6C23">
              <w:rPr>
                <w:rFonts w:ascii="Calibri" w:hAnsi="Calibri" w:cs="Calibri"/>
                <w:bCs/>
              </w:rPr>
              <w:t>, Zöld8</w:t>
            </w:r>
            <w:r w:rsidR="00A01961" w:rsidRPr="00C92887">
              <w:rPr>
                <w:rFonts w:ascii="Calibri" w:hAnsi="Calibri" w:cs="Calibri"/>
                <w:bCs/>
              </w:rPr>
              <w:t>)</w:t>
            </w:r>
          </w:p>
          <w:p w14:paraId="0DA7AF94" w14:textId="6EBA65AF" w:rsidR="00A01961" w:rsidRPr="00C92887" w:rsidRDefault="00CB344C" w:rsidP="006955D4">
            <w:pPr>
              <w:pStyle w:val="Listaszerbekezds"/>
              <w:numPr>
                <w:ilvl w:val="0"/>
                <w:numId w:val="3"/>
              </w:num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közvetlen</w:t>
            </w:r>
            <w:r w:rsidR="00A01961" w:rsidRPr="00C92887">
              <w:rPr>
                <w:rFonts w:ascii="Calibri" w:hAnsi="Calibri" w:cs="Calibri"/>
                <w:bCs/>
              </w:rPr>
              <w:t xml:space="preserve"> egyeztetés a civil szervezetekkel</w:t>
            </w:r>
          </w:p>
          <w:p w14:paraId="3A0AA169" w14:textId="77777777" w:rsidR="00A01961" w:rsidRPr="00C92887" w:rsidRDefault="00CB344C" w:rsidP="006955D4">
            <w:pPr>
              <w:pStyle w:val="Listaszerbekezds"/>
              <w:numPr>
                <w:ilvl w:val="0"/>
                <w:numId w:val="3"/>
              </w:num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elérhető lakossági </w:t>
            </w:r>
            <w:proofErr w:type="spellStart"/>
            <w:r w:rsidRPr="00C92887">
              <w:rPr>
                <w:rFonts w:ascii="Calibri" w:hAnsi="Calibri" w:cs="Calibri"/>
                <w:bCs/>
              </w:rPr>
              <w:t>közvéleménykutatás</w:t>
            </w:r>
            <w:proofErr w:type="spellEnd"/>
            <w:r w:rsidRPr="00C92887">
              <w:rPr>
                <w:rFonts w:ascii="Calibri" w:hAnsi="Calibri" w:cs="Calibri"/>
                <w:bCs/>
              </w:rPr>
              <w:t xml:space="preserve"> vizsgálata</w:t>
            </w:r>
          </w:p>
          <w:p w14:paraId="7FDBEC6C" w14:textId="0492C93C" w:rsidR="00CB344C" w:rsidRPr="00C92887" w:rsidRDefault="00CB344C" w:rsidP="006955D4">
            <w:pPr>
              <w:pStyle w:val="Listaszerbekezds"/>
              <w:numPr>
                <w:ilvl w:val="0"/>
                <w:numId w:val="3"/>
              </w:num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együttm</w:t>
            </w:r>
            <w:r w:rsidR="009D191B" w:rsidRPr="00C92887">
              <w:rPr>
                <w:rFonts w:ascii="Calibri" w:hAnsi="Calibri" w:cs="Calibri"/>
                <w:bCs/>
              </w:rPr>
              <w:t>ű</w:t>
            </w:r>
            <w:r w:rsidRPr="00C92887">
              <w:rPr>
                <w:rFonts w:ascii="Calibri" w:hAnsi="Calibri" w:cs="Calibri"/>
                <w:bCs/>
              </w:rPr>
              <w:t xml:space="preserve">ködés </w:t>
            </w:r>
            <w:r w:rsidR="00C16619" w:rsidRPr="00C92887">
              <w:rPr>
                <w:rFonts w:ascii="Calibri" w:hAnsi="Calibri" w:cs="Calibri"/>
                <w:bCs/>
              </w:rPr>
              <w:t>szakértőkkel (egyeztetés alatt)</w:t>
            </w:r>
          </w:p>
          <w:p w14:paraId="23034507" w14:textId="57958810" w:rsidR="00C16619" w:rsidRPr="00C92887" w:rsidRDefault="00C16619" w:rsidP="006955D4">
            <w:pPr>
              <w:pStyle w:val="Listaszerbekezds"/>
              <w:numPr>
                <w:ilvl w:val="0"/>
                <w:numId w:val="3"/>
              </w:num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csapatmunka (különböző szakról érkező hallgatók)</w:t>
            </w:r>
          </w:p>
          <w:p w14:paraId="6AEC7924" w14:textId="77777777" w:rsidR="00C16619" w:rsidRPr="00C92887" w:rsidRDefault="00C16619" w:rsidP="00C16619">
            <w:p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</w:p>
          <w:p w14:paraId="43A6C915" w14:textId="3BE8BECC" w:rsidR="00C16619" w:rsidRPr="00C92887" w:rsidRDefault="00C16619" w:rsidP="00C16619">
            <w:p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  <w:u w:val="single"/>
              </w:rPr>
            </w:pPr>
            <w:r w:rsidRPr="00C92887">
              <w:rPr>
                <w:rFonts w:ascii="Calibri" w:hAnsi="Calibri" w:cs="Calibri"/>
                <w:bCs/>
                <w:u w:val="single"/>
              </w:rPr>
              <w:t>Tervezés-Innováció</w:t>
            </w:r>
          </w:p>
          <w:p w14:paraId="4C3728C1" w14:textId="062ECB34" w:rsidR="00353FCC" w:rsidRPr="00C92887" w:rsidRDefault="006B67FD" w:rsidP="006955D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>e</w:t>
            </w:r>
            <w:r w:rsidR="00353FCC" w:rsidRPr="00C92887">
              <w:rPr>
                <w:rFonts w:ascii="Calibri" w:hAnsi="Calibri" w:cs="Calibri"/>
              </w:rPr>
              <w:t xml:space="preserve">nergiahatékonyság (építés és meglévő épületállomány), </w:t>
            </w:r>
          </w:p>
          <w:p w14:paraId="7B235DE9" w14:textId="54D21A3B" w:rsidR="00353FCC" w:rsidRPr="00C92887" w:rsidRDefault="00353FCC" w:rsidP="006955D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 xml:space="preserve">energiabiztonság (megújuló források), </w:t>
            </w:r>
          </w:p>
          <w:p w14:paraId="16D69FC5" w14:textId="799F2B8E" w:rsidR="00353FCC" w:rsidRPr="00C92887" w:rsidRDefault="00353FCC" w:rsidP="006955D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 xml:space="preserve">közlekedésszervezés (közlekedés és szállítás), </w:t>
            </w:r>
          </w:p>
          <w:p w14:paraId="42BC003D" w14:textId="6EAAB5E6" w:rsidR="00353FCC" w:rsidRPr="00C92887" w:rsidRDefault="00353FCC" w:rsidP="006955D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 xml:space="preserve">zöldfelület-gazdálkodás (ökológiai rendszerek, árnyékolás, hideg burkolatok), </w:t>
            </w:r>
          </w:p>
          <w:p w14:paraId="4161FC6D" w14:textId="29AB4462" w:rsidR="00353FCC" w:rsidRPr="00C92887" w:rsidRDefault="00353FCC" w:rsidP="006955D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 xml:space="preserve">levegőminőség </w:t>
            </w:r>
            <w:r w:rsidR="00863D2D" w:rsidRPr="00C92887">
              <w:rPr>
                <w:rFonts w:ascii="Calibri" w:hAnsi="Calibri" w:cs="Calibri"/>
              </w:rPr>
              <w:t xml:space="preserve">és </w:t>
            </w:r>
            <w:proofErr w:type="spellStart"/>
            <w:r w:rsidR="00863D2D" w:rsidRPr="00C92887">
              <w:rPr>
                <w:rFonts w:ascii="Calibri" w:hAnsi="Calibri" w:cs="Calibri"/>
              </w:rPr>
              <w:t>hősziget</w:t>
            </w:r>
            <w:proofErr w:type="spellEnd"/>
            <w:r w:rsidR="00863D2D" w:rsidRPr="00C92887">
              <w:rPr>
                <w:rFonts w:ascii="Calibri" w:hAnsi="Calibri" w:cs="Calibri"/>
              </w:rPr>
              <w:t xml:space="preserve"> jelenség </w:t>
            </w:r>
            <w:r w:rsidRPr="00C92887">
              <w:rPr>
                <w:rFonts w:ascii="Calibri" w:hAnsi="Calibri" w:cs="Calibri"/>
              </w:rPr>
              <w:t xml:space="preserve">(és egyéb egészségügyi kérdések), </w:t>
            </w:r>
          </w:p>
          <w:p w14:paraId="671DBA63" w14:textId="1B710718" w:rsidR="00353FCC" w:rsidRPr="00C92887" w:rsidRDefault="00353FCC" w:rsidP="006955D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 xml:space="preserve">hulladékkezelés, </w:t>
            </w:r>
          </w:p>
          <w:p w14:paraId="7A844B2B" w14:textId="17FC8EE1" w:rsidR="00353FCC" w:rsidRPr="00C92887" w:rsidRDefault="00353FCC" w:rsidP="006955D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 xml:space="preserve">fényszennyezés, </w:t>
            </w:r>
          </w:p>
          <w:p w14:paraId="40449D58" w14:textId="37C05B73" w:rsidR="00353FCC" w:rsidRPr="00C92887" w:rsidRDefault="00353FCC" w:rsidP="006955D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 xml:space="preserve">civil szervezetek munkája, </w:t>
            </w:r>
          </w:p>
          <w:p w14:paraId="23550207" w14:textId="337CFFC5" w:rsidR="00353FCC" w:rsidRPr="00C92887" w:rsidRDefault="005E0FFD" w:rsidP="006955D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>szemléletformálás,</w:t>
            </w:r>
            <w:r w:rsidR="001F4154" w:rsidRPr="00C92887">
              <w:rPr>
                <w:rFonts w:ascii="Calibri" w:hAnsi="Calibri" w:cs="Calibri"/>
              </w:rPr>
              <w:t xml:space="preserve"> </w:t>
            </w:r>
            <w:r w:rsidR="006B67FD" w:rsidRPr="00C92887">
              <w:rPr>
                <w:rFonts w:ascii="Calibri" w:hAnsi="Calibri" w:cs="Calibri"/>
              </w:rPr>
              <w:t>fenntarthatóság kommunikációja,</w:t>
            </w:r>
          </w:p>
          <w:p w14:paraId="0F3B7DD8" w14:textId="5AE7FEFE" w:rsidR="00353FCC" w:rsidRPr="00C92887" w:rsidRDefault="00353FCC" w:rsidP="006955D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C92887">
              <w:rPr>
                <w:rFonts w:ascii="Calibri" w:hAnsi="Calibri" w:cs="Calibri"/>
              </w:rPr>
              <w:t>közössé</w:t>
            </w:r>
            <w:r w:rsidR="005E0FFD" w:rsidRPr="00C92887">
              <w:rPr>
                <w:rFonts w:ascii="Calibri" w:hAnsi="Calibri" w:cs="Calibri"/>
              </w:rPr>
              <w:t>gi használatú terek és funkciók és</w:t>
            </w:r>
          </w:p>
          <w:p w14:paraId="0C9C1704" w14:textId="547F8FC9" w:rsidR="006B67FD" w:rsidRPr="00C92887" w:rsidRDefault="005E0FFD" w:rsidP="006955D4">
            <w:pPr>
              <w:pStyle w:val="Listaszerbekezds"/>
              <w:numPr>
                <w:ilvl w:val="0"/>
                <w:numId w:val="3"/>
              </w:num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inkl</w:t>
            </w:r>
            <w:r w:rsidR="009D191B" w:rsidRPr="00C92887">
              <w:rPr>
                <w:rFonts w:ascii="Calibri" w:hAnsi="Calibri" w:cs="Calibri"/>
                <w:bCs/>
              </w:rPr>
              <w:t>u</w:t>
            </w:r>
            <w:r w:rsidRPr="00C92887">
              <w:rPr>
                <w:rFonts w:ascii="Calibri" w:hAnsi="Calibri" w:cs="Calibri"/>
                <w:bCs/>
              </w:rPr>
              <w:t>zív</w:t>
            </w:r>
            <w:r w:rsidR="00AD3615">
              <w:rPr>
                <w:rFonts w:ascii="Calibri" w:hAnsi="Calibri" w:cs="Calibri"/>
                <w:bCs/>
              </w:rPr>
              <w:t xml:space="preserve"> és szociális</w:t>
            </w:r>
            <w:r w:rsidRPr="00C92887">
              <w:rPr>
                <w:rFonts w:ascii="Calibri" w:hAnsi="Calibri" w:cs="Calibri"/>
                <w:bCs/>
              </w:rPr>
              <w:t xml:space="preserve"> design.</w:t>
            </w:r>
          </w:p>
          <w:p w14:paraId="7A328865" w14:textId="77777777" w:rsidR="00360BE1" w:rsidRPr="00C92887" w:rsidRDefault="00360BE1" w:rsidP="00360BE1">
            <w:p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</w:p>
          <w:p w14:paraId="7646C518" w14:textId="0DBD5DD2" w:rsidR="00360BE1" w:rsidRPr="00C92887" w:rsidRDefault="00360BE1" w:rsidP="00360BE1">
            <w:p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  <w:u w:val="single"/>
              </w:rPr>
            </w:pPr>
            <w:r w:rsidRPr="00C92887">
              <w:rPr>
                <w:rFonts w:ascii="Calibri" w:hAnsi="Calibri" w:cs="Calibri"/>
                <w:bCs/>
                <w:u w:val="single"/>
              </w:rPr>
              <w:t xml:space="preserve">Prezentáció, </w:t>
            </w:r>
            <w:r w:rsidR="00A5115B" w:rsidRPr="00C92887">
              <w:rPr>
                <w:rFonts w:ascii="Calibri" w:hAnsi="Calibri" w:cs="Calibri"/>
                <w:bCs/>
                <w:u w:val="single"/>
              </w:rPr>
              <w:t>fejleszthetőség</w:t>
            </w:r>
          </w:p>
          <w:p w14:paraId="7FA7892B" w14:textId="1E191A6A" w:rsidR="00360BE1" w:rsidRPr="00C92887" w:rsidRDefault="00A5115B" w:rsidP="006955D4">
            <w:pPr>
              <w:pStyle w:val="Listaszerbekezds"/>
              <w:numPr>
                <w:ilvl w:val="0"/>
                <w:numId w:val="4"/>
              </w:num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az elkészült </w:t>
            </w:r>
            <w:r w:rsidR="003A76C7">
              <w:rPr>
                <w:rFonts w:ascii="Calibri" w:hAnsi="Calibri" w:cs="Calibri"/>
                <w:bCs/>
              </w:rPr>
              <w:t>projekt tervek</w:t>
            </w:r>
            <w:r w:rsidRPr="00C92887">
              <w:rPr>
                <w:rFonts w:ascii="Calibri" w:hAnsi="Calibri" w:cs="Calibri"/>
                <w:bCs/>
              </w:rPr>
              <w:t xml:space="preserve"> bemutatása a</w:t>
            </w:r>
            <w:r w:rsidR="009A6C23">
              <w:rPr>
                <w:rFonts w:ascii="Calibri" w:hAnsi="Calibri" w:cs="Calibri"/>
                <w:bCs/>
              </w:rPr>
              <w:t xml:space="preserve"> Józsefvárosi</w:t>
            </w:r>
            <w:r w:rsidRPr="00C92887">
              <w:rPr>
                <w:rFonts w:ascii="Calibri" w:hAnsi="Calibri" w:cs="Calibri"/>
                <w:bCs/>
              </w:rPr>
              <w:t xml:space="preserve"> </w:t>
            </w:r>
            <w:r w:rsidR="009A6C23">
              <w:rPr>
                <w:rFonts w:ascii="Calibri" w:hAnsi="Calibri" w:cs="Calibri"/>
                <w:bCs/>
              </w:rPr>
              <w:t>Ö</w:t>
            </w:r>
            <w:r w:rsidRPr="00C92887">
              <w:rPr>
                <w:rFonts w:ascii="Calibri" w:hAnsi="Calibri" w:cs="Calibri"/>
                <w:bCs/>
              </w:rPr>
              <w:t>nkormányzat és a MOME számára</w:t>
            </w:r>
          </w:p>
          <w:p w14:paraId="34C4ED0C" w14:textId="67803646" w:rsidR="00A5115B" w:rsidRPr="00C92887" w:rsidRDefault="00DF7B0A" w:rsidP="006955D4">
            <w:pPr>
              <w:pStyle w:val="Listaszerbekezds"/>
              <w:numPr>
                <w:ilvl w:val="0"/>
                <w:numId w:val="4"/>
              </w:num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az adaptálhatóság vizsgálata más fővárosi kerületek, települések esetében</w:t>
            </w:r>
          </w:p>
          <w:p w14:paraId="73D7D44A" w14:textId="120E313F" w:rsidR="006B67FD" w:rsidRPr="00C92887" w:rsidRDefault="006B67FD" w:rsidP="006B67FD">
            <w:pPr>
              <w:tabs>
                <w:tab w:val="left" w:pos="1396"/>
              </w:tabs>
              <w:spacing w:after="0"/>
              <w:rPr>
                <w:rFonts w:ascii="Calibri" w:hAnsi="Calibri" w:cs="Calibri"/>
                <w:bCs/>
              </w:rPr>
            </w:pPr>
          </w:p>
        </w:tc>
      </w:tr>
      <w:tr w:rsidR="009D3ADE" w:rsidRPr="00C92887" w14:paraId="71DAEB98" w14:textId="77777777" w:rsidTr="009D3ADE">
        <w:trPr>
          <w:trHeight w:val="806"/>
        </w:trPr>
        <w:tc>
          <w:tcPr>
            <w:tcW w:w="6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68C4B" w14:textId="4F7BD404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9C090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  <w:r w:rsidRPr="00C92887">
              <w:rPr>
                <w:rFonts w:ascii="Calibri" w:hAnsi="Calibri" w:cs="Calibri"/>
                <w:bCs/>
                <w:u w:val="single"/>
              </w:rPr>
              <w:t xml:space="preserve">A kurzus során alkalmazott KFI módszerek, eszközök: </w:t>
            </w:r>
          </w:p>
          <w:p w14:paraId="1F1DA565" w14:textId="658FC025" w:rsidR="00005AF7" w:rsidRPr="00C92887" w:rsidRDefault="00005AF7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A kurzus alapvetően gyakorlat alapú </w:t>
            </w:r>
            <w:r w:rsidR="00D0491E" w:rsidRPr="00C92887">
              <w:rPr>
                <w:rFonts w:ascii="Calibri" w:hAnsi="Calibri" w:cs="Calibri"/>
                <w:bCs/>
              </w:rPr>
              <w:t>kutatásra</w:t>
            </w:r>
            <w:r w:rsidRPr="00C92887">
              <w:rPr>
                <w:rFonts w:ascii="Calibri" w:hAnsi="Calibri" w:cs="Calibri"/>
                <w:bCs/>
              </w:rPr>
              <w:t xml:space="preserve"> épül, emellett fontos eleme a kreatív innováció, </w:t>
            </w:r>
            <w:r w:rsidR="00D0491E" w:rsidRPr="00C92887">
              <w:rPr>
                <w:rFonts w:ascii="Calibri" w:hAnsi="Calibri" w:cs="Calibri"/>
                <w:bCs/>
              </w:rPr>
              <w:t>a csapatmunka</w:t>
            </w:r>
            <w:r w:rsidRPr="00C92887">
              <w:rPr>
                <w:rFonts w:ascii="Calibri" w:hAnsi="Calibri" w:cs="Calibri"/>
                <w:bCs/>
              </w:rPr>
              <w:t>.</w:t>
            </w:r>
          </w:p>
          <w:p w14:paraId="0DF101B3" w14:textId="32FC0B51" w:rsidR="00005AF7" w:rsidRPr="00C92887" w:rsidRDefault="00005AF7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  <w:u w:val="single"/>
              </w:rPr>
              <w:t>Alkalmazott KFI módszerek:</w:t>
            </w:r>
            <w:r w:rsidRPr="00C92887">
              <w:rPr>
                <w:rFonts w:ascii="Calibri" w:hAnsi="Calibri" w:cs="Calibri"/>
                <w:bCs/>
              </w:rPr>
              <w:t xml:space="preserve"> adatgyűjtési, elemzési és értékelési módszerek</w:t>
            </w:r>
            <w:r w:rsidR="006A316D" w:rsidRPr="00C92887">
              <w:rPr>
                <w:rFonts w:ascii="Calibri" w:hAnsi="Calibri" w:cs="Calibri"/>
                <w:bCs/>
              </w:rPr>
              <w:t xml:space="preserve">, </w:t>
            </w:r>
            <w:r w:rsidRPr="00C92887">
              <w:rPr>
                <w:rFonts w:ascii="Calibri" w:hAnsi="Calibri" w:cs="Calibri"/>
                <w:bCs/>
              </w:rPr>
              <w:t>koncepciófejlesztési</w:t>
            </w:r>
            <w:r w:rsidR="006A316D" w:rsidRPr="00C92887">
              <w:rPr>
                <w:rFonts w:ascii="Calibri" w:hAnsi="Calibri" w:cs="Calibri"/>
                <w:bCs/>
              </w:rPr>
              <w:t xml:space="preserve"> </w:t>
            </w:r>
            <w:r w:rsidRPr="00C92887">
              <w:rPr>
                <w:rFonts w:ascii="Calibri" w:hAnsi="Calibri" w:cs="Calibri"/>
                <w:bCs/>
              </w:rPr>
              <w:t>tervek</w:t>
            </w:r>
            <w:r w:rsidR="00D0491E" w:rsidRPr="00C92887">
              <w:rPr>
                <w:rFonts w:ascii="Calibri" w:hAnsi="Calibri" w:cs="Calibri"/>
                <w:bCs/>
              </w:rPr>
              <w:t xml:space="preserve"> kidolgozása</w:t>
            </w:r>
            <w:r w:rsidRPr="00C92887">
              <w:rPr>
                <w:rFonts w:ascii="Calibri" w:hAnsi="Calibri" w:cs="Calibri"/>
                <w:bCs/>
              </w:rPr>
              <w:t>.</w:t>
            </w:r>
          </w:p>
        </w:tc>
      </w:tr>
      <w:tr w:rsidR="009D3ADE" w:rsidRPr="00C92887" w14:paraId="0F4D6003" w14:textId="77777777" w:rsidTr="009D3ADE">
        <w:trPr>
          <w:trHeight w:val="675"/>
        </w:trPr>
        <w:tc>
          <w:tcPr>
            <w:tcW w:w="6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D0F91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2386" w14:textId="2A6B374C" w:rsidR="00B76CD3" w:rsidRPr="00C92887" w:rsidRDefault="009D3ADE" w:rsidP="00B76CD3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  <w:r w:rsidRPr="00C92887">
              <w:rPr>
                <w:rFonts w:ascii="Calibri" w:hAnsi="Calibri" w:cs="Calibri"/>
                <w:bCs/>
                <w:u w:val="single"/>
              </w:rPr>
              <w:t>Tanulásszervezés/</w:t>
            </w:r>
            <w:r w:rsidR="00F147D1" w:rsidRPr="00C92887">
              <w:rPr>
                <w:rFonts w:ascii="Calibri" w:hAnsi="Calibri" w:cs="Calibri"/>
                <w:bCs/>
                <w:u w:val="single"/>
              </w:rPr>
              <w:t>folyamatszervezés sajátosságai:</w:t>
            </w:r>
          </w:p>
          <w:p w14:paraId="6B9E87CF" w14:textId="1359D83A" w:rsidR="00033DC8" w:rsidRPr="00C92887" w:rsidRDefault="00033DC8" w:rsidP="00863D2D">
            <w:pPr>
              <w:pStyle w:val="Default"/>
              <w:rPr>
                <w:sz w:val="22"/>
                <w:szCs w:val="22"/>
              </w:rPr>
            </w:pPr>
            <w:r w:rsidRPr="00C92887">
              <w:rPr>
                <w:sz w:val="22"/>
                <w:szCs w:val="22"/>
              </w:rPr>
              <w:t>A tantárgy oktatása elméleti és szakmai előadók segítségével, építész szakmai oktatók, közigazgatási és civil szervezetek részvételével történik.</w:t>
            </w:r>
          </w:p>
          <w:p w14:paraId="4DEDEE17" w14:textId="539467BE" w:rsidR="00E25D87" w:rsidRPr="00AD3615" w:rsidRDefault="00AD3615" w:rsidP="00AD3615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</w:rPr>
              <w:t xml:space="preserve">A tizenhárom alkalom során a hallgatókat egy </w:t>
            </w:r>
            <w:proofErr w:type="spellStart"/>
            <w:r w:rsidRPr="00066E8E">
              <w:rPr>
                <w:rFonts w:ascii="Calibri" w:hAnsi="Calibri" w:cs="Calibri"/>
                <w:b/>
                <w:bCs/>
              </w:rPr>
              <w:t>kutatói-együttműködési-tervezői</w:t>
            </w:r>
            <w:proofErr w:type="spellEnd"/>
            <w:r w:rsidRPr="00066E8E">
              <w:rPr>
                <w:rFonts w:ascii="Calibri" w:hAnsi="Calibri" w:cs="Calibri"/>
              </w:rPr>
              <w:t xml:space="preserve"> íven vezetjük végig. A félév első harmadában meghívott előadók segítségével betekintést nyernek a különböző csatlakozó szakterületek munkájába. Minden általunk elérhető módon segítjük a feladat körvonalazását. A továbbiakban a </w:t>
            </w:r>
            <w:r>
              <w:rPr>
                <w:rFonts w:ascii="Calibri" w:hAnsi="Calibri" w:cs="Calibri"/>
              </w:rPr>
              <w:t>hallgatók</w:t>
            </w:r>
            <w:r w:rsidRPr="00066E8E">
              <w:rPr>
                <w:rFonts w:ascii="Calibri" w:hAnsi="Calibri" w:cs="Calibri"/>
              </w:rPr>
              <w:t xml:space="preserve"> önállóan dolgoznak, az órák konzultációra szolgálnak. Terveink szerint a végeredmény egy tudományosan megalapozott, </w:t>
            </w:r>
            <w:r w:rsidRPr="00066E8E">
              <w:rPr>
                <w:rFonts w:ascii="Calibri" w:hAnsi="Calibri" w:cs="Calibri"/>
                <w:b/>
                <w:bCs/>
              </w:rPr>
              <w:t xml:space="preserve">az adott terület sajátosságaira reflektáló, az érintettekkel és tervezőtársakkal egyeztetett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super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block</w:t>
            </w:r>
            <w:r w:rsidRPr="00066E8E">
              <w:rPr>
                <w:rFonts w:ascii="Calibri" w:hAnsi="Calibri" w:cs="Calibri"/>
                <w:b/>
                <w:bCs/>
              </w:rPr>
              <w:t>-terv</w:t>
            </w:r>
            <w:proofErr w:type="spellEnd"/>
            <w:r w:rsidRPr="00066E8E">
              <w:rPr>
                <w:rFonts w:ascii="Calibri" w:hAnsi="Calibri" w:cs="Calibri"/>
              </w:rPr>
              <w:t xml:space="preserve"> lesz. Ennek formája a csoport összetételétől függően lehet kiadvány, makett, online tartalom, de szívesen látunk egyéb megoldásokat is.</w:t>
            </w:r>
          </w:p>
          <w:p w14:paraId="748D03DB" w14:textId="394048BA" w:rsidR="005F0601" w:rsidRDefault="005F0601" w:rsidP="005F0601">
            <w:pPr>
              <w:pStyle w:val="Default"/>
              <w:rPr>
                <w:color w:val="auto"/>
                <w:sz w:val="22"/>
                <w:szCs w:val="22"/>
                <w:u w:val="single"/>
              </w:rPr>
            </w:pPr>
            <w:r w:rsidRPr="00C92887">
              <w:rPr>
                <w:color w:val="auto"/>
                <w:sz w:val="22"/>
                <w:szCs w:val="22"/>
                <w:u w:val="single"/>
              </w:rPr>
              <w:t xml:space="preserve">Ütemezés </w:t>
            </w:r>
          </w:p>
          <w:p w14:paraId="7232E0F6" w14:textId="77777777" w:rsidR="00636019" w:rsidRPr="00C92887" w:rsidRDefault="00636019" w:rsidP="005F0601">
            <w:pPr>
              <w:pStyle w:val="Default"/>
              <w:rPr>
                <w:color w:val="auto"/>
                <w:sz w:val="22"/>
                <w:szCs w:val="22"/>
                <w:u w:val="single"/>
              </w:rPr>
            </w:pPr>
          </w:p>
          <w:p w14:paraId="3A832CF4" w14:textId="77777777" w:rsidR="00636019" w:rsidRPr="00066E8E" w:rsidRDefault="00636019" w:rsidP="00636019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  <w:b/>
              </w:rPr>
              <w:t>1. Alkalom</w:t>
            </w:r>
            <w:r w:rsidRPr="00066E8E">
              <w:rPr>
                <w:rFonts w:ascii="Calibri" w:hAnsi="Calibri" w:cs="Calibri"/>
              </w:rPr>
              <w:t>: Bemutatkozás, a kutatásunk felvázolása, a hallgatók fenntarthatósággal kapcsolatos ismereteinek felmérése (beszélgetés).</w:t>
            </w:r>
          </w:p>
          <w:p w14:paraId="556068A7" w14:textId="77777777" w:rsidR="00636019" w:rsidRPr="00066E8E" w:rsidRDefault="00636019" w:rsidP="00636019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</w:rPr>
              <w:t xml:space="preserve">Feladatismertetés: az előre egyeztetett szereplők és a felmért helyzetek bemutatása. Csoportok beosztása. </w:t>
            </w:r>
          </w:p>
          <w:p w14:paraId="64ECD146" w14:textId="77777777" w:rsidR="00636019" w:rsidRPr="00066E8E" w:rsidRDefault="00636019" w:rsidP="00636019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  <w:b/>
              </w:rPr>
              <w:t>2. Alkalom</w:t>
            </w:r>
            <w:r w:rsidRPr="00066E8E">
              <w:rPr>
                <w:rFonts w:ascii="Calibri" w:hAnsi="Calibri" w:cs="Calibri"/>
              </w:rPr>
              <w:t xml:space="preserve">: Meghívott kutató előadása, kérdések. </w:t>
            </w:r>
          </w:p>
          <w:p w14:paraId="6C256A08" w14:textId="77777777" w:rsidR="00636019" w:rsidRPr="00066E8E" w:rsidRDefault="00636019" w:rsidP="00636019">
            <w:pPr>
              <w:jc w:val="both"/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066E8E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>Jankó</w:t>
            </w:r>
            <w:proofErr w:type="spellEnd"/>
            <w:r w:rsidRPr="00066E8E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 xml:space="preserve"> Ferenc, </w:t>
            </w:r>
            <w:proofErr w:type="spellStart"/>
            <w:r w:rsidRPr="00066E8E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>g</w:t>
            </w:r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eográfus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(PhD),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az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ELTE TTK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Társadalom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-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és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Gazdaságföldrajzi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Tanszékének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egyetemi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adjunktusa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kutatási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területe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az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éghajlatváltozás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mint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társadalmi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probléma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</w:p>
          <w:p w14:paraId="25999118" w14:textId="1626C443" w:rsidR="00636019" w:rsidRPr="00636019" w:rsidRDefault="00636019" w:rsidP="00636019">
            <w:pPr>
              <w:jc w:val="both"/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</w:pPr>
            <w:r w:rsidRPr="00066E8E">
              <w:rPr>
                <w:rFonts w:ascii="Calibri" w:eastAsia="Times New Roman" w:hAnsi="Calibri" w:cs="Calibri"/>
                <w:lang w:val="en-US"/>
              </w:rPr>
              <w:t xml:space="preserve">A </w:t>
            </w:r>
            <w:proofErr w:type="spellStart"/>
            <w:r w:rsidRPr="00066E8E">
              <w:rPr>
                <w:rFonts w:ascii="Calibri" w:eastAsia="Times New Roman" w:hAnsi="Calibri" w:cs="Calibri"/>
                <w:lang w:val="en-US"/>
              </w:rPr>
              <w:t>csoport</w:t>
            </w:r>
            <w:proofErr w:type="spellEnd"/>
            <w:r w:rsidRPr="00066E8E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lang w:val="en-US"/>
              </w:rPr>
              <w:t>kutatási</w:t>
            </w:r>
            <w:proofErr w:type="spellEnd"/>
            <w:r w:rsidRPr="00066E8E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lang w:val="en-US"/>
              </w:rPr>
              <w:t>stratégiájának</w:t>
            </w:r>
            <w:proofErr w:type="spellEnd"/>
            <w:r w:rsidRPr="00066E8E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lang w:val="en-US"/>
              </w:rPr>
              <w:t>megtervezése</w:t>
            </w:r>
            <w:proofErr w:type="spellEnd"/>
            <w:r w:rsidRPr="00066E8E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066E8E">
              <w:rPr>
                <w:rFonts w:ascii="Calibri" w:eastAsia="Times New Roman" w:hAnsi="Calibri" w:cs="Calibri"/>
                <w:lang w:val="en-US"/>
              </w:rPr>
              <w:t>az</w:t>
            </w:r>
            <w:proofErr w:type="spellEnd"/>
            <w:r w:rsidRPr="00066E8E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lang w:val="en-US"/>
              </w:rPr>
              <w:t>elérhető</w:t>
            </w:r>
            <w:proofErr w:type="spellEnd"/>
            <w:r w:rsidRPr="00066E8E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lang w:val="en-US"/>
              </w:rPr>
              <w:t>források</w:t>
            </w:r>
            <w:proofErr w:type="spellEnd"/>
            <w:r w:rsidRPr="00066E8E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lang w:val="en-US"/>
              </w:rPr>
              <w:t>felmérése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munkabeosztás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történeti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háttér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kutatás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infrastruktúrák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közlekedés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kék-zöld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felületek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közösség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>)</w:t>
            </w:r>
          </w:p>
          <w:p w14:paraId="0F601EF6" w14:textId="77777777" w:rsidR="00636019" w:rsidRPr="00066E8E" w:rsidRDefault="00636019" w:rsidP="00636019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eastAsia="Times New Roman" w:hAnsi="Calibri" w:cs="Calibri"/>
                <w:b/>
                <w:lang w:val="en-US"/>
              </w:rPr>
              <w:t xml:space="preserve">3. </w:t>
            </w:r>
            <w:proofErr w:type="spellStart"/>
            <w:r w:rsidRPr="00066E8E">
              <w:rPr>
                <w:rFonts w:ascii="Calibri" w:eastAsia="Times New Roman" w:hAnsi="Calibri" w:cs="Calibri"/>
                <w:b/>
                <w:lang w:val="en-US"/>
              </w:rPr>
              <w:t>Alkalom</w:t>
            </w:r>
            <w:proofErr w:type="spellEnd"/>
            <w:r w:rsidRPr="00066E8E">
              <w:rPr>
                <w:rFonts w:ascii="Calibri" w:eastAsia="Times New Roman" w:hAnsi="Calibri" w:cs="Calibri"/>
                <w:lang w:val="en-US"/>
              </w:rPr>
              <w:t xml:space="preserve">: </w:t>
            </w:r>
            <w:r w:rsidRPr="00066E8E">
              <w:rPr>
                <w:rFonts w:ascii="Calibri" w:hAnsi="Calibri" w:cs="Calibri"/>
              </w:rPr>
              <w:t>Meghívott előadó, kérdések.</w:t>
            </w:r>
          </w:p>
          <w:p w14:paraId="759083A7" w14:textId="77777777" w:rsidR="00636019" w:rsidRPr="00066E8E" w:rsidRDefault="00636019" w:rsidP="00636019">
            <w:pPr>
              <w:jc w:val="both"/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</w:pPr>
            <w:r w:rsidRPr="00066E8E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 xml:space="preserve">Fehér Bori DLA,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szociális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design</w:t>
            </w:r>
          </w:p>
          <w:p w14:paraId="58300FD8" w14:textId="716032F2" w:rsidR="00636019" w:rsidRPr="00066E8E" w:rsidRDefault="00636019" w:rsidP="00636019">
            <w:pPr>
              <w:jc w:val="both"/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A SUPERBLOCK!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helyszínének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rögzítése</w:t>
            </w:r>
            <w:proofErr w:type="spellEnd"/>
            <w:r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hallgatók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bemutatják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egymásnak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az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általuk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választott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terület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potenciális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lehetőségeit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Közösen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felmérjük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hogy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milyen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erőforrásokra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lesz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szükségük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a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továbbiakban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. (Pl.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anyagigény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közérdekű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adatigénylés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találkozó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egy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adott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szereplővel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stb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.)</w:t>
            </w:r>
          </w:p>
          <w:p w14:paraId="1DCC8308" w14:textId="77777777" w:rsidR="00636019" w:rsidRDefault="00636019" w:rsidP="00636019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eastAsia="Times New Roman" w:hAnsi="Calibri" w:cs="Calibri"/>
                <w:b/>
                <w:bdr w:val="none" w:sz="0" w:space="0" w:color="auto" w:frame="1"/>
                <w:shd w:val="clear" w:color="auto" w:fill="FFFFFF"/>
                <w:lang w:val="en-US"/>
              </w:rPr>
              <w:t xml:space="preserve">4. </w:t>
            </w:r>
            <w:proofErr w:type="spellStart"/>
            <w:r w:rsidRPr="00066E8E">
              <w:rPr>
                <w:rFonts w:ascii="Calibri" w:eastAsia="Times New Roman" w:hAnsi="Calibri" w:cs="Calibri"/>
                <w:b/>
                <w:bdr w:val="none" w:sz="0" w:space="0" w:color="auto" w:frame="1"/>
                <w:shd w:val="clear" w:color="auto" w:fill="FFFFFF"/>
                <w:lang w:val="en-US"/>
              </w:rPr>
              <w:t>Alkalom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r>
              <w:rPr>
                <w:rFonts w:ascii="Calibri" w:hAnsi="Calibri" w:cs="Calibri"/>
              </w:rPr>
              <w:t>Tanulmányi kirándulás a bécsi „</w:t>
            </w:r>
            <w:proofErr w:type="spellStart"/>
            <w:r>
              <w:rPr>
                <w:rFonts w:ascii="Calibri" w:hAnsi="Calibri" w:cs="Calibri"/>
              </w:rPr>
              <w:t>Superblock</w:t>
            </w:r>
            <w:proofErr w:type="spellEnd"/>
            <w:r>
              <w:rPr>
                <w:rFonts w:ascii="Calibri" w:hAnsi="Calibri" w:cs="Calibri"/>
              </w:rPr>
              <w:t>” irodába (a járványhelyzet függvényében)</w:t>
            </w:r>
          </w:p>
          <w:p w14:paraId="2333551F" w14:textId="77777777" w:rsidR="00636019" w:rsidRPr="00FF3919" w:rsidRDefault="00636019" w:rsidP="0063601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dr w:val="none" w:sz="0" w:space="0" w:color="auto" w:frame="1"/>
                <w:shd w:val="clear" w:color="auto" w:fill="FFFFFF"/>
                <w:lang w:val="en-US"/>
              </w:rPr>
              <w:t>5</w:t>
            </w:r>
            <w:r w:rsidRPr="00066E8E">
              <w:rPr>
                <w:rFonts w:ascii="Calibri" w:eastAsia="Times New Roman" w:hAnsi="Calibri" w:cs="Calibri"/>
                <w:b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066E8E">
              <w:rPr>
                <w:rFonts w:ascii="Calibri" w:eastAsia="Times New Roman" w:hAnsi="Calibri" w:cs="Calibri"/>
                <w:b/>
                <w:bdr w:val="none" w:sz="0" w:space="0" w:color="auto" w:frame="1"/>
                <w:shd w:val="clear" w:color="auto" w:fill="FFFFFF"/>
                <w:lang w:val="en-US"/>
              </w:rPr>
              <w:t>Alkalom</w:t>
            </w:r>
            <w:proofErr w:type="spellEnd"/>
            <w:r>
              <w:rPr>
                <w:rFonts w:ascii="Calibri" w:eastAsia="Times New Roman" w:hAnsi="Calibri" w:cs="Calibri"/>
                <w:b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FF3919">
              <w:rPr>
                <w:rFonts w:ascii="Calibri" w:eastAsia="Times New Roman" w:hAnsi="Calibri" w:cs="Calibri"/>
                <w:bCs/>
                <w:bdr w:val="none" w:sz="0" w:space="0" w:color="auto" w:frame="1"/>
                <w:shd w:val="clear" w:color="auto" w:fill="FFFFFF"/>
                <w:lang w:val="en-US"/>
              </w:rPr>
              <w:t>Látogatás</w:t>
            </w:r>
            <w:proofErr w:type="spellEnd"/>
            <w:r w:rsidRPr="00FF3919">
              <w:rPr>
                <w:rFonts w:ascii="Calibri" w:eastAsia="Times New Roman" w:hAnsi="Calibri" w:cs="Calibri"/>
                <w:bCs/>
                <w:bdr w:val="none" w:sz="0" w:space="0" w:color="auto" w:frame="1"/>
                <w:shd w:val="clear" w:color="auto" w:fill="FFFFFF"/>
                <w:lang w:val="en-US"/>
              </w:rPr>
              <w:t xml:space="preserve"> a </w:t>
            </w:r>
            <w:proofErr w:type="spellStart"/>
            <w:r w:rsidRPr="00FF3919">
              <w:rPr>
                <w:rFonts w:ascii="Calibri" w:eastAsia="Times New Roman" w:hAnsi="Calibri" w:cs="Calibri"/>
                <w:bCs/>
                <w:bdr w:val="none" w:sz="0" w:space="0" w:color="auto" w:frame="1"/>
                <w:shd w:val="clear" w:color="auto" w:fill="FFFFFF"/>
                <w:lang w:val="en-US"/>
              </w:rPr>
              <w:t>Közösségi</w:t>
            </w:r>
            <w:proofErr w:type="spellEnd"/>
            <w:r w:rsidRPr="00FF3919">
              <w:rPr>
                <w:rFonts w:ascii="Calibri" w:eastAsia="Times New Roman" w:hAnsi="Calibri" w:cs="Calibri"/>
                <w:bCs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3919">
              <w:rPr>
                <w:rFonts w:ascii="Calibri" w:eastAsia="Times New Roman" w:hAnsi="Calibri" w:cs="Calibri"/>
                <w:bCs/>
                <w:bdr w:val="none" w:sz="0" w:space="0" w:color="auto" w:frame="1"/>
                <w:shd w:val="clear" w:color="auto" w:fill="FFFFFF"/>
                <w:lang w:val="en-US"/>
              </w:rPr>
              <w:t>Részvételi</w:t>
            </w:r>
            <w:proofErr w:type="spellEnd"/>
            <w:r w:rsidRPr="00FF3919">
              <w:rPr>
                <w:rFonts w:ascii="Calibri" w:eastAsia="Times New Roman" w:hAnsi="Calibri" w:cs="Calibri"/>
                <w:bCs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3919">
              <w:rPr>
                <w:rFonts w:ascii="Calibri" w:eastAsia="Times New Roman" w:hAnsi="Calibri" w:cs="Calibri"/>
                <w:bCs/>
                <w:bdr w:val="none" w:sz="0" w:space="0" w:color="auto" w:frame="1"/>
                <w:shd w:val="clear" w:color="auto" w:fill="FFFFFF"/>
                <w:lang w:val="en-US"/>
              </w:rPr>
              <w:t>Irodába</w:t>
            </w:r>
            <w:proofErr w:type="spellEnd"/>
            <w:r>
              <w:rPr>
                <w:rFonts w:ascii="Calibri" w:eastAsia="Times New Roman" w:hAnsi="Calibri" w:cs="Calibri"/>
                <w:bCs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bdr w:val="none" w:sz="0" w:space="0" w:color="auto" w:frame="1"/>
                <w:shd w:val="clear" w:color="auto" w:fill="FFFFFF"/>
                <w:lang w:val="en-US"/>
              </w:rPr>
              <w:t>egyeztetés</w:t>
            </w:r>
            <w:proofErr w:type="spellEnd"/>
            <w:r>
              <w:rPr>
                <w:rFonts w:ascii="Calibri" w:eastAsia="Times New Roman" w:hAnsi="Calibri" w:cs="Calibri"/>
                <w:bCs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  <w:p w14:paraId="7C6601D9" w14:textId="77777777" w:rsidR="00636019" w:rsidRPr="00066E8E" w:rsidRDefault="00636019" w:rsidP="00636019">
            <w:pPr>
              <w:jc w:val="both"/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dr w:val="none" w:sz="0" w:space="0" w:color="auto" w:frame="1"/>
                <w:shd w:val="clear" w:color="auto" w:fill="FFFFFF"/>
                <w:lang w:val="en-US"/>
              </w:rPr>
              <w:t>6</w:t>
            </w:r>
            <w:r w:rsidRPr="00066E8E">
              <w:rPr>
                <w:rFonts w:ascii="Calibri" w:eastAsia="Times New Roman" w:hAnsi="Calibri" w:cs="Calibri"/>
                <w:b/>
                <w:bdr w:val="none" w:sz="0" w:space="0" w:color="auto" w:frame="1"/>
                <w:shd w:val="clear" w:color="auto" w:fill="FFFFFF"/>
                <w:lang w:val="en-US"/>
              </w:rPr>
              <w:t xml:space="preserve">.-8. </w:t>
            </w:r>
            <w:proofErr w:type="spellStart"/>
            <w:r w:rsidRPr="00066E8E">
              <w:rPr>
                <w:rFonts w:ascii="Calibri" w:eastAsia="Times New Roman" w:hAnsi="Calibri" w:cs="Calibri"/>
                <w:b/>
                <w:bdr w:val="none" w:sz="0" w:space="0" w:color="auto" w:frame="1"/>
                <w:shd w:val="clear" w:color="auto" w:fill="FFFFFF"/>
                <w:lang w:val="en-US"/>
              </w:rPr>
              <w:t>Alkalom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Konzultáció</w:t>
            </w:r>
            <w:r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k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. A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csoportok</w:t>
            </w:r>
            <w:proofErr w:type="spellEnd"/>
            <w:r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/ </w:t>
            </w:r>
            <w:proofErr w:type="spellStart"/>
            <w:r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hallgatók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mindig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beszámolnak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egymásnak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a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tervezés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aktuális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állapotáról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Lehetséges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együttműködési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pontok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felmérése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  <w:p w14:paraId="759C825A" w14:textId="77777777" w:rsidR="00636019" w:rsidRPr="00066E8E" w:rsidRDefault="00636019" w:rsidP="00636019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eastAsia="Times New Roman" w:hAnsi="Calibri" w:cs="Calibri"/>
                <w:b/>
                <w:bdr w:val="none" w:sz="0" w:space="0" w:color="auto" w:frame="1"/>
                <w:shd w:val="clear" w:color="auto" w:fill="FFFFFF"/>
                <w:lang w:val="en-US"/>
              </w:rPr>
              <w:t xml:space="preserve">9. </w:t>
            </w:r>
            <w:proofErr w:type="spellStart"/>
            <w:r w:rsidRPr="00066E8E">
              <w:rPr>
                <w:rFonts w:ascii="Calibri" w:eastAsia="Times New Roman" w:hAnsi="Calibri" w:cs="Calibri"/>
                <w:b/>
                <w:bdr w:val="none" w:sz="0" w:space="0" w:color="auto" w:frame="1"/>
                <w:shd w:val="clear" w:color="auto" w:fill="FFFFFF"/>
                <w:lang w:val="en-US"/>
              </w:rPr>
              <w:t>Alkalom</w:t>
            </w:r>
            <w:proofErr w:type="spellEnd"/>
            <w:r w:rsidRPr="00066E8E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r w:rsidRPr="00066E8E">
              <w:rPr>
                <w:rFonts w:ascii="Calibri" w:hAnsi="Calibri" w:cs="Calibri"/>
              </w:rPr>
              <w:t>A csoportok által közösen választott tervező/ alkotó előadása, kérdések.</w:t>
            </w:r>
          </w:p>
          <w:p w14:paraId="1041BE8B" w14:textId="77777777" w:rsidR="00636019" w:rsidRPr="00066E8E" w:rsidRDefault="00636019" w:rsidP="00636019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</w:rPr>
              <w:t xml:space="preserve">Bízunk benne, hogy két hónap alatt megismerik annyira a témát, hogy tudnak választani. Lehetőségeinkhez képest teljesítjük a kérést. A járványhelyzet miatt akár külföldi alkotó online előadása is lehetséges. </w:t>
            </w:r>
          </w:p>
          <w:p w14:paraId="0120062F" w14:textId="77777777" w:rsidR="00636019" w:rsidRPr="00066E8E" w:rsidRDefault="00636019" w:rsidP="00636019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  <w:b/>
              </w:rPr>
              <w:t>10. Alkalom</w:t>
            </w:r>
            <w:r w:rsidRPr="00066E8E">
              <w:rPr>
                <w:rFonts w:ascii="Calibri" w:hAnsi="Calibri" w:cs="Calibri"/>
              </w:rPr>
              <w:t xml:space="preserve">: A projekt-tervek formába öntése. </w:t>
            </w:r>
          </w:p>
          <w:p w14:paraId="5DB34A50" w14:textId="77777777" w:rsidR="00636019" w:rsidRPr="00066E8E" w:rsidRDefault="00636019" w:rsidP="00636019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  <w:b/>
              </w:rPr>
              <w:t>11.-12. Alkalom</w:t>
            </w:r>
            <w:r w:rsidRPr="00066E8E">
              <w:rPr>
                <w:rFonts w:ascii="Calibri" w:hAnsi="Calibri" w:cs="Calibri"/>
              </w:rPr>
              <w:t>: Konzultáció</w:t>
            </w:r>
            <w:r>
              <w:rPr>
                <w:rFonts w:ascii="Calibri" w:hAnsi="Calibri" w:cs="Calibri"/>
              </w:rPr>
              <w:t>, az elkészült terv véleményeztetése.</w:t>
            </w:r>
          </w:p>
          <w:p w14:paraId="48B96395" w14:textId="77777777" w:rsidR="00636019" w:rsidRPr="00066E8E" w:rsidRDefault="00636019" w:rsidP="00636019">
            <w:pPr>
              <w:jc w:val="both"/>
              <w:rPr>
                <w:rFonts w:ascii="Calibri" w:hAnsi="Calibri" w:cs="Calibri"/>
              </w:rPr>
            </w:pPr>
            <w:r w:rsidRPr="00066E8E">
              <w:rPr>
                <w:rFonts w:ascii="Calibri" w:hAnsi="Calibri" w:cs="Calibri"/>
                <w:b/>
              </w:rPr>
              <w:t>13. Alkalom</w:t>
            </w:r>
            <w:r w:rsidRPr="00066E8E">
              <w:rPr>
                <w:rFonts w:ascii="Calibri" w:hAnsi="Calibri" w:cs="Calibri"/>
              </w:rPr>
              <w:t>: Nyilvános prezentáció.</w:t>
            </w:r>
          </w:p>
          <w:p w14:paraId="1E952D87" w14:textId="77777777" w:rsidR="00B76CD3" w:rsidRPr="00C92887" w:rsidRDefault="00B76CD3" w:rsidP="00B76CD3">
            <w:pPr>
              <w:pStyle w:val="Default"/>
              <w:rPr>
                <w:sz w:val="22"/>
                <w:szCs w:val="22"/>
              </w:rPr>
            </w:pPr>
          </w:p>
          <w:p w14:paraId="7CF7D51B" w14:textId="1A4C7F25" w:rsidR="003D7FC7" w:rsidRPr="00C92887" w:rsidRDefault="003D7FC7" w:rsidP="003D7FC7">
            <w:pPr>
              <w:pStyle w:val="Default"/>
              <w:rPr>
                <w:color w:val="auto"/>
                <w:sz w:val="22"/>
                <w:szCs w:val="22"/>
                <w:u w:val="single"/>
              </w:rPr>
            </w:pPr>
            <w:r w:rsidRPr="00C92887">
              <w:rPr>
                <w:color w:val="auto"/>
                <w:sz w:val="22"/>
                <w:szCs w:val="22"/>
                <w:u w:val="single"/>
              </w:rPr>
              <w:t>A hallgatók tennivalói, feladatai:</w:t>
            </w:r>
          </w:p>
          <w:p w14:paraId="03B66B5D" w14:textId="0ACA2146" w:rsidR="003640C9" w:rsidRPr="00C92887" w:rsidRDefault="003640C9" w:rsidP="003D7FC7">
            <w:pPr>
              <w:pStyle w:val="Default"/>
              <w:rPr>
                <w:color w:val="auto"/>
                <w:sz w:val="22"/>
                <w:szCs w:val="22"/>
              </w:rPr>
            </w:pPr>
            <w:r w:rsidRPr="00C92887">
              <w:rPr>
                <w:color w:val="auto"/>
                <w:sz w:val="22"/>
                <w:szCs w:val="22"/>
              </w:rPr>
              <w:t xml:space="preserve">A hallgatók elmélyítik a fenntarthatósággal, urbanisztikával kapcsolatos ismereteiket, ami egyéni kutatómunkát is igényel. Ajánlott az összeállított szakirodalom elolvasása. A </w:t>
            </w:r>
            <w:r w:rsidR="00A01C10">
              <w:rPr>
                <w:color w:val="auto"/>
                <w:sz w:val="22"/>
                <w:szCs w:val="22"/>
              </w:rPr>
              <w:t>hallgatók</w:t>
            </w:r>
            <w:r w:rsidRPr="00C92887">
              <w:rPr>
                <w:color w:val="auto"/>
                <w:sz w:val="22"/>
                <w:szCs w:val="22"/>
              </w:rPr>
              <w:t xml:space="preserve"> felmérik a választott területük adottságait és lehetőségeit, egyeztetnek az önkormányzattal és esetleg egyéb szereplőkkel. Megtervezik és prezentálják a saját koncepciójukat. A terveknek akár adaptívan, akár kritikai módon illeszkedniük kell a kerület klímastratégiájához.</w:t>
            </w:r>
          </w:p>
          <w:p w14:paraId="1E601F78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</w:rPr>
            </w:pPr>
          </w:p>
          <w:p w14:paraId="68A3F6DD" w14:textId="5A6A1EF5" w:rsidR="009D3ADE" w:rsidRPr="00C92887" w:rsidRDefault="009D3ADE" w:rsidP="003D7FC7">
            <w:pPr>
              <w:pStyle w:val="Default"/>
              <w:rPr>
                <w:color w:val="auto"/>
                <w:sz w:val="22"/>
                <w:szCs w:val="22"/>
                <w:u w:val="single"/>
              </w:rPr>
            </w:pPr>
            <w:r w:rsidRPr="00C92887">
              <w:rPr>
                <w:color w:val="auto"/>
                <w:sz w:val="22"/>
                <w:szCs w:val="22"/>
                <w:u w:val="single"/>
              </w:rPr>
              <w:t>A tanulás környezete: (pl. tanterem, stúdió, műterem, külső helyszín, online, vállalati gyakorlat stb.)</w:t>
            </w:r>
          </w:p>
          <w:p w14:paraId="754265EE" w14:textId="69AF0944" w:rsidR="00E25D87" w:rsidRPr="00C92887" w:rsidRDefault="00005AF7" w:rsidP="00694EDC">
            <w:pPr>
              <w:pStyle w:val="Default"/>
              <w:rPr>
                <w:bCs/>
              </w:rPr>
            </w:pPr>
            <w:r w:rsidRPr="00C92887">
              <w:rPr>
                <w:color w:val="auto"/>
                <w:sz w:val="22"/>
                <w:szCs w:val="22"/>
              </w:rPr>
              <w:t>A félév</w:t>
            </w:r>
            <w:r w:rsidR="00E25D87" w:rsidRPr="00C92887">
              <w:rPr>
                <w:color w:val="auto"/>
                <w:sz w:val="22"/>
                <w:szCs w:val="22"/>
              </w:rPr>
              <w:t xml:space="preserve"> során</w:t>
            </w:r>
            <w:r w:rsidR="00694EDC" w:rsidRPr="00C92887">
              <w:rPr>
                <w:color w:val="auto"/>
                <w:sz w:val="22"/>
                <w:szCs w:val="22"/>
              </w:rPr>
              <w:t xml:space="preserve"> a</w:t>
            </w:r>
            <w:r w:rsidR="00E25D87" w:rsidRPr="00C92887">
              <w:rPr>
                <w:color w:val="auto"/>
                <w:sz w:val="22"/>
                <w:szCs w:val="22"/>
              </w:rPr>
              <w:t xml:space="preserve"> </w:t>
            </w:r>
            <w:r w:rsidR="00694EDC" w:rsidRPr="00C92887">
              <w:rPr>
                <w:color w:val="auto"/>
                <w:sz w:val="22"/>
                <w:szCs w:val="22"/>
              </w:rPr>
              <w:t>tantermi (esetleg online) előadások, konzultáció mellett helyszínbejárás várható.</w:t>
            </w:r>
          </w:p>
        </w:tc>
      </w:tr>
      <w:tr w:rsidR="009D3ADE" w:rsidRPr="00C92887" w14:paraId="5A949042" w14:textId="77777777" w:rsidTr="009D3ADE">
        <w:trPr>
          <w:trHeight w:val="653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26691301" w14:textId="49F61045" w:rsidR="009D3ADE" w:rsidRPr="00C92887" w:rsidRDefault="00A85696" w:rsidP="005F0601">
            <w:pPr>
              <w:spacing w:after="0"/>
              <w:ind w:left="113" w:right="113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C92887">
              <w:rPr>
                <w:rFonts w:ascii="Calibri" w:hAnsi="Calibri" w:cs="Calibri"/>
                <w:bCs/>
                <w:sz w:val="28"/>
                <w:szCs w:val="28"/>
              </w:rPr>
              <w:t xml:space="preserve">4. </w:t>
            </w:r>
            <w:r w:rsidR="00A95EA1" w:rsidRPr="00C92887">
              <w:rPr>
                <w:rFonts w:ascii="Calibri" w:hAnsi="Calibri" w:cs="Calibri"/>
                <w:bCs/>
                <w:sz w:val="28"/>
                <w:szCs w:val="28"/>
              </w:rPr>
              <w:t>Értékelés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AE4E2" w14:textId="780B6A8A" w:rsidR="009D3ADE" w:rsidRPr="00C92887" w:rsidRDefault="009D3ADE" w:rsidP="005F0601">
            <w:pPr>
              <w:pStyle w:val="Default"/>
              <w:rPr>
                <w:color w:val="auto"/>
                <w:sz w:val="22"/>
                <w:szCs w:val="22"/>
                <w:u w:val="single"/>
              </w:rPr>
            </w:pPr>
            <w:r w:rsidRPr="00C92887">
              <w:rPr>
                <w:color w:val="auto"/>
                <w:sz w:val="22"/>
                <w:szCs w:val="22"/>
                <w:u w:val="single"/>
              </w:rPr>
              <w:t>Értékelés</w:t>
            </w:r>
          </w:p>
          <w:p w14:paraId="2E961A06" w14:textId="23F92BBB" w:rsidR="00005AF7" w:rsidRPr="00C92887" w:rsidRDefault="00005AF7" w:rsidP="005F0601">
            <w:pPr>
              <w:pStyle w:val="Default"/>
              <w:rPr>
                <w:color w:val="auto"/>
                <w:sz w:val="22"/>
                <w:szCs w:val="22"/>
                <w:u w:val="single"/>
              </w:rPr>
            </w:pPr>
            <w:r w:rsidRPr="00C92887">
              <w:rPr>
                <w:color w:val="auto"/>
                <w:sz w:val="22"/>
                <w:szCs w:val="22"/>
                <w:u w:val="single"/>
              </w:rPr>
              <w:t xml:space="preserve">Teljesítendő követelmények: </w:t>
            </w:r>
          </w:p>
          <w:p w14:paraId="17AE4A22" w14:textId="49B3D635" w:rsidR="00E25D87" w:rsidRPr="00C92887" w:rsidRDefault="00E25D87" w:rsidP="005F0601">
            <w:pPr>
              <w:pStyle w:val="Default"/>
              <w:rPr>
                <w:color w:val="auto"/>
                <w:sz w:val="22"/>
                <w:szCs w:val="22"/>
              </w:rPr>
            </w:pPr>
            <w:r w:rsidRPr="00C92887">
              <w:rPr>
                <w:color w:val="auto"/>
                <w:sz w:val="22"/>
                <w:szCs w:val="22"/>
              </w:rPr>
              <w:t xml:space="preserve">A kurzus teljesítésének feltétele az órákon való aktív részvétel, </w:t>
            </w:r>
            <w:r w:rsidR="00FF33DD" w:rsidRPr="00C92887">
              <w:rPr>
                <w:color w:val="auto"/>
                <w:sz w:val="22"/>
                <w:szCs w:val="22"/>
              </w:rPr>
              <w:t>a</w:t>
            </w:r>
            <w:r w:rsidR="00B5693C" w:rsidRPr="00C92887">
              <w:rPr>
                <w:color w:val="auto"/>
                <w:sz w:val="22"/>
                <w:szCs w:val="22"/>
              </w:rPr>
              <w:t xml:space="preserve"> kutatómunka, </w:t>
            </w:r>
            <w:r w:rsidRPr="00C92887">
              <w:rPr>
                <w:color w:val="auto"/>
                <w:sz w:val="22"/>
                <w:szCs w:val="22"/>
              </w:rPr>
              <w:t xml:space="preserve">csapatban való működés és a félév során </w:t>
            </w:r>
            <w:r w:rsidR="00B5693C" w:rsidRPr="00C92887">
              <w:rPr>
                <w:color w:val="auto"/>
                <w:sz w:val="22"/>
                <w:szCs w:val="22"/>
              </w:rPr>
              <w:t>elkészített terv bemutatása</w:t>
            </w:r>
            <w:r w:rsidRPr="00C92887">
              <w:rPr>
                <w:color w:val="auto"/>
                <w:sz w:val="22"/>
                <w:szCs w:val="22"/>
              </w:rPr>
              <w:t>.</w:t>
            </w:r>
          </w:p>
          <w:p w14:paraId="1B6512EE" w14:textId="0F93F008" w:rsidR="00005AF7" w:rsidRPr="00C92887" w:rsidRDefault="00005AF7" w:rsidP="005F0601">
            <w:pPr>
              <w:pStyle w:val="Default"/>
              <w:rPr>
                <w:color w:val="auto"/>
                <w:sz w:val="22"/>
                <w:szCs w:val="22"/>
                <w:u w:val="single"/>
              </w:rPr>
            </w:pPr>
            <w:r w:rsidRPr="00C92887">
              <w:rPr>
                <w:color w:val="auto"/>
                <w:sz w:val="22"/>
                <w:szCs w:val="22"/>
                <w:u w:val="single"/>
              </w:rPr>
              <w:t xml:space="preserve">Értékelés módja: </w:t>
            </w:r>
          </w:p>
          <w:p w14:paraId="0ADE553E" w14:textId="33F8E48F" w:rsidR="00005AF7" w:rsidRPr="00C92887" w:rsidRDefault="00005AF7" w:rsidP="00EC4517">
            <w:pPr>
              <w:pStyle w:val="Default"/>
              <w:rPr>
                <w:color w:val="auto"/>
                <w:sz w:val="22"/>
                <w:szCs w:val="22"/>
              </w:rPr>
            </w:pPr>
            <w:r w:rsidRPr="00C92887">
              <w:rPr>
                <w:color w:val="auto"/>
                <w:sz w:val="22"/>
                <w:szCs w:val="22"/>
              </w:rPr>
              <w:t xml:space="preserve">A félévet </w:t>
            </w:r>
            <w:r w:rsidR="00B5693C" w:rsidRPr="00C92887">
              <w:rPr>
                <w:color w:val="auto"/>
                <w:sz w:val="22"/>
                <w:szCs w:val="22"/>
              </w:rPr>
              <w:t>a különböző helyszíneken felismert problémá</w:t>
            </w:r>
            <w:r w:rsidR="00C44A7D" w:rsidRPr="00C92887">
              <w:rPr>
                <w:color w:val="auto"/>
                <w:sz w:val="22"/>
                <w:szCs w:val="22"/>
              </w:rPr>
              <w:t>k/ lehetőségek és az ezekre</w:t>
            </w:r>
            <w:r w:rsidR="00B5693C" w:rsidRPr="00C92887">
              <w:rPr>
                <w:color w:val="auto"/>
                <w:sz w:val="22"/>
                <w:szCs w:val="22"/>
              </w:rPr>
              <w:t xml:space="preserve"> adott válaszok, tervek ismertetésével</w:t>
            </w:r>
            <w:r w:rsidRPr="00C92887">
              <w:rPr>
                <w:color w:val="auto"/>
                <w:sz w:val="22"/>
                <w:szCs w:val="22"/>
              </w:rPr>
              <w:t xml:space="preserve"> zárjuk. </w:t>
            </w:r>
            <w:r w:rsidR="00EC4517" w:rsidRPr="00C92887">
              <w:rPr>
                <w:color w:val="auto"/>
                <w:sz w:val="22"/>
                <w:szCs w:val="22"/>
              </w:rPr>
              <w:t>A hallgatók csoportonként kapnak írásbeli értékelést a munkájukról, annak fejleszthetőségéről.</w:t>
            </w:r>
          </w:p>
          <w:p w14:paraId="096AD580" w14:textId="77777777" w:rsidR="009D3ADE" w:rsidRPr="00C92887" w:rsidRDefault="00005AF7" w:rsidP="00EC4517">
            <w:pPr>
              <w:pStyle w:val="Default"/>
              <w:rPr>
                <w:color w:val="auto"/>
                <w:sz w:val="22"/>
                <w:szCs w:val="22"/>
                <w:u w:val="single"/>
              </w:rPr>
            </w:pPr>
            <w:r w:rsidRPr="00C92887">
              <w:rPr>
                <w:color w:val="auto"/>
                <w:sz w:val="22"/>
                <w:szCs w:val="22"/>
                <w:u w:val="single"/>
              </w:rPr>
              <w:t xml:space="preserve">Az értékelés szempontjai (mi mindent veszünk figyelembe az értékelésben): </w:t>
            </w:r>
          </w:p>
          <w:p w14:paraId="0585016E" w14:textId="6E652082" w:rsidR="00EC4517" w:rsidRPr="00C92887" w:rsidRDefault="00EC4517" w:rsidP="00EC4517">
            <w:pPr>
              <w:pStyle w:val="Default"/>
              <w:rPr>
                <w:color w:val="auto"/>
                <w:sz w:val="22"/>
                <w:szCs w:val="22"/>
                <w:u w:val="single"/>
              </w:rPr>
            </w:pPr>
            <w:r w:rsidRPr="00C92887">
              <w:rPr>
                <w:color w:val="auto"/>
                <w:sz w:val="22"/>
                <w:szCs w:val="22"/>
              </w:rPr>
              <w:t xml:space="preserve">Mivel a résztvevők 4 fős vegyes csoportokban dolgoznak, nincs egyénileg értékelhető feladat, ehelyett az egymással való kooperáció, a minél összetettebb és megalapozottabb terv elkészítése a cél. Elsősorban a probléma befogadását, feladattá konvertálását, a megoldáshoz vezető utat vesszük figyelembe. </w:t>
            </w:r>
            <w:r w:rsidR="00403D65" w:rsidRPr="00C92887">
              <w:rPr>
                <w:color w:val="auto"/>
                <w:sz w:val="22"/>
                <w:szCs w:val="22"/>
              </w:rPr>
              <w:t>Kiemelkedő</w:t>
            </w:r>
            <w:r w:rsidRPr="00C92887">
              <w:rPr>
                <w:color w:val="auto"/>
                <w:sz w:val="22"/>
                <w:szCs w:val="22"/>
              </w:rPr>
              <w:t xml:space="preserve"> szempont a </w:t>
            </w:r>
            <w:r w:rsidR="00403D65" w:rsidRPr="00C92887">
              <w:rPr>
                <w:color w:val="auto"/>
                <w:sz w:val="22"/>
                <w:szCs w:val="22"/>
              </w:rPr>
              <w:t xml:space="preserve">közösségek </w:t>
            </w:r>
            <w:r w:rsidRPr="00C92887">
              <w:rPr>
                <w:color w:val="auto"/>
                <w:sz w:val="22"/>
                <w:szCs w:val="22"/>
              </w:rPr>
              <w:t xml:space="preserve">igényeinek figyelembevétele, a megoldás érvényessége, </w:t>
            </w:r>
            <w:r w:rsidR="00403D65" w:rsidRPr="00C92887">
              <w:rPr>
                <w:color w:val="auto"/>
                <w:sz w:val="22"/>
                <w:szCs w:val="22"/>
              </w:rPr>
              <w:t xml:space="preserve">a </w:t>
            </w:r>
            <w:r w:rsidRPr="00C92887">
              <w:rPr>
                <w:color w:val="auto"/>
                <w:sz w:val="22"/>
                <w:szCs w:val="22"/>
              </w:rPr>
              <w:t>komplex gondolkodásmód kifejeződése.</w:t>
            </w:r>
          </w:p>
        </w:tc>
      </w:tr>
      <w:tr w:rsidR="009D3ADE" w:rsidRPr="00C92887" w14:paraId="20838CEC" w14:textId="77777777" w:rsidTr="009D3ADE">
        <w:trPr>
          <w:trHeight w:val="653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F0FC4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CCBC6" w14:textId="7A426236" w:rsidR="00531557" w:rsidRPr="00C92887" w:rsidRDefault="009D3ADE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Az érdemjegy kiszámítása</w:t>
            </w:r>
            <w:r w:rsidR="00531557" w:rsidRPr="00C92887">
              <w:rPr>
                <w:rFonts w:ascii="Calibri" w:hAnsi="Calibri" w:cs="Calibri"/>
                <w:bCs/>
              </w:rPr>
              <w:t>:</w:t>
            </w:r>
          </w:p>
          <w:p w14:paraId="3D2F63B4" w14:textId="2A9FA558" w:rsidR="00005AF7" w:rsidRPr="00C92887" w:rsidRDefault="00005AF7" w:rsidP="005F0601">
            <w:pPr>
              <w:pStyle w:val="Default"/>
              <w:rPr>
                <w:color w:val="auto"/>
              </w:rPr>
            </w:pPr>
            <w:r w:rsidRPr="00C92887">
              <w:rPr>
                <w:color w:val="auto"/>
                <w:sz w:val="22"/>
                <w:szCs w:val="22"/>
              </w:rPr>
              <w:t xml:space="preserve">Gyakorlati jeggyel, diagnosztikus alapon, designalapú (interdiszciplináris, komplex, rendszerszintű) értékelésben, csoportszintű értékelés formájában az alábbi súlyozás szerint: </w:t>
            </w:r>
          </w:p>
          <w:p w14:paraId="5CE04C7E" w14:textId="3393C890" w:rsidR="00005AF7" w:rsidRPr="00C92887" w:rsidRDefault="00005AF7" w:rsidP="005F0601">
            <w:pPr>
              <w:pStyle w:val="Default"/>
              <w:rPr>
                <w:color w:val="auto"/>
                <w:sz w:val="22"/>
                <w:szCs w:val="22"/>
              </w:rPr>
            </w:pPr>
            <w:r w:rsidRPr="00C92887">
              <w:rPr>
                <w:color w:val="auto"/>
                <w:sz w:val="22"/>
                <w:szCs w:val="22"/>
              </w:rPr>
              <w:t>- elméleti ismeretek (</w:t>
            </w:r>
            <w:r w:rsidR="00A01C10">
              <w:rPr>
                <w:color w:val="auto"/>
                <w:sz w:val="22"/>
                <w:szCs w:val="22"/>
              </w:rPr>
              <w:t>2</w:t>
            </w:r>
            <w:r w:rsidRPr="00C92887">
              <w:rPr>
                <w:color w:val="auto"/>
                <w:sz w:val="22"/>
                <w:szCs w:val="22"/>
              </w:rPr>
              <w:t xml:space="preserve">0%) </w:t>
            </w:r>
          </w:p>
          <w:p w14:paraId="23E35584" w14:textId="17BF23D0" w:rsidR="00005AF7" w:rsidRPr="00C92887" w:rsidRDefault="00005AF7" w:rsidP="005F0601">
            <w:pPr>
              <w:pStyle w:val="Default"/>
              <w:rPr>
                <w:color w:val="auto"/>
                <w:sz w:val="22"/>
                <w:szCs w:val="22"/>
              </w:rPr>
            </w:pPr>
            <w:r w:rsidRPr="00C92887">
              <w:rPr>
                <w:color w:val="auto"/>
                <w:sz w:val="22"/>
                <w:szCs w:val="22"/>
              </w:rPr>
              <w:t>- kreatív gondolkodás (</w:t>
            </w:r>
            <w:r w:rsidR="00403D65" w:rsidRPr="00C92887">
              <w:rPr>
                <w:color w:val="auto"/>
                <w:sz w:val="22"/>
                <w:szCs w:val="22"/>
              </w:rPr>
              <w:t>3</w:t>
            </w:r>
            <w:r w:rsidRPr="00C92887">
              <w:rPr>
                <w:color w:val="auto"/>
                <w:sz w:val="22"/>
                <w:szCs w:val="22"/>
              </w:rPr>
              <w:t xml:space="preserve">0%) </w:t>
            </w:r>
          </w:p>
          <w:p w14:paraId="63547754" w14:textId="605458FB" w:rsidR="00005AF7" w:rsidRPr="00C92887" w:rsidRDefault="00005AF7" w:rsidP="005F0601">
            <w:pPr>
              <w:pStyle w:val="Default"/>
              <w:rPr>
                <w:color w:val="auto"/>
                <w:sz w:val="22"/>
                <w:szCs w:val="22"/>
              </w:rPr>
            </w:pPr>
            <w:r w:rsidRPr="00C92887">
              <w:rPr>
                <w:color w:val="auto"/>
                <w:sz w:val="22"/>
                <w:szCs w:val="22"/>
              </w:rPr>
              <w:t>- részvétel a csoportmunkában, a probléma feltárásában, a kutatásban (3</w:t>
            </w:r>
            <w:r w:rsidR="00A01C10">
              <w:rPr>
                <w:color w:val="auto"/>
                <w:sz w:val="22"/>
                <w:szCs w:val="22"/>
              </w:rPr>
              <w:t>0</w:t>
            </w:r>
            <w:r w:rsidRPr="00C92887">
              <w:rPr>
                <w:color w:val="auto"/>
                <w:sz w:val="22"/>
                <w:szCs w:val="22"/>
              </w:rPr>
              <w:t xml:space="preserve">%) </w:t>
            </w:r>
          </w:p>
          <w:p w14:paraId="7026EDF4" w14:textId="0DE41550" w:rsidR="009D3ADE" w:rsidRPr="00C92887" w:rsidRDefault="00005AF7" w:rsidP="00403D65">
            <w:pPr>
              <w:pStyle w:val="Default"/>
              <w:rPr>
                <w:color w:val="2E74B5" w:themeColor="accent1" w:themeShade="BF"/>
                <w:sz w:val="22"/>
                <w:szCs w:val="22"/>
              </w:rPr>
            </w:pPr>
            <w:r w:rsidRPr="00C92887">
              <w:rPr>
                <w:color w:val="auto"/>
                <w:sz w:val="22"/>
                <w:szCs w:val="22"/>
              </w:rPr>
              <w:t xml:space="preserve">- a technikai megvalósítás </w:t>
            </w:r>
            <w:r w:rsidR="00403D65" w:rsidRPr="00C92887">
              <w:rPr>
                <w:color w:val="auto"/>
                <w:sz w:val="22"/>
                <w:szCs w:val="22"/>
              </w:rPr>
              <w:t xml:space="preserve">(makett, kiadvány, előadás stb.) </w:t>
            </w:r>
            <w:r w:rsidRPr="00C92887">
              <w:rPr>
                <w:color w:val="auto"/>
                <w:sz w:val="22"/>
                <w:szCs w:val="22"/>
              </w:rPr>
              <w:t>alkalmazása (2</w:t>
            </w:r>
            <w:r w:rsidR="00A01C10">
              <w:rPr>
                <w:color w:val="auto"/>
                <w:sz w:val="22"/>
                <w:szCs w:val="22"/>
              </w:rPr>
              <w:t>0</w:t>
            </w:r>
            <w:r w:rsidRPr="00C92887">
              <w:rPr>
                <w:color w:val="auto"/>
                <w:sz w:val="22"/>
                <w:szCs w:val="22"/>
              </w:rPr>
              <w:t xml:space="preserve">%) </w:t>
            </w:r>
          </w:p>
        </w:tc>
      </w:tr>
      <w:tr w:rsidR="009D3ADE" w:rsidRPr="00C92887" w14:paraId="7798C7F5" w14:textId="77777777" w:rsidTr="009D3ADE">
        <w:trPr>
          <w:trHeight w:val="1351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20722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958B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 xml:space="preserve">Máshol/korábban szerzett tudás elismerése/ </w:t>
            </w:r>
            <w:proofErr w:type="spellStart"/>
            <w:r w:rsidRPr="00C92887">
              <w:rPr>
                <w:rFonts w:ascii="Calibri" w:hAnsi="Calibri" w:cs="Calibri"/>
                <w:bCs/>
              </w:rPr>
              <w:t>validációs</w:t>
            </w:r>
            <w:proofErr w:type="spellEnd"/>
            <w:r w:rsidRPr="00C92887">
              <w:rPr>
                <w:rFonts w:ascii="Calibri" w:hAnsi="Calibri" w:cs="Calibri"/>
                <w:bCs/>
              </w:rPr>
              <w:t xml:space="preserve"> elv:</w:t>
            </w:r>
          </w:p>
          <w:p w14:paraId="67ADC871" w14:textId="77777777" w:rsidR="009D3ADE" w:rsidRPr="00C92887" w:rsidRDefault="009D3ADE" w:rsidP="006955D4">
            <w:pPr>
              <w:pStyle w:val="Listaszerbekezds1"/>
              <w:numPr>
                <w:ilvl w:val="1"/>
                <w:numId w:val="2"/>
              </w:numPr>
              <w:rPr>
                <w:i/>
                <w:iCs/>
                <w:sz w:val="22"/>
                <w:szCs w:val="22"/>
              </w:rPr>
            </w:pPr>
            <w:proofErr w:type="spellStart"/>
            <w:r w:rsidRPr="00C92887">
              <w:rPr>
                <w:i/>
                <w:iCs/>
                <w:sz w:val="22"/>
                <w:szCs w:val="22"/>
              </w:rPr>
              <w:t>teljeskörű</w:t>
            </w:r>
            <w:proofErr w:type="spellEnd"/>
            <w:r w:rsidRPr="00C92887">
              <w:rPr>
                <w:i/>
                <w:iCs/>
                <w:sz w:val="22"/>
                <w:szCs w:val="22"/>
              </w:rPr>
              <w:t xml:space="preserve"> beszámítás/elismerés lehetséges</w:t>
            </w:r>
          </w:p>
          <w:p w14:paraId="10EF73D1" w14:textId="77777777" w:rsidR="009D3ADE" w:rsidRPr="00C92887" w:rsidRDefault="009D3ADE" w:rsidP="006955D4">
            <w:pPr>
              <w:pStyle w:val="Listaszerbekezds1"/>
              <w:numPr>
                <w:ilvl w:val="1"/>
                <w:numId w:val="2"/>
              </w:numPr>
              <w:rPr>
                <w:i/>
                <w:iCs/>
                <w:sz w:val="22"/>
                <w:szCs w:val="22"/>
                <w:u w:val="single"/>
              </w:rPr>
            </w:pPr>
            <w:r w:rsidRPr="00C92887">
              <w:rPr>
                <w:i/>
                <w:iCs/>
                <w:sz w:val="22"/>
                <w:szCs w:val="22"/>
                <w:u w:val="single"/>
              </w:rPr>
              <w:t xml:space="preserve"> részleges beszámítás/elismerés lehetséges</w:t>
            </w:r>
          </w:p>
          <w:p w14:paraId="4D3AC775" w14:textId="77777777" w:rsidR="009D3ADE" w:rsidRPr="00C92887" w:rsidRDefault="009D3ADE" w:rsidP="006955D4">
            <w:pPr>
              <w:pStyle w:val="Listaszerbekezds1"/>
              <w:numPr>
                <w:ilvl w:val="1"/>
                <w:numId w:val="2"/>
              </w:numPr>
              <w:rPr>
                <w:i/>
                <w:iCs/>
                <w:sz w:val="22"/>
                <w:szCs w:val="22"/>
                <w:u w:val="single"/>
              </w:rPr>
            </w:pPr>
            <w:r w:rsidRPr="00C92887">
              <w:rPr>
                <w:i/>
                <w:iCs/>
                <w:sz w:val="22"/>
                <w:szCs w:val="22"/>
              </w:rPr>
              <w:t>nincs lehetőség elismerésre/beszámításra</w:t>
            </w:r>
            <w:r w:rsidRPr="00C92887">
              <w:rPr>
                <w:bCs/>
                <w:sz w:val="22"/>
                <w:szCs w:val="22"/>
              </w:rPr>
              <w:t xml:space="preserve"> </w:t>
            </w:r>
          </w:p>
          <w:p w14:paraId="6302A5A0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</w:rPr>
            </w:pPr>
          </w:p>
        </w:tc>
      </w:tr>
      <w:tr w:rsidR="009D3ADE" w:rsidRPr="00C92887" w14:paraId="33E4C669" w14:textId="77777777" w:rsidTr="009D3ADE">
        <w:trPr>
          <w:trHeight w:val="1795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043B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1996" w14:textId="77777777" w:rsidR="009D3ADE" w:rsidRPr="0067184A" w:rsidRDefault="009D3ADE" w:rsidP="0067184A">
            <w:pPr>
              <w:spacing w:after="0" w:line="240" w:lineRule="auto"/>
              <w:rPr>
                <w:rFonts w:cstheme="minorHAnsi"/>
                <w:bCs/>
              </w:rPr>
            </w:pPr>
            <w:r w:rsidRPr="0067184A">
              <w:rPr>
                <w:rFonts w:cstheme="minorHAnsi"/>
                <w:bCs/>
              </w:rPr>
              <w:t xml:space="preserve">Kötelező irodalom: </w:t>
            </w:r>
          </w:p>
          <w:p w14:paraId="75915446" w14:textId="77777777" w:rsidR="009D3ADE" w:rsidRPr="0067184A" w:rsidRDefault="009D3ADE" w:rsidP="0067184A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F1117A8" w14:textId="6B35F6CF" w:rsidR="009D3ADE" w:rsidRPr="0067184A" w:rsidRDefault="009D3ADE" w:rsidP="0067184A">
            <w:pPr>
              <w:spacing w:after="0" w:line="240" w:lineRule="auto"/>
              <w:rPr>
                <w:rFonts w:cstheme="minorHAnsi"/>
                <w:bCs/>
                <w:u w:val="single"/>
              </w:rPr>
            </w:pPr>
            <w:r w:rsidRPr="0067184A">
              <w:rPr>
                <w:rFonts w:cstheme="minorHAnsi"/>
                <w:bCs/>
                <w:u w:val="single"/>
              </w:rPr>
              <w:t xml:space="preserve">Ajánlott irodalom: </w:t>
            </w:r>
          </w:p>
          <w:p w14:paraId="104A656E" w14:textId="37F83B91" w:rsidR="00D96812" w:rsidRPr="0093251E" w:rsidRDefault="00A5452B" w:rsidP="0067184A">
            <w:pPr>
              <w:spacing w:after="0" w:line="240" w:lineRule="auto"/>
              <w:rPr>
                <w:rFonts w:cstheme="minorHAnsi"/>
                <w:bCs/>
              </w:rPr>
            </w:pPr>
            <w:r w:rsidRPr="00A5452B">
              <w:rPr>
                <w:rFonts w:cstheme="minorHAnsi"/>
                <w:bCs/>
              </w:rPr>
              <w:t xml:space="preserve">SZATHMÁRY </w:t>
            </w:r>
            <w:proofErr w:type="spellStart"/>
            <w:r w:rsidRPr="00A5452B">
              <w:rPr>
                <w:rFonts w:cstheme="minorHAnsi"/>
                <w:bCs/>
              </w:rPr>
              <w:t>Eörs</w:t>
            </w:r>
            <w:proofErr w:type="spellEnd"/>
            <w:r w:rsidR="0093251E">
              <w:rPr>
                <w:rFonts w:cstheme="minorHAnsi"/>
                <w:bCs/>
              </w:rPr>
              <w:t xml:space="preserve"> (szerk.)</w:t>
            </w:r>
            <w:r>
              <w:rPr>
                <w:rFonts w:cstheme="minorHAnsi"/>
                <w:bCs/>
                <w:i/>
                <w:iCs/>
              </w:rPr>
              <w:t xml:space="preserve">, </w:t>
            </w:r>
            <w:r w:rsidRPr="00A5452B">
              <w:rPr>
                <w:rFonts w:cstheme="minorHAnsi"/>
                <w:bCs/>
                <w:i/>
                <w:iCs/>
              </w:rPr>
              <w:t>Klímaváltozás Magyarországon</w:t>
            </w:r>
            <w:r>
              <w:rPr>
                <w:rFonts w:cstheme="minorHAnsi"/>
                <w:bCs/>
                <w:i/>
                <w:iCs/>
              </w:rPr>
              <w:t xml:space="preserve">, </w:t>
            </w:r>
            <w:r w:rsidR="0093251E">
              <w:rPr>
                <w:rFonts w:cstheme="minorHAnsi"/>
                <w:bCs/>
              </w:rPr>
              <w:t>Osiris, Bp., 2020.</w:t>
            </w:r>
          </w:p>
          <w:p w14:paraId="7374AFA9" w14:textId="77777777" w:rsidR="00A5452B" w:rsidRPr="0067184A" w:rsidRDefault="00A5452B" w:rsidP="0067184A">
            <w:pPr>
              <w:spacing w:after="0" w:line="240" w:lineRule="auto"/>
              <w:rPr>
                <w:rFonts w:cstheme="minorHAnsi"/>
                <w:bCs/>
                <w:u w:val="single"/>
              </w:rPr>
            </w:pPr>
          </w:p>
          <w:p w14:paraId="58BADBA8" w14:textId="61206BEC" w:rsidR="00D96812" w:rsidRPr="0067184A" w:rsidRDefault="00D96812" w:rsidP="0067184A">
            <w:pPr>
              <w:spacing w:line="240" w:lineRule="auto"/>
              <w:jc w:val="both"/>
              <w:rPr>
                <w:rFonts w:cstheme="minorHAnsi"/>
              </w:rPr>
            </w:pPr>
            <w:r w:rsidRPr="0067184A">
              <w:rPr>
                <w:rFonts w:cstheme="minorHAnsi"/>
              </w:rPr>
              <w:t>WILLIAMS, Daniel E</w:t>
            </w:r>
            <w:proofErr w:type="gramStart"/>
            <w:r w:rsidRPr="0067184A">
              <w:rPr>
                <w:rFonts w:cstheme="minorHAnsi"/>
              </w:rPr>
              <w:t>.,</w:t>
            </w:r>
            <w:proofErr w:type="gramEnd"/>
            <w:r w:rsidRPr="0067184A">
              <w:rPr>
                <w:rFonts w:cstheme="minorHAnsi"/>
              </w:rPr>
              <w:t xml:space="preserve"> </w:t>
            </w:r>
            <w:proofErr w:type="spellStart"/>
            <w:r w:rsidRPr="0067184A">
              <w:rPr>
                <w:rFonts w:cstheme="minorHAnsi"/>
                <w:i/>
              </w:rPr>
              <w:t>Sustainable</w:t>
            </w:r>
            <w:proofErr w:type="spellEnd"/>
            <w:r w:rsidRPr="0067184A">
              <w:rPr>
                <w:rFonts w:cstheme="minorHAnsi"/>
                <w:i/>
              </w:rPr>
              <w:t xml:space="preserve"> Design, </w:t>
            </w:r>
            <w:r w:rsidRPr="0067184A">
              <w:rPr>
                <w:rFonts w:cstheme="minorHAnsi"/>
              </w:rPr>
              <w:t xml:space="preserve">John </w:t>
            </w:r>
            <w:proofErr w:type="spellStart"/>
            <w:r w:rsidRPr="0067184A">
              <w:rPr>
                <w:rFonts w:cstheme="minorHAnsi"/>
              </w:rPr>
              <w:t>Wiley</w:t>
            </w:r>
            <w:proofErr w:type="spellEnd"/>
            <w:r w:rsidRPr="0067184A">
              <w:rPr>
                <w:rFonts w:cstheme="minorHAnsi"/>
              </w:rPr>
              <w:t xml:space="preserve"> and </w:t>
            </w:r>
            <w:proofErr w:type="spellStart"/>
            <w:r w:rsidRPr="0067184A">
              <w:rPr>
                <w:rFonts w:cstheme="minorHAnsi"/>
              </w:rPr>
              <w:t>Sons</w:t>
            </w:r>
            <w:proofErr w:type="spellEnd"/>
            <w:r w:rsidRPr="0067184A">
              <w:rPr>
                <w:rFonts w:cstheme="minorHAnsi"/>
              </w:rPr>
              <w:t xml:space="preserve"> Inc., </w:t>
            </w:r>
            <w:proofErr w:type="spellStart"/>
            <w:r w:rsidRPr="0067184A">
              <w:rPr>
                <w:rFonts w:cstheme="minorHAnsi"/>
              </w:rPr>
              <w:t>Hoboken</w:t>
            </w:r>
            <w:proofErr w:type="spellEnd"/>
            <w:r w:rsidRPr="0067184A">
              <w:rPr>
                <w:rFonts w:cstheme="minorHAnsi"/>
              </w:rPr>
              <w:t>, New Jersey, 2007.</w:t>
            </w:r>
          </w:p>
          <w:p w14:paraId="5CFD3E28" w14:textId="56E2789C" w:rsidR="00D96812" w:rsidRPr="0067184A" w:rsidRDefault="00D96812" w:rsidP="0067184A">
            <w:pPr>
              <w:spacing w:line="240" w:lineRule="auto"/>
              <w:jc w:val="both"/>
              <w:rPr>
                <w:rFonts w:cstheme="minorHAnsi"/>
              </w:rPr>
            </w:pPr>
            <w:r w:rsidRPr="0067184A">
              <w:rPr>
                <w:rFonts w:cstheme="minorHAnsi"/>
              </w:rPr>
              <w:t>MACKAY, David J</w:t>
            </w:r>
            <w:proofErr w:type="gramStart"/>
            <w:r w:rsidRPr="0067184A">
              <w:rPr>
                <w:rFonts w:cstheme="minorHAnsi"/>
              </w:rPr>
              <w:t>.C.</w:t>
            </w:r>
            <w:proofErr w:type="gramEnd"/>
            <w:r w:rsidRPr="0067184A">
              <w:rPr>
                <w:rFonts w:cstheme="minorHAnsi"/>
              </w:rPr>
              <w:t xml:space="preserve">, </w:t>
            </w:r>
            <w:r w:rsidRPr="0067184A">
              <w:rPr>
                <w:rFonts w:cstheme="minorHAnsi"/>
                <w:i/>
              </w:rPr>
              <w:t>Fenntartható energia - mellébeszélés nélkül</w:t>
            </w:r>
            <w:r w:rsidRPr="0067184A">
              <w:rPr>
                <w:rFonts w:cstheme="minorHAnsi"/>
              </w:rPr>
              <w:t xml:space="preserve">, Ford.: Both Előd, </w:t>
            </w:r>
            <w:proofErr w:type="spellStart"/>
            <w:r w:rsidRPr="0067184A">
              <w:rPr>
                <w:rFonts w:cstheme="minorHAnsi"/>
              </w:rPr>
              <w:t>Vertis</w:t>
            </w:r>
            <w:proofErr w:type="spellEnd"/>
            <w:r w:rsidRPr="0067184A">
              <w:rPr>
                <w:rFonts w:cstheme="minorHAnsi"/>
              </w:rPr>
              <w:t xml:space="preserve">, </w:t>
            </w:r>
            <w:proofErr w:type="spellStart"/>
            <w:r w:rsidRPr="0067184A">
              <w:rPr>
                <w:rFonts w:cstheme="minorHAnsi"/>
              </w:rPr>
              <w:t>Typotex</w:t>
            </w:r>
            <w:proofErr w:type="spellEnd"/>
            <w:r w:rsidRPr="0067184A">
              <w:rPr>
                <w:rFonts w:cstheme="minorHAnsi"/>
              </w:rPr>
              <w:t>, Budapest, 2011.</w:t>
            </w:r>
          </w:p>
          <w:p w14:paraId="4939E8FD" w14:textId="62782FD7" w:rsidR="00D96812" w:rsidRDefault="00D96812" w:rsidP="0067184A">
            <w:pPr>
              <w:spacing w:line="240" w:lineRule="auto"/>
              <w:jc w:val="both"/>
              <w:rPr>
                <w:rFonts w:cstheme="minorHAnsi"/>
              </w:rPr>
            </w:pPr>
            <w:r w:rsidRPr="0067184A">
              <w:rPr>
                <w:rFonts w:cstheme="minorHAnsi"/>
              </w:rPr>
              <w:t xml:space="preserve">EMANUEL, </w:t>
            </w:r>
            <w:proofErr w:type="spellStart"/>
            <w:r w:rsidRPr="0067184A">
              <w:rPr>
                <w:rFonts w:cstheme="minorHAnsi"/>
              </w:rPr>
              <w:t>Kerry</w:t>
            </w:r>
            <w:proofErr w:type="spellEnd"/>
            <w:r w:rsidRPr="0067184A">
              <w:rPr>
                <w:rFonts w:cstheme="minorHAnsi"/>
              </w:rPr>
              <w:t xml:space="preserve">, </w:t>
            </w:r>
            <w:r w:rsidRPr="0067184A">
              <w:rPr>
                <w:rFonts w:cstheme="minorHAnsi"/>
                <w:i/>
                <w:iCs/>
              </w:rPr>
              <w:t>Amit a klímaváltozásról tudunk</w:t>
            </w:r>
            <w:r w:rsidRPr="0067184A">
              <w:rPr>
                <w:rFonts w:cstheme="minorHAnsi"/>
              </w:rPr>
              <w:t>, Ford</w:t>
            </w:r>
            <w:proofErr w:type="gramStart"/>
            <w:r w:rsidRPr="0067184A">
              <w:rPr>
                <w:rFonts w:cstheme="minorHAnsi"/>
              </w:rPr>
              <w:t>.:</w:t>
            </w:r>
            <w:proofErr w:type="gramEnd"/>
            <w:r w:rsidRPr="0067184A">
              <w:rPr>
                <w:rFonts w:cstheme="minorHAnsi"/>
              </w:rPr>
              <w:t xml:space="preserve"> </w:t>
            </w:r>
            <w:proofErr w:type="spellStart"/>
            <w:r w:rsidRPr="0067184A">
              <w:rPr>
                <w:rFonts w:cstheme="minorHAnsi"/>
              </w:rPr>
              <w:t>Tax</w:t>
            </w:r>
            <w:proofErr w:type="spellEnd"/>
            <w:r w:rsidRPr="0067184A">
              <w:rPr>
                <w:rFonts w:cstheme="minorHAnsi"/>
              </w:rPr>
              <w:t xml:space="preserve"> Ágnes, Corvina, Kék Bolygó Klímavédelmi Alapítvány, Budapest, 2019.</w:t>
            </w:r>
          </w:p>
          <w:p w14:paraId="37D035E1" w14:textId="686E1252" w:rsidR="00536716" w:rsidRPr="0067184A" w:rsidRDefault="00536716" w:rsidP="0067184A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SZENTPÉTERI Márton, </w:t>
            </w:r>
            <w:r w:rsidRPr="00536716">
              <w:rPr>
                <w:rFonts w:cstheme="minorHAnsi"/>
                <w:i/>
                <w:iCs/>
              </w:rPr>
              <w:t>Design és Kultúra</w:t>
            </w:r>
            <w:r>
              <w:rPr>
                <w:rFonts w:cstheme="minorHAnsi"/>
                <w:i/>
                <w:iCs/>
              </w:rPr>
              <w:t xml:space="preserve"> - Befogadó designkultúra</w:t>
            </w:r>
            <w:r>
              <w:rPr>
                <w:rFonts w:cstheme="minorHAnsi"/>
              </w:rPr>
              <w:t xml:space="preserve">, Építészfórum, 2010. </w:t>
            </w:r>
          </w:p>
          <w:p w14:paraId="59B75CBF" w14:textId="00E90911" w:rsidR="00BE4C71" w:rsidRPr="0067184A" w:rsidRDefault="0067184A" w:rsidP="0067184A">
            <w:pPr>
              <w:spacing w:line="240" w:lineRule="auto"/>
              <w:jc w:val="both"/>
              <w:rPr>
                <w:rFonts w:cstheme="minorHAnsi"/>
              </w:rPr>
            </w:pPr>
            <w:r w:rsidRPr="0067184A">
              <w:rPr>
                <w:rFonts w:cstheme="minorHAnsi"/>
              </w:rPr>
              <w:t xml:space="preserve">SCRUTON, Roger, </w:t>
            </w:r>
            <w:r w:rsidRPr="0067184A">
              <w:rPr>
                <w:rFonts w:cstheme="minorHAnsi"/>
                <w:i/>
                <w:iCs/>
              </w:rPr>
              <w:t>Zöld filozófia</w:t>
            </w:r>
            <w:r w:rsidRPr="0067184A">
              <w:rPr>
                <w:rFonts w:cstheme="minorHAnsi"/>
              </w:rPr>
              <w:t xml:space="preserve">, ford.: Szilágyi-Gál Mihály, </w:t>
            </w:r>
            <w:proofErr w:type="spellStart"/>
            <w:r w:rsidRPr="0067184A">
              <w:rPr>
                <w:rFonts w:cstheme="minorHAnsi"/>
              </w:rPr>
              <w:t>Zsélyi</w:t>
            </w:r>
            <w:proofErr w:type="spellEnd"/>
            <w:r w:rsidRPr="0067184A">
              <w:rPr>
                <w:rFonts w:cstheme="minorHAnsi"/>
              </w:rPr>
              <w:t xml:space="preserve"> Ferenc, Akadémiai Kiadó, 2018.</w:t>
            </w:r>
          </w:p>
          <w:p w14:paraId="6B72604D" w14:textId="2C40CBF9" w:rsidR="0067184A" w:rsidRPr="0067184A" w:rsidRDefault="0067184A" w:rsidP="0067184A">
            <w:pPr>
              <w:spacing w:line="240" w:lineRule="auto"/>
              <w:jc w:val="both"/>
              <w:rPr>
                <w:rFonts w:cstheme="minorHAnsi"/>
              </w:rPr>
            </w:pPr>
            <w:r w:rsidRPr="0067184A">
              <w:rPr>
                <w:rFonts w:cstheme="minorHAnsi"/>
                <w:color w:val="202122"/>
                <w:shd w:val="clear" w:color="auto" w:fill="FFFFFF"/>
              </w:rPr>
              <w:t xml:space="preserve">LÁNYI, András, </w:t>
            </w:r>
            <w:proofErr w:type="spellStart"/>
            <w:r w:rsidR="0093251E">
              <w:rPr>
                <w:rFonts w:cstheme="minorHAnsi"/>
                <w:i/>
                <w:iCs/>
                <w:color w:val="202122"/>
                <w:shd w:val="clear" w:color="auto" w:fill="FFFFFF"/>
              </w:rPr>
              <w:t>Beveztés</w:t>
            </w:r>
            <w:proofErr w:type="spellEnd"/>
            <w:r w:rsidR="0093251E">
              <w:rPr>
                <w:rFonts w:cstheme="minorHAnsi"/>
                <w:i/>
                <w:iCs/>
                <w:color w:val="202122"/>
                <w:shd w:val="clear" w:color="auto" w:fill="FFFFFF"/>
              </w:rPr>
              <w:t xml:space="preserve"> az </w:t>
            </w:r>
            <w:proofErr w:type="spellStart"/>
            <w:r w:rsidR="0093251E">
              <w:rPr>
                <w:rFonts w:cstheme="minorHAnsi"/>
                <w:i/>
                <w:iCs/>
                <w:color w:val="202122"/>
                <w:shd w:val="clear" w:color="auto" w:fill="FFFFFF"/>
              </w:rPr>
              <w:t>ökofilozófiába</w:t>
            </w:r>
            <w:proofErr w:type="spellEnd"/>
            <w:r w:rsidR="0093251E">
              <w:rPr>
                <w:rFonts w:cstheme="minorHAnsi"/>
                <w:i/>
                <w:iCs/>
                <w:color w:val="202122"/>
                <w:shd w:val="clear" w:color="auto" w:fill="FFFFFF"/>
              </w:rPr>
              <w:t>,</w:t>
            </w:r>
            <w:r w:rsidRPr="0067184A">
              <w:rPr>
                <w:rFonts w:cstheme="minorHAnsi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67184A">
              <w:rPr>
                <w:rFonts w:cstheme="minorHAnsi"/>
                <w:color w:val="202122"/>
                <w:shd w:val="clear" w:color="auto" w:fill="FFFFFF"/>
              </w:rPr>
              <w:t>L'Harmattan</w:t>
            </w:r>
            <w:proofErr w:type="spellEnd"/>
            <w:r w:rsidRPr="0067184A">
              <w:rPr>
                <w:rFonts w:cstheme="minorHAnsi"/>
                <w:color w:val="202122"/>
                <w:shd w:val="clear" w:color="auto" w:fill="FFFFFF"/>
              </w:rPr>
              <w:t>, Budapest, 20</w:t>
            </w:r>
            <w:r w:rsidR="0093251E">
              <w:rPr>
                <w:rFonts w:cstheme="minorHAnsi"/>
                <w:color w:val="202122"/>
                <w:shd w:val="clear" w:color="auto" w:fill="FFFFFF"/>
              </w:rPr>
              <w:t>2</w:t>
            </w:r>
            <w:r w:rsidRPr="0067184A">
              <w:rPr>
                <w:rFonts w:cstheme="minorHAnsi"/>
                <w:color w:val="202122"/>
                <w:shd w:val="clear" w:color="auto" w:fill="FFFFFF"/>
              </w:rPr>
              <w:t>0.</w:t>
            </w:r>
          </w:p>
          <w:p w14:paraId="47EE14F9" w14:textId="16D38217" w:rsidR="00BE4C71" w:rsidRDefault="00D96812" w:rsidP="00BE4C7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67184A">
              <w:rPr>
                <w:rFonts w:eastAsia="Times New Roman" w:cstheme="minorHAnsi"/>
                <w:lang w:val="en-US"/>
              </w:rPr>
              <w:t>masfelfok.hu</w:t>
            </w:r>
          </w:p>
          <w:p w14:paraId="4B326F44" w14:textId="77777777" w:rsidR="00A5452B" w:rsidRPr="0067184A" w:rsidRDefault="00A5452B" w:rsidP="00BE4C71">
            <w:pPr>
              <w:spacing w:after="0" w:line="240" w:lineRule="auto"/>
              <w:rPr>
                <w:rFonts w:cstheme="minorHAnsi"/>
              </w:rPr>
            </w:pPr>
          </w:p>
          <w:p w14:paraId="635AF7E4" w14:textId="48FF0C88" w:rsidR="003A76C7" w:rsidRPr="00A5452B" w:rsidRDefault="00D96812" w:rsidP="00A5452B">
            <w:pPr>
              <w:spacing w:line="240" w:lineRule="auto"/>
              <w:jc w:val="both"/>
              <w:rPr>
                <w:rFonts w:cstheme="minorHAnsi"/>
              </w:rPr>
            </w:pPr>
            <w:r w:rsidRPr="0067184A">
              <w:rPr>
                <w:rFonts w:cstheme="minorHAnsi"/>
              </w:rPr>
              <w:t>https://ujegyenloseg.hu/author/ue-zold-podcast/</w:t>
            </w:r>
          </w:p>
        </w:tc>
      </w:tr>
      <w:tr w:rsidR="009D3ADE" w:rsidRPr="00C92887" w14:paraId="0A107FE6" w14:textId="77777777" w:rsidTr="009D3ADE">
        <w:trPr>
          <w:trHeight w:val="993"/>
        </w:trPr>
        <w:tc>
          <w:tcPr>
            <w:tcW w:w="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8927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834C" w14:textId="77777777" w:rsidR="009D3ADE" w:rsidRPr="00C92887" w:rsidRDefault="009D3ADE" w:rsidP="005F0601">
            <w:pPr>
              <w:pStyle w:val="Listaszerbekezds1"/>
              <w:ind w:left="0" w:firstLine="0"/>
              <w:rPr>
                <w:iCs/>
                <w:sz w:val="22"/>
                <w:szCs w:val="22"/>
              </w:rPr>
            </w:pPr>
            <w:r w:rsidRPr="00C92887">
              <w:rPr>
                <w:iCs/>
                <w:sz w:val="22"/>
                <w:szCs w:val="22"/>
              </w:rPr>
              <w:t xml:space="preserve">Egyéb információk: </w:t>
            </w:r>
          </w:p>
          <w:p w14:paraId="3627C431" w14:textId="77777777" w:rsidR="009D3ADE" w:rsidRPr="00C92887" w:rsidRDefault="009D3ADE" w:rsidP="005F0601">
            <w:pPr>
              <w:pStyle w:val="Listaszerbekezds1"/>
              <w:ind w:left="0" w:firstLine="0"/>
              <w:rPr>
                <w:iCs/>
                <w:sz w:val="22"/>
                <w:szCs w:val="22"/>
              </w:rPr>
            </w:pPr>
          </w:p>
          <w:p w14:paraId="2E9E4D84" w14:textId="77777777" w:rsidR="009D3ADE" w:rsidRPr="00C92887" w:rsidRDefault="009D3ADE" w:rsidP="005F0601">
            <w:pPr>
              <w:pStyle w:val="Listaszerbekezds1"/>
              <w:ind w:left="0" w:firstLine="0"/>
              <w:rPr>
                <w:iCs/>
                <w:sz w:val="22"/>
                <w:szCs w:val="22"/>
              </w:rPr>
            </w:pPr>
          </w:p>
        </w:tc>
      </w:tr>
      <w:tr w:rsidR="009D3ADE" w:rsidRPr="00C92887" w14:paraId="017C55F7" w14:textId="77777777" w:rsidTr="009D3ADE">
        <w:trPr>
          <w:trHeight w:val="271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3DD9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7683" w14:textId="0D094602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</w:rPr>
            </w:pPr>
            <w:r w:rsidRPr="00C92887">
              <w:rPr>
                <w:rFonts w:ascii="Calibri" w:hAnsi="Calibri" w:cs="Calibri"/>
                <w:bCs/>
              </w:rPr>
              <w:t>Tanórán kívüli konzultációs időpontok és helyszín:</w:t>
            </w:r>
            <w:r w:rsidR="000C617C" w:rsidRPr="00C92887">
              <w:rPr>
                <w:rFonts w:ascii="Calibri" w:hAnsi="Calibri" w:cs="Calibri"/>
                <w:bCs/>
              </w:rPr>
              <w:t xml:space="preserve"> Egyéni egyeztetés szerint.</w:t>
            </w:r>
          </w:p>
          <w:p w14:paraId="7ABB60C5" w14:textId="77777777" w:rsidR="009D3ADE" w:rsidRPr="00C92887" w:rsidRDefault="009D3ADE" w:rsidP="005F0601">
            <w:pPr>
              <w:spacing w:after="0"/>
              <w:rPr>
                <w:rFonts w:ascii="Calibri" w:hAnsi="Calibri" w:cs="Calibri"/>
                <w:bCs/>
              </w:rPr>
            </w:pPr>
          </w:p>
        </w:tc>
      </w:tr>
    </w:tbl>
    <w:p w14:paraId="19FA8387" w14:textId="77777777" w:rsidR="00422742" w:rsidRPr="00C92887" w:rsidRDefault="00422742" w:rsidP="005F0601">
      <w:pPr>
        <w:spacing w:after="0"/>
        <w:rPr>
          <w:rFonts w:ascii="Calibri" w:hAnsi="Calibri" w:cs="Calibri"/>
          <w:b/>
        </w:rPr>
      </w:pPr>
    </w:p>
    <w:p w14:paraId="3A949E9F" w14:textId="307A901C" w:rsidR="00422742" w:rsidRPr="00C92887" w:rsidRDefault="00422742" w:rsidP="005F0601">
      <w:pPr>
        <w:spacing w:after="0"/>
        <w:rPr>
          <w:rFonts w:ascii="Calibri" w:hAnsi="Calibri" w:cs="Calibri"/>
          <w:b/>
        </w:rPr>
      </w:pPr>
    </w:p>
    <w:sectPr w:rsidR="00422742" w:rsidRPr="00C92887" w:rsidSect="00A60B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282A9" w14:textId="77777777" w:rsidR="002905D4" w:rsidRDefault="002905D4" w:rsidP="00F151BF">
      <w:pPr>
        <w:spacing w:after="0" w:line="240" w:lineRule="auto"/>
      </w:pPr>
      <w:r>
        <w:separator/>
      </w:r>
    </w:p>
  </w:endnote>
  <w:endnote w:type="continuationSeparator" w:id="0">
    <w:p w14:paraId="4B1B7BA6" w14:textId="77777777" w:rsidR="002905D4" w:rsidRDefault="002905D4" w:rsidP="00F1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EC467" w14:textId="77777777" w:rsidR="002905D4" w:rsidRDefault="002905D4" w:rsidP="00F151BF">
      <w:pPr>
        <w:spacing w:after="0" w:line="240" w:lineRule="auto"/>
      </w:pPr>
      <w:r>
        <w:separator/>
      </w:r>
    </w:p>
  </w:footnote>
  <w:footnote w:type="continuationSeparator" w:id="0">
    <w:p w14:paraId="78CD1059" w14:textId="77777777" w:rsidR="002905D4" w:rsidRDefault="002905D4" w:rsidP="00F151BF">
      <w:pPr>
        <w:spacing w:after="0" w:line="240" w:lineRule="auto"/>
      </w:pPr>
      <w:r>
        <w:continuationSeparator/>
      </w:r>
    </w:p>
  </w:footnote>
  <w:footnote w:id="1">
    <w:p w14:paraId="5EFA0BB9" w14:textId="77777777" w:rsidR="00C5025B" w:rsidRPr="008754C9" w:rsidRDefault="00C5025B" w:rsidP="00C5025B">
      <w:pPr>
        <w:pStyle w:val="Lbjegyzetszveg"/>
        <w:rPr>
          <w:sz w:val="22"/>
          <w:szCs w:val="22"/>
        </w:rPr>
      </w:pPr>
      <w:r>
        <w:rPr>
          <w:rStyle w:val="Lbjegyzet-hivatkozs"/>
        </w:rPr>
        <w:footnoteRef/>
      </w:r>
      <w:r>
        <w:t xml:space="preserve"> </w:t>
      </w:r>
      <w:r w:rsidRPr="008754C9">
        <w:rPr>
          <w:sz w:val="22"/>
          <w:szCs w:val="22"/>
        </w:rPr>
        <w:t>WRIGHT, D., CERONI, M.</w:t>
      </w:r>
      <w:r>
        <w:t>,</w:t>
      </w:r>
      <w:r w:rsidRPr="008754C9">
        <w:rPr>
          <w:i/>
          <w:iCs/>
          <w:lang w:val="en-US"/>
        </w:rPr>
        <w:t xml:space="preserve"> </w:t>
      </w:r>
      <w:r w:rsidRPr="008754C9">
        <w:rPr>
          <w:i/>
          <w:iCs/>
          <w:sz w:val="22"/>
          <w:szCs w:val="22"/>
          <w:lang w:val="en-US"/>
        </w:rPr>
        <w:t>Innovation As A Learning Process: Embedding Design</w:t>
      </w:r>
      <w:r>
        <w:rPr>
          <w:i/>
          <w:iCs/>
          <w:sz w:val="22"/>
          <w:szCs w:val="22"/>
          <w:lang w:val="en-US"/>
        </w:rPr>
        <w:t xml:space="preserve"> </w:t>
      </w:r>
      <w:r w:rsidRPr="008754C9">
        <w:rPr>
          <w:i/>
          <w:iCs/>
          <w:sz w:val="22"/>
          <w:szCs w:val="22"/>
          <w:lang w:val="en-US"/>
        </w:rPr>
        <w:t>Thinking</w:t>
      </w:r>
      <w:r w:rsidRPr="008754C9">
        <w:rPr>
          <w:sz w:val="22"/>
          <w:szCs w:val="22"/>
        </w:rPr>
        <w:t xml:space="preserve">, </w:t>
      </w:r>
      <w:proofErr w:type="spellStart"/>
      <w:r w:rsidRPr="008754C9">
        <w:rPr>
          <w:sz w:val="22"/>
          <w:szCs w:val="22"/>
        </w:rPr>
        <w:t>California</w:t>
      </w:r>
      <w:proofErr w:type="spellEnd"/>
      <w:r w:rsidRPr="008754C9">
        <w:rPr>
          <w:sz w:val="22"/>
          <w:szCs w:val="22"/>
        </w:rPr>
        <w:t xml:space="preserve"> Management </w:t>
      </w:r>
      <w:proofErr w:type="spellStart"/>
      <w:r>
        <w:rPr>
          <w:sz w:val="22"/>
          <w:szCs w:val="22"/>
        </w:rPr>
        <w:t>Rev</w:t>
      </w:r>
      <w:r w:rsidRPr="008754C9">
        <w:rPr>
          <w:sz w:val="22"/>
          <w:szCs w:val="22"/>
        </w:rPr>
        <w:t>iew</w:t>
      </w:r>
      <w:proofErr w:type="spellEnd"/>
      <w:r w:rsidRPr="008754C9">
        <w:rPr>
          <w:sz w:val="22"/>
          <w:szCs w:val="22"/>
        </w:rPr>
        <w:t xml:space="preserve">, </w:t>
      </w:r>
      <w:proofErr w:type="spellStart"/>
      <w:r w:rsidRPr="008754C9">
        <w:rPr>
          <w:sz w:val="22"/>
          <w:szCs w:val="22"/>
        </w:rPr>
        <w:t>Vol</w:t>
      </w:r>
      <w:proofErr w:type="spellEnd"/>
      <w:r w:rsidRPr="008754C9">
        <w:rPr>
          <w:sz w:val="22"/>
          <w:szCs w:val="22"/>
        </w:rPr>
        <w:t xml:space="preserve">. 50, 2007 </w:t>
      </w:r>
      <w:proofErr w:type="spellStart"/>
      <w:r w:rsidRPr="008754C9">
        <w:rPr>
          <w:sz w:val="22"/>
          <w:szCs w:val="22"/>
        </w:rPr>
        <w:t>Fall</w:t>
      </w:r>
      <w:proofErr w:type="spellEnd"/>
      <w:r w:rsidRPr="008754C9">
        <w:rPr>
          <w:sz w:val="22"/>
          <w:szCs w:val="22"/>
        </w:rPr>
        <w:t>.</w:t>
      </w:r>
    </w:p>
    <w:p w14:paraId="39A0A53A" w14:textId="77777777" w:rsidR="00C5025B" w:rsidRDefault="00C5025B" w:rsidP="00C5025B">
      <w:pPr>
        <w:pStyle w:val="Lbjegyzetszveg"/>
      </w:pPr>
    </w:p>
  </w:footnote>
  <w:footnote w:id="2">
    <w:p w14:paraId="62EF86EC" w14:textId="77777777" w:rsidR="00C5025B" w:rsidRDefault="00C5025B" w:rsidP="00C5025B">
      <w:pPr>
        <w:pStyle w:val="Lbjegyzetszveg"/>
      </w:pPr>
      <w:r>
        <w:rPr>
          <w:rStyle w:val="Lbjegyzet-hivatkozs"/>
        </w:rPr>
        <w:footnoteRef/>
      </w:r>
      <w:r>
        <w:t xml:space="preserve"> SCRUTON, Roger: </w:t>
      </w:r>
      <w:r w:rsidRPr="00200104">
        <w:rPr>
          <w:i/>
          <w:iCs/>
        </w:rPr>
        <w:t>Zöld filozófia</w:t>
      </w:r>
      <w:r>
        <w:t>, Akadémia, 2018.</w:t>
      </w:r>
    </w:p>
  </w:footnote>
  <w:footnote w:id="3">
    <w:p w14:paraId="1A17F84F" w14:textId="77777777" w:rsidR="00C5025B" w:rsidRDefault="00C5025B" w:rsidP="00C5025B">
      <w:pPr>
        <w:pStyle w:val="Lbjegyzetszveg"/>
      </w:pPr>
      <w:r>
        <w:rPr>
          <w:rStyle w:val="Lbjegyzet-hivatkozs"/>
        </w:rPr>
        <w:footnoteRef/>
      </w:r>
      <w:r>
        <w:t xml:space="preserve"> ht</w:t>
      </w:r>
      <w:r w:rsidRPr="007D3EFA">
        <w:t>tps://budapest.hu/Documents/klimastrategia/BP_klimastrategia_SECAP_egyeztetesi_anyag.pdf</w:t>
      </w:r>
    </w:p>
  </w:footnote>
  <w:footnote w:id="4">
    <w:p w14:paraId="249DA9BF" w14:textId="77777777" w:rsidR="00C5025B" w:rsidRDefault="00C5025B" w:rsidP="00C5025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066E8E">
          <w:rPr>
            <w:rStyle w:val="Hiperhivatkozs"/>
            <w:rFonts w:ascii="Calibri" w:hAnsi="Calibri" w:cs="Calibri"/>
            <w:sz w:val="22"/>
            <w:szCs w:val="22"/>
          </w:rPr>
          <w:t>http://zold8.com/wp-content/uploads/2021/04/Z%C3%96LD8_kl%C3%ADmastrat%C3%A9gia_Egyeztet%C3%A9si-Dokumentum.pdf</w:t>
        </w:r>
      </w:hyperlink>
      <w:r w:rsidRPr="00066E8E">
        <w:rPr>
          <w:rFonts w:ascii="Calibri" w:hAnsi="Calibri" w:cs="Calibri"/>
          <w:sz w:val="22"/>
          <w:szCs w:val="22"/>
        </w:rPr>
        <w:t xml:space="preserve"> Utolsó hozzáférés: 2021.11.20.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457372"/>
    <w:multiLevelType w:val="hybridMultilevel"/>
    <w:tmpl w:val="47B8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F5743"/>
    <w:multiLevelType w:val="hybridMultilevel"/>
    <w:tmpl w:val="BE66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FF"/>
    <w:rsid w:val="00005AF7"/>
    <w:rsid w:val="00016750"/>
    <w:rsid w:val="00026911"/>
    <w:rsid w:val="00033DC8"/>
    <w:rsid w:val="000A5EDA"/>
    <w:rsid w:val="000C617C"/>
    <w:rsid w:val="00102254"/>
    <w:rsid w:val="001253C1"/>
    <w:rsid w:val="00135ACB"/>
    <w:rsid w:val="00137649"/>
    <w:rsid w:val="00141492"/>
    <w:rsid w:val="00145716"/>
    <w:rsid w:val="00155A60"/>
    <w:rsid w:val="001572E6"/>
    <w:rsid w:val="00173310"/>
    <w:rsid w:val="00193939"/>
    <w:rsid w:val="001C5E68"/>
    <w:rsid w:val="001E160B"/>
    <w:rsid w:val="001F4154"/>
    <w:rsid w:val="002113FD"/>
    <w:rsid w:val="00272448"/>
    <w:rsid w:val="002905D4"/>
    <w:rsid w:val="002A0028"/>
    <w:rsid w:val="002A52D8"/>
    <w:rsid w:val="002C0730"/>
    <w:rsid w:val="002C7072"/>
    <w:rsid w:val="002D36D0"/>
    <w:rsid w:val="002F08C2"/>
    <w:rsid w:val="003465A5"/>
    <w:rsid w:val="00347739"/>
    <w:rsid w:val="00352B25"/>
    <w:rsid w:val="00353FCC"/>
    <w:rsid w:val="003605BB"/>
    <w:rsid w:val="00360BE1"/>
    <w:rsid w:val="003640C9"/>
    <w:rsid w:val="00393E11"/>
    <w:rsid w:val="003A456D"/>
    <w:rsid w:val="003A76C7"/>
    <w:rsid w:val="003B6A99"/>
    <w:rsid w:val="003C1C31"/>
    <w:rsid w:val="003C59A0"/>
    <w:rsid w:val="003D5FBB"/>
    <w:rsid w:val="003D7D07"/>
    <w:rsid w:val="003D7FC7"/>
    <w:rsid w:val="00403D65"/>
    <w:rsid w:val="00421C94"/>
    <w:rsid w:val="00422742"/>
    <w:rsid w:val="004273A4"/>
    <w:rsid w:val="00437D39"/>
    <w:rsid w:val="004577D8"/>
    <w:rsid w:val="004732F8"/>
    <w:rsid w:val="004A41ED"/>
    <w:rsid w:val="004C2175"/>
    <w:rsid w:val="004D102C"/>
    <w:rsid w:val="004D268A"/>
    <w:rsid w:val="004F31A0"/>
    <w:rsid w:val="00524DAF"/>
    <w:rsid w:val="00531557"/>
    <w:rsid w:val="00536716"/>
    <w:rsid w:val="0057165B"/>
    <w:rsid w:val="00572788"/>
    <w:rsid w:val="00577CD2"/>
    <w:rsid w:val="00592235"/>
    <w:rsid w:val="005C0744"/>
    <w:rsid w:val="005E0FFD"/>
    <w:rsid w:val="005E375A"/>
    <w:rsid w:val="005E508C"/>
    <w:rsid w:val="005F0601"/>
    <w:rsid w:val="00636019"/>
    <w:rsid w:val="00652000"/>
    <w:rsid w:val="00666B1C"/>
    <w:rsid w:val="00667F7C"/>
    <w:rsid w:val="0067184A"/>
    <w:rsid w:val="00694EDC"/>
    <w:rsid w:val="006955D4"/>
    <w:rsid w:val="006A316D"/>
    <w:rsid w:val="006B67FD"/>
    <w:rsid w:val="006C5531"/>
    <w:rsid w:val="006D2493"/>
    <w:rsid w:val="006E0C39"/>
    <w:rsid w:val="006E1135"/>
    <w:rsid w:val="00706485"/>
    <w:rsid w:val="007227FA"/>
    <w:rsid w:val="00726FA4"/>
    <w:rsid w:val="007503B5"/>
    <w:rsid w:val="00785DC9"/>
    <w:rsid w:val="007904A4"/>
    <w:rsid w:val="00794767"/>
    <w:rsid w:val="007A6551"/>
    <w:rsid w:val="007E3E76"/>
    <w:rsid w:val="007F0C6D"/>
    <w:rsid w:val="008258F4"/>
    <w:rsid w:val="00863D2D"/>
    <w:rsid w:val="0087115F"/>
    <w:rsid w:val="00872FD1"/>
    <w:rsid w:val="00875844"/>
    <w:rsid w:val="008841FF"/>
    <w:rsid w:val="0089372A"/>
    <w:rsid w:val="008D2080"/>
    <w:rsid w:val="008E2F99"/>
    <w:rsid w:val="008E3694"/>
    <w:rsid w:val="00921E01"/>
    <w:rsid w:val="00922EDC"/>
    <w:rsid w:val="0093251E"/>
    <w:rsid w:val="00941BCA"/>
    <w:rsid w:val="009639B8"/>
    <w:rsid w:val="00966B00"/>
    <w:rsid w:val="00975312"/>
    <w:rsid w:val="00975C07"/>
    <w:rsid w:val="009763E4"/>
    <w:rsid w:val="009875CF"/>
    <w:rsid w:val="00994497"/>
    <w:rsid w:val="00994A95"/>
    <w:rsid w:val="009A3DE2"/>
    <w:rsid w:val="009A6C23"/>
    <w:rsid w:val="009D191B"/>
    <w:rsid w:val="009D271F"/>
    <w:rsid w:val="009D3ADE"/>
    <w:rsid w:val="009E2A92"/>
    <w:rsid w:val="009E5AD9"/>
    <w:rsid w:val="009F14DB"/>
    <w:rsid w:val="009F1D12"/>
    <w:rsid w:val="00A010F5"/>
    <w:rsid w:val="00A01961"/>
    <w:rsid w:val="00A01C10"/>
    <w:rsid w:val="00A0476B"/>
    <w:rsid w:val="00A5115B"/>
    <w:rsid w:val="00A5452B"/>
    <w:rsid w:val="00A60B87"/>
    <w:rsid w:val="00A652EA"/>
    <w:rsid w:val="00A71FF8"/>
    <w:rsid w:val="00A85696"/>
    <w:rsid w:val="00A95EA1"/>
    <w:rsid w:val="00AD3615"/>
    <w:rsid w:val="00AE0B34"/>
    <w:rsid w:val="00AF2064"/>
    <w:rsid w:val="00AF3F4C"/>
    <w:rsid w:val="00B5234F"/>
    <w:rsid w:val="00B5693C"/>
    <w:rsid w:val="00B63BA2"/>
    <w:rsid w:val="00B76CD3"/>
    <w:rsid w:val="00B86D2C"/>
    <w:rsid w:val="00B913D4"/>
    <w:rsid w:val="00BB1DCC"/>
    <w:rsid w:val="00BC08E3"/>
    <w:rsid w:val="00BC4258"/>
    <w:rsid w:val="00BD65F2"/>
    <w:rsid w:val="00BE0168"/>
    <w:rsid w:val="00BE4C71"/>
    <w:rsid w:val="00BF1291"/>
    <w:rsid w:val="00C114BE"/>
    <w:rsid w:val="00C16619"/>
    <w:rsid w:val="00C17F2F"/>
    <w:rsid w:val="00C33031"/>
    <w:rsid w:val="00C42911"/>
    <w:rsid w:val="00C44A7D"/>
    <w:rsid w:val="00C454B7"/>
    <w:rsid w:val="00C5025B"/>
    <w:rsid w:val="00C74D10"/>
    <w:rsid w:val="00C9212B"/>
    <w:rsid w:val="00C92887"/>
    <w:rsid w:val="00CA5A9F"/>
    <w:rsid w:val="00CB344C"/>
    <w:rsid w:val="00CB37A8"/>
    <w:rsid w:val="00CC47C6"/>
    <w:rsid w:val="00CD23F8"/>
    <w:rsid w:val="00CE49F1"/>
    <w:rsid w:val="00CE5953"/>
    <w:rsid w:val="00CF5D65"/>
    <w:rsid w:val="00D03F03"/>
    <w:rsid w:val="00D0491E"/>
    <w:rsid w:val="00D70C8F"/>
    <w:rsid w:val="00D742F8"/>
    <w:rsid w:val="00D93387"/>
    <w:rsid w:val="00D96812"/>
    <w:rsid w:val="00DC07B5"/>
    <w:rsid w:val="00DD1C62"/>
    <w:rsid w:val="00DE03C2"/>
    <w:rsid w:val="00DF17F3"/>
    <w:rsid w:val="00DF7B0A"/>
    <w:rsid w:val="00E25D87"/>
    <w:rsid w:val="00E43FA4"/>
    <w:rsid w:val="00E6273C"/>
    <w:rsid w:val="00E9621A"/>
    <w:rsid w:val="00EA50C4"/>
    <w:rsid w:val="00EC1AC1"/>
    <w:rsid w:val="00EC4517"/>
    <w:rsid w:val="00EE749A"/>
    <w:rsid w:val="00F017BA"/>
    <w:rsid w:val="00F147D1"/>
    <w:rsid w:val="00F151BF"/>
    <w:rsid w:val="00FD3011"/>
    <w:rsid w:val="00FD5149"/>
    <w:rsid w:val="00FD67B8"/>
    <w:rsid w:val="00FE5784"/>
    <w:rsid w:val="00FF33DD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A1111"/>
  <w15:docId w15:val="{ED0F6504-A790-4749-AF6F-9AC9EF4D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D3AD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D3AD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9D3AD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9D3A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9D3AD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9D3ADE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iCs/>
      <w:lang w:eastAsia="hu-HU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9D3ADE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PMingLiU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9D3AD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PMingLiU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9D3AD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PMingLiU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41F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F151B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151B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F151B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151BF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9D3ADE"/>
    <w:rPr>
      <w:rFonts w:ascii="Arial" w:eastAsia="Times New Roman" w:hAnsi="Arial" w:cs="Arial"/>
      <w:b/>
      <w:bCs/>
      <w:kern w:val="28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D3ADE"/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9D3AD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9D3ADE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9D3ADE"/>
    <w:rPr>
      <w:rFonts w:ascii="Arial" w:eastAsia="Times New Roman" w:hAnsi="Arial" w:cs="Arial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9D3ADE"/>
    <w:rPr>
      <w:rFonts w:ascii="Arial" w:eastAsia="Times New Roman" w:hAnsi="Arial" w:cs="Arial"/>
      <w:i/>
      <w:iCs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9D3ADE"/>
    <w:rPr>
      <w:rFonts w:ascii="Arial" w:eastAsia="PMingLiU" w:hAnsi="Arial" w:cs="Arial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9D3ADE"/>
    <w:rPr>
      <w:rFonts w:ascii="Arial" w:eastAsia="PMingLiU" w:hAnsi="Arial" w:cs="Arial"/>
      <w:i/>
      <w:iCs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9D3ADE"/>
    <w:rPr>
      <w:rFonts w:ascii="Arial" w:eastAsia="PMingLiU" w:hAnsi="Arial" w:cs="Arial"/>
      <w:i/>
      <w:iCs/>
      <w:sz w:val="18"/>
      <w:szCs w:val="18"/>
      <w:lang w:eastAsia="hu-HU"/>
    </w:rPr>
  </w:style>
  <w:style w:type="paragraph" w:customStyle="1" w:styleId="Listaszerbekezds1">
    <w:name w:val="Listaszerű bekezdés1"/>
    <w:basedOn w:val="Norml"/>
    <w:rsid w:val="009D3ADE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FF8"/>
  </w:style>
  <w:style w:type="paragraph" w:styleId="llb">
    <w:name w:val="footer"/>
    <w:basedOn w:val="Norml"/>
    <w:link w:val="llbChar"/>
    <w:uiPriority w:val="99"/>
    <w:unhideWhenUsed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FF8"/>
  </w:style>
  <w:style w:type="table" w:styleId="Rcsostblzat">
    <w:name w:val="Table Grid"/>
    <w:basedOn w:val="Normltblzat"/>
    <w:uiPriority w:val="39"/>
    <w:rsid w:val="0039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922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22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22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22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223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2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05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E0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larka.kovacs@g.mome.hu+362097789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piteszforum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felfok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zold8.com/wp-content/uploads/2021/04/Z%C3%96LD8_kl%C3%ADmastrat%C3%A9gia_Egyeztet%C3%A9si-Dokumentum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2038</Words>
  <Characters>14067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16073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 Lívia</dc:creator>
  <cp:keywords/>
  <dc:description/>
  <cp:lastModifiedBy>Tornyos-Varga Adrienn</cp:lastModifiedBy>
  <cp:revision>3</cp:revision>
  <dcterms:created xsi:type="dcterms:W3CDTF">2022-01-06T11:58:00Z</dcterms:created>
  <dcterms:modified xsi:type="dcterms:W3CDTF">2022-01-25T11:20:00Z</dcterms:modified>
</cp:coreProperties>
</file>