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Kurzusleírás (tematika)</w:t>
      </w:r>
    </w:p>
    <w:tbl>
      <w:tblPr>
        <w:tblStyle w:val="Table1"/>
        <w:tblW w:w="9498.0" w:type="dxa"/>
        <w:jc w:val="left"/>
        <w:tblInd w:w="-150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00"/>
        <w:gridCol w:w="1911"/>
        <w:gridCol w:w="1560"/>
        <w:gridCol w:w="1559"/>
        <w:gridCol w:w="2268"/>
        <w:tblGridChange w:id="0">
          <w:tblGrid>
            <w:gridCol w:w="2200"/>
            <w:gridCol w:w="1911"/>
            <w:gridCol w:w="1560"/>
            <w:gridCol w:w="1559"/>
            <w:gridCol w:w="2268"/>
          </w:tblGrid>
        </w:tblGridChange>
      </w:tblGrid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3">
            <w:pPr>
              <w:pageBreakBefore w:val="0"/>
              <w:spacing w:after="0" w:line="240" w:lineRule="auto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Kurzus neve: Divattervezés kutatás és műterem III. - TERVEZÉS</w:t>
            </w:r>
          </w:p>
        </w:tc>
      </w:tr>
      <w:tr>
        <w:trPr>
          <w:cantSplit w:val="0"/>
          <w:trHeight w:val="567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8">
            <w:pPr>
              <w:pageBreakBefore w:val="0"/>
              <w:spacing w:after="0" w:line="240" w:lineRule="auto"/>
              <w:rPr/>
            </w:pPr>
            <w:bookmarkStart w:colFirst="0" w:colLast="0" w:name="_heading=h.1fob9te" w:id="2"/>
            <w:bookmarkEnd w:id="2"/>
            <w:r w:rsidDel="00000000" w:rsidR="00000000" w:rsidRPr="00000000">
              <w:rPr>
                <w:rtl w:val="0"/>
              </w:rPr>
              <w:t xml:space="preserve">A kurzus oktatója/i, elérhetősége(i):</w:t>
            </w:r>
          </w:p>
          <w:p w:rsidR="00000000" w:rsidDel="00000000" w:rsidP="00000000" w:rsidRDefault="00000000" w:rsidRPr="00000000" w14:paraId="00000009">
            <w:pPr>
              <w:pageBreakBefore w:val="0"/>
              <w:spacing w:after="0" w:line="240" w:lineRule="auto"/>
              <w:rPr/>
            </w:pPr>
            <w:bookmarkStart w:colFirst="0" w:colLast="0" w:name="_heading=h.62xxycoyaw7" w:id="3"/>
            <w:bookmarkEnd w:id="3"/>
            <w:r w:rsidDel="00000000" w:rsidR="00000000" w:rsidRPr="00000000">
              <w:rPr>
                <w:rtl w:val="0"/>
              </w:rPr>
              <w:t xml:space="preserve">Nagy Adrien </w:t>
            </w:r>
            <w:hyperlink r:id="rId7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info@riennedesign.com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pageBreakBefore w:val="0"/>
              <w:spacing w:after="0" w:line="240" w:lineRule="auto"/>
              <w:rPr/>
            </w:pPr>
            <w:bookmarkStart w:colFirst="0" w:colLast="0" w:name="_heading=h.goc6skh003pw" w:id="4"/>
            <w:bookmarkEnd w:id="4"/>
            <w:r w:rsidDel="00000000" w:rsidR="00000000" w:rsidRPr="00000000">
              <w:rPr>
                <w:rtl w:val="0"/>
              </w:rPr>
              <w:t xml:space="preserve">Bráda Judit </w:t>
            </w:r>
            <w:hyperlink r:id="rId8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judit.brada@gmail.com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Kód: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highlight w:val="white"/>
                <w:rtl w:val="0"/>
              </w:rPr>
              <w:t xml:space="preserve">M-TX-301-TERVEZÉS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Kapcsolódó tanterv (szak/szint): </w:t>
            </w:r>
          </w:p>
          <w:p w:rsidR="00000000" w:rsidDel="00000000" w:rsidP="00000000" w:rsidRDefault="00000000" w:rsidRPr="00000000" w14:paraId="0000001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MA2</w:t>
            </w:r>
          </w:p>
        </w:tc>
        <w:tc>
          <w:tcPr/>
          <w:p w:rsidR="00000000" w:rsidDel="00000000" w:rsidP="00000000" w:rsidRDefault="00000000" w:rsidRPr="00000000" w14:paraId="0000001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tantárgy helye a tantervben (szemeszter): őszi szemeszter</w:t>
            </w:r>
          </w:p>
        </w:tc>
        <w:tc>
          <w:tcPr/>
          <w:p w:rsidR="00000000" w:rsidDel="00000000" w:rsidP="00000000" w:rsidRDefault="00000000" w:rsidRPr="00000000" w14:paraId="0000001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Kredit: a teljes tantárgy 15 kredit</w:t>
            </w:r>
          </w:p>
          <w:p w:rsidR="00000000" w:rsidDel="00000000" w:rsidP="00000000" w:rsidRDefault="00000000" w:rsidRPr="00000000" w14:paraId="0000001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Tanóraszám:</w:t>
            </w:r>
          </w:p>
          <w:p w:rsidR="00000000" w:rsidDel="00000000" w:rsidP="00000000" w:rsidRDefault="00000000" w:rsidRPr="00000000" w14:paraId="0000001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Egyéni hallgatói munkaóra:</w:t>
            </w:r>
          </w:p>
        </w:tc>
      </w:tr>
      <w:tr>
        <w:trPr>
          <w:cantSplit w:val="0"/>
          <w:trHeight w:val="705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Kapcsolt kódok:</w:t>
            </w:r>
          </w:p>
        </w:tc>
        <w:tc>
          <w:tcPr/>
          <w:p w:rsidR="00000000" w:rsidDel="00000000" w:rsidP="00000000" w:rsidRDefault="00000000" w:rsidRPr="00000000" w14:paraId="0000001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Típus: (szeminárium/előadás/</w:t>
            </w:r>
            <w:r w:rsidDel="00000000" w:rsidR="00000000" w:rsidRPr="00000000">
              <w:rPr>
                <w:u w:val="single"/>
                <w:rtl w:val="0"/>
              </w:rPr>
              <w:t xml:space="preserve">gyakorlat/</w:t>
            </w:r>
            <w:r w:rsidDel="00000000" w:rsidR="00000000" w:rsidRPr="00000000">
              <w:rPr>
                <w:rtl w:val="0"/>
              </w:rPr>
              <w:t xml:space="preserve">konzultáció stb.)</w:t>
            </w:r>
          </w:p>
        </w:tc>
        <w:tc>
          <w:tcPr/>
          <w:p w:rsidR="00000000" w:rsidDel="00000000" w:rsidP="00000000" w:rsidRDefault="00000000" w:rsidRPr="00000000" w14:paraId="0000001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Szab.vál-ként felvehető-e?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Szab.vál. esetén sajátos előfeltételek:</w:t>
            </w:r>
          </w:p>
          <w:p w:rsidR="00000000" w:rsidDel="00000000" w:rsidP="00000000" w:rsidRDefault="00000000" w:rsidRPr="00000000" w14:paraId="0000001C">
            <w:pPr>
              <w:pageBreakBefore w:val="0"/>
              <w:tabs>
                <w:tab w:val="left" w:pos="448"/>
                <w:tab w:val="left" w:pos="2173"/>
              </w:tabs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1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kapcsolatai (előfeltételek, párhuzamosságok): </w:t>
            </w:r>
          </w:p>
          <w:p w:rsidR="00000000" w:rsidDel="00000000" w:rsidP="00000000" w:rsidRDefault="00000000" w:rsidRPr="00000000" w14:paraId="0000001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előfeltétel:</w:t>
            </w:r>
          </w:p>
          <w:p w:rsidR="00000000" w:rsidDel="00000000" w:rsidP="00000000" w:rsidRDefault="00000000" w:rsidRPr="00000000" w14:paraId="00000020">
            <w:pPr>
              <w:pageBreakBefore w:val="0"/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M-TX-201-TERVEZÉS</w:t>
            </w:r>
          </w:p>
          <w:p w:rsidR="00000000" w:rsidDel="00000000" w:rsidP="00000000" w:rsidRDefault="00000000" w:rsidRPr="00000000" w14:paraId="0000002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párhuzamosságok:</w:t>
            </w:r>
          </w:p>
          <w:p w:rsidR="00000000" w:rsidDel="00000000" w:rsidP="00000000" w:rsidRDefault="00000000" w:rsidRPr="00000000" w14:paraId="00000023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M-TX-301-MŰTEREM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pageBreakBefore w:val="0"/>
              <w:numPr>
                <w:ilvl w:val="0"/>
                <w:numId w:val="1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M-TX-301-SPECIÁLIS-TERVEZÉS</w:t>
            </w:r>
          </w:p>
          <w:p w:rsidR="00000000" w:rsidDel="00000000" w:rsidP="00000000" w:rsidRDefault="00000000" w:rsidRPr="00000000" w14:paraId="00000025">
            <w:pPr>
              <w:pageBreakBefore w:val="0"/>
              <w:spacing w:after="0" w:line="240" w:lineRule="auto"/>
              <w:rPr>
                <w:highlight w:val="cy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3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2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célja és alapelvei: </w:t>
            </w:r>
          </w:p>
          <w:p w:rsidR="00000000" w:rsidDel="00000000" w:rsidP="00000000" w:rsidRDefault="00000000" w:rsidRPr="00000000" w14:paraId="0000002B">
            <w:pPr>
              <w:pageBreakBefore w:val="0"/>
              <w:spacing w:after="0" w:line="240" w:lineRule="auto"/>
              <w:rPr>
                <w:rFonts w:ascii="Roboto" w:cs="Roboto" w:eastAsia="Roboto" w:hAnsi="Roboto"/>
                <w:i w:val="1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18"/>
                <w:szCs w:val="18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23"/>
                <w:szCs w:val="23"/>
                <w:highlight w:val="white"/>
                <w:rtl w:val="0"/>
              </w:rPr>
              <w:t xml:space="preserve">A Future Nature program célja, hogy meghatározza a textil és környezete viszonyát anyagokon és technológiákon keresztül. A hagyományos textilekhez képest az innovatív, smart textilek másképp is  fukcionálnak és beépített integrált komponenseknek köszönhetően megtartják a textil karakterisztikáját. Képes adatokat rögzíteni, analizálni, tárolni, továbbítani és megjeleníteni. Képesek megjeleníteni környezetüket, reagálni rájuk és megváltoztatni bizonyos tulajdonságaikat. Minta, szerkezet, plaszticitás hármasságában az átjárhatóségot a léptékváltást biztosítja és teszi lehetővé a többi térbeli műfajban való megjelenését. A Future Nature ennek az intermediális szemléletnek alkalmazása az oktatásban, mely az Egyetemi képzésben a design szakok bármelyikével kapcsolatot teremthetnek.</w:t>
            </w:r>
            <w:r w:rsidDel="00000000" w:rsidR="00000000" w:rsidRPr="00000000">
              <w:rPr>
                <w:rFonts w:ascii="Roboto" w:cs="Roboto" w:eastAsia="Roboto" w:hAnsi="Roboto"/>
                <w:i w:val="1"/>
                <w:sz w:val="18"/>
                <w:szCs w:val="18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2C">
            <w:pPr>
              <w:pageBreakBefore w:val="0"/>
              <w:spacing w:after="0" w:line="240" w:lineRule="auto"/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(M-TX-301 tantárgy leírása)</w:t>
            </w:r>
          </w:p>
        </w:tc>
      </w:tr>
      <w:tr>
        <w:trPr>
          <w:cantSplit w:val="0"/>
          <w:trHeight w:val="2499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Tanulási eredmények (fejlesztendő szakmai és általános kompetenciák):</w:t>
            </w:r>
          </w:p>
          <w:p w:rsidR="00000000" w:rsidDel="00000000" w:rsidP="00000000" w:rsidRDefault="00000000" w:rsidRPr="00000000" w14:paraId="0000003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Tudás:</w:t>
              <w:tab/>
            </w:r>
          </w:p>
          <w:p w:rsidR="00000000" w:rsidDel="00000000" w:rsidP="00000000" w:rsidRDefault="00000000" w:rsidRPr="00000000" w14:paraId="0000003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Behatóan ismeri a textil-, jelmez- és divattervezés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 terén végzett tervezői/alkotói tevékenységek alapjául szolgáló legjelentősebb anyagokat, technikákat, valamint a tevékenységek végzésének körülményeit saját szakmai specializációja terén is. </w:t>
            </w:r>
          </w:p>
          <w:p w:rsidR="00000000" w:rsidDel="00000000" w:rsidP="00000000" w:rsidRDefault="00000000" w:rsidRPr="00000000" w14:paraId="0000003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Behatóan ismeri a textil-, jelmez- és divattervezés területéhez kapcsolódó vizuális kommunikációs és prezentációs eszközöket és csatornákat</w:t>
            </w:r>
          </w:p>
          <w:p w:rsidR="00000000" w:rsidDel="00000000" w:rsidP="00000000" w:rsidRDefault="00000000" w:rsidRPr="00000000" w14:paraId="0000003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Érti a textil-, jelmez- és divattervezés filozófiáját. </w:t>
            </w:r>
          </w:p>
          <w:p w:rsidR="00000000" w:rsidDel="00000000" w:rsidP="00000000" w:rsidRDefault="00000000" w:rsidRPr="00000000" w14:paraId="0000003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Érti a textil-, jelmez- és divattervezéshez kapcsolódó művészetfilozófiát, természettudományt és technológiát. </w:t>
            </w:r>
          </w:p>
          <w:p w:rsidR="00000000" w:rsidDel="00000000" w:rsidP="00000000" w:rsidRDefault="00000000" w:rsidRPr="00000000" w14:paraId="0000003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Biztosan érti, hogy mi a kreativitás és hogyan kell alkalmazni a textil-, jelmez- és divattervezésben megtanult kreatív képességeket más típusú problémák megoldásához</w:t>
            </w:r>
          </w:p>
          <w:p w:rsidR="00000000" w:rsidDel="00000000" w:rsidP="00000000" w:rsidRDefault="00000000" w:rsidRPr="00000000" w14:paraId="0000003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Részleteiben érti a textil-, jelmez- és divattervezés kapcsolódó más területek (pl. gazdaság, kultúra, jövőkutatás, ökológia, technlógia) alapvető tartalmait és általános elveit.</w:t>
            </w:r>
          </w:p>
          <w:p w:rsidR="00000000" w:rsidDel="00000000" w:rsidP="00000000" w:rsidRDefault="00000000" w:rsidRPr="00000000" w14:paraId="0000003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Beható ismeretekkel rendelkezik a textil-, jelmez- és divattervezés szakmaként, illetve a kulturális intézményrendszer részeként való működéséről. </w:t>
            </w:r>
          </w:p>
          <w:p w:rsidR="00000000" w:rsidDel="00000000" w:rsidP="00000000" w:rsidRDefault="00000000" w:rsidRPr="00000000" w14:paraId="0000003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Részleteiben is ismeri a művészeti ágára vonatkozó etikai szabályokat és szerzői jogot. </w:t>
            </w:r>
          </w:p>
          <w:p w:rsidR="00000000" w:rsidDel="00000000" w:rsidP="00000000" w:rsidRDefault="00000000" w:rsidRPr="00000000" w14:paraId="0000003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Magas szinten érti a projektmendzsmentet. </w:t>
            </w:r>
          </w:p>
          <w:p w:rsidR="00000000" w:rsidDel="00000000" w:rsidP="00000000" w:rsidRDefault="00000000" w:rsidRPr="00000000" w14:paraId="0000003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Mélyrehatóan érti a saját vállalkozás működtetésének (jogi, pénzügyi, kereskedelmi) kérdéseit. </w:t>
            </w:r>
          </w:p>
          <w:p w:rsidR="00000000" w:rsidDel="00000000" w:rsidP="00000000" w:rsidRDefault="00000000" w:rsidRPr="00000000" w14:paraId="0000003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Érti a folyamatszervezés, idő- és erőforrás menedzsment alapvetéseit, főbb elemeit, alapvető működését és folyamatát.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3F">
            <w:pPr>
              <w:pageBreakBefore w:val="0"/>
              <w:spacing w:after="0" w:line="240" w:lineRule="auto"/>
              <w:rPr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(M-TX-301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Képesség:</w:t>
            </w:r>
          </w:p>
          <w:p w:rsidR="00000000" w:rsidDel="00000000" w:rsidP="00000000" w:rsidRDefault="00000000" w:rsidRPr="00000000" w14:paraId="0000004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értékelni saját szakmai tevékenységét, szakmai erősségeit, hiányosságait és tudását, kompetenciáit és alkotói, tervezői gyakorlatát folyzonosan naprakészen tartja, megújítja, fejleszti.</w:t>
            </w:r>
          </w:p>
          <w:p w:rsidR="00000000" w:rsidDel="00000000" w:rsidP="00000000" w:rsidRDefault="00000000" w:rsidRPr="00000000" w14:paraId="0000004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tanulmányai során elsajátított tudásra támaszkodva képes kreatívan cselekedni és reagálni komplex, váratlanul előálló és új stratégiai megközelítést követelő helyzetekben; felhalmozott eszköztárából képes adekvát módon választani. </w:t>
            </w:r>
          </w:p>
          <w:p w:rsidR="00000000" w:rsidDel="00000000" w:rsidP="00000000" w:rsidRDefault="00000000" w:rsidRPr="00000000" w14:paraId="0000004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Rendelkezik mindazzal a rutin technikai képességgel, amely lehetővé teszi, hogy önálló tervezői/alkotói/művészi elképzeléseit egyéni módon és szakmai biztonsággal valósítsa meg. </w:t>
            </w:r>
          </w:p>
          <w:p w:rsidR="00000000" w:rsidDel="00000000" w:rsidP="00000000" w:rsidRDefault="00000000" w:rsidRPr="00000000" w14:paraId="0000004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textil-, jelmez- és divattervezés művészeti aspektusaira fókuszál, magas szinten ismeri a kapcsolódó művészeteket és tisztában van a kortárs művészet folyamataival. </w:t>
            </w:r>
          </w:p>
          <w:p w:rsidR="00000000" w:rsidDel="00000000" w:rsidP="00000000" w:rsidRDefault="00000000" w:rsidRPr="00000000" w14:paraId="0000004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Hatékonyan kommunikál írásban, szóban, vizuális formákkal, anyanyelvén kívül legalább egy idegen nyelven is. </w:t>
            </w:r>
          </w:p>
          <w:p w:rsidR="00000000" w:rsidDel="00000000" w:rsidP="00000000" w:rsidRDefault="00000000" w:rsidRPr="00000000" w14:paraId="0000004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tevékenységét, eredményeit nyilvánosság előtt nagy biztonsággal és kompetenciával mutatja be, valamint magas szintű párbeszédet folytat szakmai közösségével, a társszakmák képviselőivel, szakértőkkel, ügyfelekkel, illetve laikus közönséggel a szakterületét érintő komplex témákban anyanyelvén és egy idegen nyelven.</w:t>
            </w:r>
          </w:p>
          <w:p w:rsidR="00000000" w:rsidDel="00000000" w:rsidP="00000000" w:rsidRDefault="00000000" w:rsidRPr="00000000" w14:paraId="0000004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 tanulmányai során szerzett tapasztalatokra támaszkodva képes a tudásanyag feldolgozására és kezelésére, valamint a textil-, jelmez- és divattervezés kívül is kifinomult kritikai ítélőképességgel rendelkezik. </w:t>
            </w:r>
          </w:p>
          <w:p w:rsidR="00000000" w:rsidDel="00000000" w:rsidP="00000000" w:rsidRDefault="00000000" w:rsidRPr="00000000" w14:paraId="0000004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együtt gondolkodni és alkotni saját szakmai közegével. </w:t>
            </w:r>
          </w:p>
          <w:p w:rsidR="00000000" w:rsidDel="00000000" w:rsidP="00000000" w:rsidRDefault="00000000" w:rsidRPr="00000000" w14:paraId="0000004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részt venni a textil-, jelmez- és divattervezés társadalmi, kulturális, művészeti, politikai, ökológiai és gazdasági kontextusban elfoglalt pozíciójáról folyó diszkusszióban. </w:t>
            </w:r>
          </w:p>
          <w:p w:rsidR="00000000" w:rsidDel="00000000" w:rsidP="00000000" w:rsidRDefault="00000000" w:rsidRPr="00000000" w14:paraId="0000004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kontextusban gondolkodni. </w:t>
            </w:r>
          </w:p>
          <w:p w:rsidR="00000000" w:rsidDel="00000000" w:rsidP="00000000" w:rsidRDefault="00000000" w:rsidRPr="00000000" w14:paraId="0000004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a tervezői/alkotói gyakorlat során új megközelítések, tudatosság és széleskörű átlátás kialakítására</w:t>
            </w:r>
          </w:p>
          <w:p w:rsidR="00000000" w:rsidDel="00000000" w:rsidP="00000000" w:rsidRDefault="00000000" w:rsidRPr="00000000" w14:paraId="0000004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nemzetközi kapcsolatokat építeni és együttműködni külföldi munka- vagy diáktársaival szakmai folyamatokban. </w:t>
            </w:r>
          </w:p>
          <w:p w:rsidR="00000000" w:rsidDel="00000000" w:rsidP="00000000" w:rsidRDefault="00000000" w:rsidRPr="00000000" w14:paraId="0000004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Különböző hozott tudásokat fogad be és épít be gondolkodásába. </w:t>
            </w:r>
          </w:p>
          <w:p w:rsidR="00000000" w:rsidDel="00000000" w:rsidP="00000000" w:rsidRDefault="00000000" w:rsidRPr="00000000" w14:paraId="0000004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Interdiszciplináris alkotóközegben saját szakterületét kompetensen és magas színvonalon képviseli</w:t>
            </w:r>
          </w:p>
          <w:p w:rsidR="00000000" w:rsidDel="00000000" w:rsidP="00000000" w:rsidRDefault="00000000" w:rsidRPr="00000000" w14:paraId="0000005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érvényesíteni saját tervezői/alkotói/művészeti tevékenységének végzésére, valamint annak feltételrendszerére, megfelelő körülményeire vonatkozó önálló elvárásait; ennek érdekében hatékonyan, meggyőzően kommunikál. </w:t>
            </w:r>
          </w:p>
          <w:p w:rsidR="00000000" w:rsidDel="00000000" w:rsidP="00000000" w:rsidRDefault="00000000" w:rsidRPr="00000000" w14:paraId="0000005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Képes alkalmazni szakterülete etikai normáit. </w:t>
            </w:r>
          </w:p>
          <w:p w:rsidR="00000000" w:rsidDel="00000000" w:rsidP="00000000" w:rsidRDefault="00000000" w:rsidRPr="00000000" w14:paraId="0000005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álláspontját érvekkel képviseli vitahelyzetekben, együttműködés során képes a konfliktuskezelésre</w:t>
            </w: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”</w:t>
            </w:r>
          </w:p>
          <w:p w:rsidR="00000000" w:rsidDel="00000000" w:rsidP="00000000" w:rsidRDefault="00000000" w:rsidRPr="00000000" w14:paraId="00000053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(M-TX-301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Attitűd:</w:t>
              <w:tab/>
            </w:r>
          </w:p>
          <w:p w:rsidR="00000000" w:rsidDel="00000000" w:rsidP="00000000" w:rsidRDefault="00000000" w:rsidRPr="00000000" w14:paraId="0000005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Törekszik arra, hogy alkotó módon vegyen részt tervek, művészeti produkciók, önálló alkotások létrehozásában. </w:t>
            </w:r>
          </w:p>
          <w:p w:rsidR="00000000" w:rsidDel="00000000" w:rsidP="00000000" w:rsidRDefault="00000000" w:rsidRPr="00000000" w14:paraId="0000005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Kiforrott kritikai érzékkel viszonyul a textil-, jelmez- és divattervezés stílusirányzataihoz, történeti, valamint kortárs alkotásaihoz, a különböző tervezői/alkotói gyakorlatokhoz és eredményekhez </w:t>
            </w:r>
          </w:p>
          <w:p w:rsidR="00000000" w:rsidDel="00000000" w:rsidP="00000000" w:rsidRDefault="00000000" w:rsidRPr="00000000" w14:paraId="0000005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Nyitottság, befogadás jellemzi alkotói/tervezői szemléletmódját. </w:t>
            </w:r>
          </w:p>
          <w:p w:rsidR="00000000" w:rsidDel="00000000" w:rsidP="00000000" w:rsidRDefault="00000000" w:rsidRPr="00000000" w14:paraId="0000005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A hagyományos és az új megközelítést hordozó művészeti alkotások, művek társadalmi megismertetésére és megértetésére törekszik.</w:t>
            </w:r>
          </w:p>
          <w:p w:rsidR="00000000" w:rsidDel="00000000" w:rsidP="00000000" w:rsidRDefault="00000000" w:rsidRPr="00000000" w14:paraId="0000005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Aktívan keresi az új ismereteket, módszereket, kreatív, dinamikus megvalósítási lehetőségeket. </w:t>
            </w:r>
          </w:p>
          <w:p w:rsidR="00000000" w:rsidDel="00000000" w:rsidP="00000000" w:rsidRDefault="00000000" w:rsidRPr="00000000" w14:paraId="0000005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Aktívan keresi az együttműködést más művészeti ágak/más szakterületek szereplőivel. </w:t>
            </w:r>
          </w:p>
          <w:p w:rsidR="00000000" w:rsidDel="00000000" w:rsidP="00000000" w:rsidRDefault="00000000" w:rsidRPr="00000000" w14:paraId="0000005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Társadalmilag érzékeny és elkötelezett tervei, művészeti alkotásai témájának megválasztásában és azok létrehozásában. </w:t>
            </w:r>
          </w:p>
          <w:p w:rsidR="00000000" w:rsidDel="00000000" w:rsidP="00000000" w:rsidRDefault="00000000" w:rsidRPr="00000000" w14:paraId="0000005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Szakmája etikai normáit betartja. </w:t>
            </w:r>
          </w:p>
          <w:p w:rsidR="00000000" w:rsidDel="00000000" w:rsidP="00000000" w:rsidRDefault="00000000" w:rsidRPr="00000000" w14:paraId="0000005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Nyitottan és tudatosan bővíti szakmagyakorlási és továbbképzési lehetőségeit. </w:t>
            </w:r>
          </w:p>
          <w:p w:rsidR="00000000" w:rsidDel="00000000" w:rsidP="00000000" w:rsidRDefault="00000000" w:rsidRPr="00000000" w14:paraId="0000005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Kompetenciáit egy életprogram keretében valósítja meg. </w:t>
            </w:r>
          </w:p>
          <w:p w:rsidR="00000000" w:rsidDel="00000000" w:rsidP="00000000" w:rsidRDefault="00000000" w:rsidRPr="00000000" w14:paraId="0000006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Kezdeményezőkészség jellemzi, szakmai gesztusaiban provokatív. </w:t>
            </w:r>
          </w:p>
          <w:p w:rsidR="00000000" w:rsidDel="00000000" w:rsidP="00000000" w:rsidRDefault="00000000" w:rsidRPr="00000000" w14:paraId="0000006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highlight w:val="white"/>
              </w:rPr>
            </w:pP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Megtalált tervezői, alkotói témáival tartósan foglalkozik, értve az idő szerepét az tervezői/alkotói személyiséggé válásban.</w:t>
            </w:r>
            <w:r w:rsidDel="00000000" w:rsidR="00000000" w:rsidRPr="00000000">
              <w:rPr>
                <w:i w:val="1"/>
                <w:sz w:val="20"/>
                <w:szCs w:val="20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highlight w:val="white"/>
                <w:rtl w:val="0"/>
              </w:rPr>
              <w:t xml:space="preserve">“</w:t>
            </w:r>
          </w:p>
          <w:p w:rsidR="00000000" w:rsidDel="00000000" w:rsidP="00000000" w:rsidRDefault="00000000" w:rsidRPr="00000000" w14:paraId="00000062">
            <w:pPr>
              <w:pageBreakBefore w:val="0"/>
              <w:spacing w:after="0" w:line="240" w:lineRule="auto"/>
              <w:rPr>
                <w:i w:val="1"/>
                <w:sz w:val="21"/>
                <w:szCs w:val="21"/>
                <w:highlight w:val="white"/>
              </w:rPr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(M-TX-301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rtl w:val="0"/>
              </w:rPr>
              <w:t xml:space="preserve">Autonómia és felelősségvállalás:</w:t>
            </w:r>
          </w:p>
          <w:p w:rsidR="00000000" w:rsidDel="00000000" w:rsidP="00000000" w:rsidRDefault="00000000" w:rsidRPr="00000000" w14:paraId="00000065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1"/>
                <w:szCs w:val="21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önfelfogását az autonómia és önismeret jellemzi. </w:t>
            </w:r>
          </w:p>
          <w:p w:rsidR="00000000" w:rsidDel="00000000" w:rsidP="00000000" w:rsidRDefault="00000000" w:rsidRPr="00000000" w14:paraId="00000066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Szakmai identitása egyértelműen kialakult. </w:t>
            </w:r>
          </w:p>
          <w:p w:rsidR="00000000" w:rsidDel="00000000" w:rsidP="00000000" w:rsidRDefault="00000000" w:rsidRPr="00000000" w14:paraId="00000067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Rendszeresen kezdeményez, vezet és formál projekteket. </w:t>
            </w:r>
          </w:p>
          <w:p w:rsidR="00000000" w:rsidDel="00000000" w:rsidP="00000000" w:rsidRDefault="00000000" w:rsidRPr="00000000" w14:paraId="00000068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Alkotó erő, önállóság, autonómia jellemzi. </w:t>
            </w:r>
          </w:p>
          <w:p w:rsidR="00000000" w:rsidDel="00000000" w:rsidP="00000000" w:rsidRDefault="00000000" w:rsidRPr="00000000" w14:paraId="00000069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Önállóan megtervez és menedzsel közepes méretű textil-, jelmez- és divattervezés projekteket. </w:t>
            </w:r>
          </w:p>
          <w:p w:rsidR="00000000" w:rsidDel="00000000" w:rsidP="00000000" w:rsidRDefault="00000000" w:rsidRPr="00000000" w14:paraId="0000006A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Nagyméretű textil-, jelmez- és divattervezés illetve kutatás-fejlesztési projektek nagyobb részeiért felelősséget vállal a projektcsapat tagjaként. </w:t>
            </w:r>
          </w:p>
          <w:p w:rsidR="00000000" w:rsidDel="00000000" w:rsidP="00000000" w:rsidRDefault="00000000" w:rsidRPr="00000000" w14:paraId="0000006B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Környezeti tudatossággal végzi tevékenységeit.</w:t>
            </w:r>
          </w:p>
          <w:p w:rsidR="00000000" w:rsidDel="00000000" w:rsidP="00000000" w:rsidRDefault="00000000" w:rsidRPr="00000000" w14:paraId="0000006C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Saját művészeti koncepciót alkot, amelyet önállóan és professzionálisan valósít meg.</w:t>
            </w:r>
          </w:p>
          <w:p w:rsidR="00000000" w:rsidDel="00000000" w:rsidP="00000000" w:rsidRDefault="00000000" w:rsidRPr="00000000" w14:paraId="0000006D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Összművészeti, illetve multidiszciplináris tevékenységekben is autonóm módon és felelősen tevékenykedik </w:t>
            </w:r>
          </w:p>
          <w:p w:rsidR="00000000" w:rsidDel="00000000" w:rsidP="00000000" w:rsidRDefault="00000000" w:rsidRPr="00000000" w14:paraId="0000006E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Magas szintű autonóm tevékenykedés mellett mások munkájának irányítását is ellátja. </w:t>
            </w:r>
          </w:p>
          <w:p w:rsidR="00000000" w:rsidDel="00000000" w:rsidP="00000000" w:rsidRDefault="00000000" w:rsidRPr="00000000" w14:paraId="0000006F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Tervezői/alkotói/művészeti projektek-csoportot vezet, a tagokat ösztönzi, tevékenységüket koordinálja új, korábban ismeretlen szituációkban is</w:t>
            </w:r>
          </w:p>
          <w:p w:rsidR="00000000" w:rsidDel="00000000" w:rsidP="00000000" w:rsidRDefault="00000000" w:rsidRPr="00000000" w14:paraId="00000070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Társadalmilag érzékeny és elkötelezett tervei, művészeti alkotásai célközönségének kiválasztásában és ahhoz történő eljuttatásában. </w:t>
            </w:r>
          </w:p>
          <w:p w:rsidR="00000000" w:rsidDel="00000000" w:rsidP="00000000" w:rsidRDefault="00000000" w:rsidRPr="00000000" w14:paraId="00000071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>
                <w:i w:val="1"/>
                <w:sz w:val="23"/>
                <w:szCs w:val="23"/>
                <w:highlight w:val="white"/>
              </w:rPr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Elkötelezett szakmája etikai normái iránt. </w:t>
            </w:r>
          </w:p>
          <w:p w:rsidR="00000000" w:rsidDel="00000000" w:rsidP="00000000" w:rsidRDefault="00000000" w:rsidRPr="00000000" w14:paraId="00000072">
            <w:pPr>
              <w:pageBreakBefore w:val="0"/>
              <w:tabs>
                <w:tab w:val="left" w:pos="2377"/>
                <w:tab w:val="left" w:pos="4641"/>
                <w:tab w:val="left" w:pos="6905"/>
              </w:tabs>
              <w:spacing w:after="0" w:line="240" w:lineRule="auto"/>
              <w:ind w:left="113" w:firstLine="0"/>
              <w:rPr/>
            </w:pPr>
            <w:r w:rsidDel="00000000" w:rsidR="00000000" w:rsidRPr="00000000">
              <w:rPr>
                <w:i w:val="1"/>
                <w:sz w:val="23"/>
                <w:szCs w:val="23"/>
                <w:highlight w:val="white"/>
                <w:rtl w:val="0"/>
              </w:rPr>
              <w:t xml:space="preserve">Alkotói folyamatokban társain túl önmagát is menedzseli.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”</w:t>
            </w:r>
            <w:r w:rsidDel="00000000" w:rsidR="00000000" w:rsidRPr="00000000">
              <w:rPr>
                <w:rtl w:val="0"/>
              </w:rPr>
              <w:tab/>
            </w:r>
          </w:p>
          <w:p w:rsidR="00000000" w:rsidDel="00000000" w:rsidP="00000000" w:rsidRDefault="00000000" w:rsidRPr="00000000" w14:paraId="0000007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i w:val="1"/>
                <w:sz w:val="20"/>
                <w:szCs w:val="20"/>
                <w:highlight w:val="white"/>
                <w:rtl w:val="0"/>
              </w:rPr>
              <w:t xml:space="preserve">(M-TX-301 tantárgy leírása)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" w:hRule="atLeast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kurzus keretében feldolgozandó témakörök, témák: </w:t>
            </w:r>
          </w:p>
          <w:p w:rsidR="00000000" w:rsidDel="00000000" w:rsidP="00000000" w:rsidRDefault="00000000" w:rsidRPr="00000000" w14:paraId="0000007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REPRODUKCIÓ</w:t>
            </w:r>
          </w:p>
          <w:p w:rsidR="00000000" w:rsidDel="00000000" w:rsidP="00000000" w:rsidRDefault="00000000" w:rsidRPr="00000000" w14:paraId="0000007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8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Tanulásszervezés/folyamatszervezés sajátosságai: </w:t>
            </w:r>
          </w:p>
          <w:p w:rsidR="00000000" w:rsidDel="00000000" w:rsidP="00000000" w:rsidRDefault="00000000" w:rsidRPr="00000000" w14:paraId="00000081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heading=h.3znysh7" w:id="5"/>
            <w:bookmarkEnd w:id="5"/>
            <w:r w:rsidDel="00000000" w:rsidR="00000000" w:rsidRPr="00000000">
              <w:rPr>
                <w:rtl w:val="0"/>
              </w:rPr>
              <w:t xml:space="preserve">A kurzus menete, az egyes foglalkozások jellege és ütemezésük (több tanár esetén akár a tanári közreműködés megosztását is jelezve:</w:t>
            </w:r>
          </w:p>
          <w:p w:rsidR="00000000" w:rsidDel="00000000" w:rsidP="00000000" w:rsidRDefault="00000000" w:rsidRPr="00000000" w14:paraId="00000082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heading=h.eidf7lisgjey" w:id="6"/>
            <w:bookmarkEnd w:id="6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heading=h.nfkygu4r7haf" w:id="7"/>
            <w:bookmarkEnd w:id="7"/>
            <w:r w:rsidDel="00000000" w:rsidR="00000000" w:rsidRPr="00000000">
              <w:rPr>
                <w:rtl w:val="0"/>
              </w:rPr>
              <w:t xml:space="preserve">A kurzust előadásokkal kezdjuk.</w:t>
            </w:r>
          </w:p>
          <w:p w:rsidR="00000000" w:rsidDel="00000000" w:rsidP="00000000" w:rsidRDefault="00000000" w:rsidRPr="00000000" w14:paraId="00000084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222222"/>
                <w:sz w:val="20"/>
                <w:szCs w:val="20"/>
              </w:rPr>
            </w:pPr>
            <w:bookmarkStart w:colFirst="0" w:colLast="0" w:name="_heading=h.583v31t4oide" w:id="8"/>
            <w:bookmarkEnd w:id="8"/>
            <w:r w:rsidDel="00000000" w:rsidR="00000000" w:rsidRPr="00000000">
              <w:rPr>
                <w:rFonts w:ascii="Arial" w:cs="Arial" w:eastAsia="Arial" w:hAnsi="Arial"/>
                <w:color w:val="222222"/>
                <w:sz w:val="20"/>
                <w:szCs w:val="20"/>
                <w:rtl w:val="0"/>
              </w:rPr>
              <w:t xml:space="preserve">1. Bajusz Orsolya - A londoni Goldsmiths College, University of London-on szociológiából, a bécsi Iparművészeti Egyetem kortárs művészetből, a Glasgow School of Art vizuális kommunikációból szerzett felsőfokú diplomát. Jelenleg a Budapesti Corvinus Egyetem Szociológia és Kommunikációtudomány Doktori Iskola PhD hallgatója, valamint az egyetem oktatója. </w:t>
            </w:r>
          </w:p>
          <w:p w:rsidR="00000000" w:rsidDel="00000000" w:rsidP="00000000" w:rsidRDefault="00000000" w:rsidRPr="00000000" w14:paraId="00000085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222222"/>
                <w:sz w:val="20"/>
                <w:szCs w:val="20"/>
              </w:rPr>
            </w:pPr>
            <w:bookmarkStart w:colFirst="0" w:colLast="0" w:name="_heading=h.583v31t4oide" w:id="8"/>
            <w:bookmarkEnd w:id="8"/>
            <w:r w:rsidDel="00000000" w:rsidR="00000000" w:rsidRPr="00000000">
              <w:rPr>
                <w:rFonts w:ascii="Arial" w:cs="Arial" w:eastAsia="Arial" w:hAnsi="Arial"/>
                <w:color w:val="222222"/>
                <w:sz w:val="20"/>
                <w:szCs w:val="20"/>
                <w:rtl w:val="0"/>
              </w:rPr>
              <w:t xml:space="preserve">Témái: a vizuális módszerek, a kultúraelmélet és az affektuselmélet.</w:t>
            </w:r>
          </w:p>
          <w:p w:rsidR="00000000" w:rsidDel="00000000" w:rsidP="00000000" w:rsidRDefault="00000000" w:rsidRPr="00000000" w14:paraId="00000086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222222"/>
                <w:sz w:val="20"/>
                <w:szCs w:val="20"/>
              </w:rPr>
            </w:pPr>
            <w:bookmarkStart w:colFirst="0" w:colLast="0" w:name="_heading=h.583v31t4oide" w:id="8"/>
            <w:bookmarkEnd w:id="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1155cc"/>
                <w:sz w:val="20"/>
                <w:szCs w:val="20"/>
                <w:u w:val="single"/>
              </w:rPr>
            </w:pPr>
            <w:bookmarkStart w:colFirst="0" w:colLast="0" w:name="_heading=h.583v31t4oide" w:id="8"/>
            <w:bookmarkEnd w:id="8"/>
            <w:r w:rsidDel="00000000" w:rsidR="00000000" w:rsidRPr="00000000">
              <w:rPr>
                <w:rFonts w:ascii="Arial" w:cs="Arial" w:eastAsia="Arial" w:hAnsi="Arial"/>
                <w:color w:val="222222"/>
                <w:sz w:val="20"/>
                <w:szCs w:val="20"/>
                <w:rtl w:val="0"/>
              </w:rPr>
              <w:t xml:space="preserve">Bővebb információt ezen a linken találtok róla: </w:t>
            </w:r>
            <w:hyperlink r:id="rId9">
              <w:r w:rsidDel="00000000" w:rsidR="00000000" w:rsidRPr="00000000">
                <w:rPr>
                  <w:rFonts w:ascii="Arial" w:cs="Arial" w:eastAsia="Arial" w:hAnsi="Arial"/>
                  <w:color w:val="1155cc"/>
                  <w:sz w:val="20"/>
                  <w:szCs w:val="20"/>
                  <w:u w:val="single"/>
                  <w:rtl w:val="0"/>
                </w:rPr>
                <w:t xml:space="preserve">http://obajusz.blogspot.com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222222"/>
                <w:sz w:val="20"/>
                <w:szCs w:val="20"/>
              </w:rPr>
            </w:pPr>
            <w:bookmarkStart w:colFirst="0" w:colLast="0" w:name="_heading=h.583v31t4oide" w:id="8"/>
            <w:bookmarkEnd w:id="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222222"/>
                <w:sz w:val="20"/>
                <w:szCs w:val="20"/>
              </w:rPr>
            </w:pPr>
            <w:bookmarkStart w:colFirst="0" w:colLast="0" w:name="_heading=h.583v31t4oide" w:id="8"/>
            <w:bookmarkEnd w:id="8"/>
            <w:r w:rsidDel="00000000" w:rsidR="00000000" w:rsidRPr="00000000">
              <w:rPr>
                <w:rFonts w:ascii="Arial" w:cs="Arial" w:eastAsia="Arial" w:hAnsi="Arial"/>
                <w:color w:val="222222"/>
                <w:sz w:val="20"/>
                <w:szCs w:val="20"/>
                <w:rtl w:val="0"/>
              </w:rPr>
              <w:t xml:space="preserve">2. Trapp Dominika - Képzőművész, jelenleg a MOME Doktori Iskola Doktori Iskola Multimédia-művészet DLA program hallgatója. A Magyar Nemzeti Múzeum – Semmelweis Orvostörténeti Múzeum, Könyvtár és Adattár (SOM) Várószoba - női gyógyítók és páciensek az orvoslás perifériáján Projektje kapcsán kértem fel előadást tartani, ahol Kremmer Sarolta szociológussal dolgoztak együtt. Művészeti kutatása során a bábaság magyarországi történetét vizsgálta.</w:t>
            </w:r>
          </w:p>
          <w:p w:rsidR="00000000" w:rsidDel="00000000" w:rsidP="00000000" w:rsidRDefault="00000000" w:rsidRPr="00000000" w14:paraId="0000008A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222222"/>
                <w:sz w:val="20"/>
                <w:szCs w:val="20"/>
              </w:rPr>
            </w:pPr>
            <w:bookmarkStart w:colFirst="0" w:colLast="0" w:name="_heading=h.583v31t4oide" w:id="8"/>
            <w:bookmarkEnd w:id="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1155cc"/>
                <w:sz w:val="20"/>
                <w:szCs w:val="20"/>
                <w:u w:val="single"/>
              </w:rPr>
            </w:pPr>
            <w:bookmarkStart w:colFirst="0" w:colLast="0" w:name="_heading=h.583v31t4oide" w:id="8"/>
            <w:bookmarkEnd w:id="8"/>
            <w:hyperlink r:id="rId10">
              <w:r w:rsidDel="00000000" w:rsidR="00000000" w:rsidRPr="00000000">
                <w:rPr>
                  <w:rFonts w:ascii="Arial" w:cs="Arial" w:eastAsia="Arial" w:hAnsi="Arial"/>
                  <w:color w:val="1155cc"/>
                  <w:sz w:val="20"/>
                  <w:szCs w:val="20"/>
                  <w:u w:val="single"/>
                  <w:rtl w:val="0"/>
                </w:rPr>
                <w:t xml:space="preserve">http://trappdominika.hu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222222"/>
                <w:sz w:val="20"/>
                <w:szCs w:val="20"/>
              </w:rPr>
            </w:pPr>
            <w:bookmarkStart w:colFirst="0" w:colLast="0" w:name="_heading=h.583v31t4oide" w:id="8"/>
            <w:bookmarkEnd w:id="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222222"/>
                <w:sz w:val="20"/>
                <w:szCs w:val="20"/>
              </w:rPr>
            </w:pPr>
            <w:bookmarkStart w:colFirst="0" w:colLast="0" w:name="_heading=h.583v31t4oide" w:id="8"/>
            <w:bookmarkEnd w:id="8"/>
            <w:r w:rsidDel="00000000" w:rsidR="00000000" w:rsidRPr="00000000">
              <w:rPr>
                <w:rFonts w:ascii="Arial" w:cs="Arial" w:eastAsia="Arial" w:hAnsi="Arial"/>
                <w:color w:val="222222"/>
                <w:sz w:val="20"/>
                <w:szCs w:val="20"/>
                <w:rtl w:val="0"/>
              </w:rPr>
              <w:t xml:space="preserve">3. Kremmer Sarolta - Az ELTE TÁTK Szociológia alapképzésén végzett 2018-ban, jelenleg a Semmelweis Egyetem Szülésznő szakának hallgatója. </w:t>
            </w:r>
          </w:p>
          <w:p w:rsidR="00000000" w:rsidDel="00000000" w:rsidP="00000000" w:rsidRDefault="00000000" w:rsidRPr="00000000" w14:paraId="0000008E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222222"/>
                <w:sz w:val="20"/>
                <w:szCs w:val="20"/>
              </w:rPr>
            </w:pPr>
            <w:bookmarkStart w:colFirst="0" w:colLast="0" w:name="_heading=h.583v31t4oide" w:id="8"/>
            <w:bookmarkEnd w:id="8"/>
            <w:r w:rsidDel="00000000" w:rsidR="00000000" w:rsidRPr="00000000">
              <w:rPr>
                <w:rFonts w:ascii="Arial" w:cs="Arial" w:eastAsia="Arial" w:hAnsi="Arial"/>
                <w:color w:val="222222"/>
                <w:sz w:val="20"/>
                <w:szCs w:val="20"/>
                <w:rtl w:val="0"/>
              </w:rPr>
              <w:t xml:space="preserve">Témái: reproduktív jogok, a szülés és az anyaság társadalmi vonatkozásai.</w:t>
            </w:r>
          </w:p>
          <w:p w:rsidR="00000000" w:rsidDel="00000000" w:rsidP="00000000" w:rsidRDefault="00000000" w:rsidRPr="00000000" w14:paraId="0000008F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222222"/>
                <w:sz w:val="20"/>
                <w:szCs w:val="20"/>
              </w:rPr>
            </w:pPr>
            <w:bookmarkStart w:colFirst="0" w:colLast="0" w:name="_heading=h.583v31t4oide" w:id="8"/>
            <w:bookmarkEnd w:id="8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hd w:fill="ffffff" w:val="clear"/>
              <w:spacing w:after="0" w:line="240" w:lineRule="auto"/>
              <w:ind w:left="134"/>
              <w:rPr>
                <w:rFonts w:ascii="Arial" w:cs="Arial" w:eastAsia="Arial" w:hAnsi="Arial"/>
                <w:color w:val="1155cc"/>
                <w:sz w:val="20"/>
                <w:szCs w:val="20"/>
                <w:u w:val="single"/>
              </w:rPr>
            </w:pPr>
            <w:bookmarkStart w:colFirst="0" w:colLast="0" w:name="_heading=h.583v31t4oide" w:id="8"/>
            <w:bookmarkEnd w:id="8"/>
            <w:r w:rsidDel="00000000" w:rsidR="00000000" w:rsidRPr="00000000">
              <w:rPr>
                <w:rFonts w:ascii="Arial" w:cs="Arial" w:eastAsia="Arial" w:hAnsi="Arial"/>
                <w:color w:val="222222"/>
                <w:sz w:val="20"/>
                <w:szCs w:val="20"/>
                <w:rtl w:val="0"/>
              </w:rPr>
              <w:t xml:space="preserve">A következő linken olvashatjátok a Mércén megjelent publikációit: </w:t>
            </w:r>
            <w:hyperlink r:id="rId11">
              <w:r w:rsidDel="00000000" w:rsidR="00000000" w:rsidRPr="00000000">
                <w:rPr>
                  <w:rFonts w:ascii="Arial" w:cs="Arial" w:eastAsia="Arial" w:hAnsi="Arial"/>
                  <w:color w:val="1155cc"/>
                  <w:sz w:val="20"/>
                  <w:szCs w:val="20"/>
                  <w:u w:val="single"/>
                  <w:rtl w:val="0"/>
                </w:rPr>
                <w:t xml:space="preserve">https://merce.hu/author/kremmer-sarolta/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1">
            <w:pPr>
              <w:pageBreakBefore w:val="0"/>
              <w:spacing w:after="0" w:line="240" w:lineRule="auto"/>
              <w:ind w:left="134" w:hanging="134"/>
              <w:rPr/>
            </w:pPr>
            <w:bookmarkStart w:colFirst="0" w:colLast="0" w:name="_heading=h.8zia8s873tq5" w:id="9"/>
            <w:bookmarkEnd w:id="9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hallgatók tennivalói, feladatai:</w:t>
            </w:r>
          </w:p>
          <w:p w:rsidR="00000000" w:rsidDel="00000000" w:rsidP="00000000" w:rsidRDefault="00000000" w:rsidRPr="00000000" w14:paraId="00000094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REPRODUKCIÓ</w:t>
            </w:r>
          </w:p>
          <w:p w:rsidR="00000000" w:rsidDel="00000000" w:rsidP="00000000" w:rsidRDefault="00000000" w:rsidRPr="00000000" w14:paraId="00000095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 darabos öltözék vagy öltözékkiegészítő kollekció tervezése a megadott témában. A gyűjtés során a reprodukció fogalmának értelmezése, analógiák keresése által jutunk el az egyéni téma feldolgozáshoz.</w:t>
            </w:r>
          </w:p>
          <w:p w:rsidR="00000000" w:rsidDel="00000000" w:rsidP="00000000" w:rsidRDefault="00000000" w:rsidRPr="00000000" w14:paraId="0000009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 téma széleskörű értelmezéséhez segítséget nyújtanak az alábbi fogalmak:</w:t>
            </w:r>
          </w:p>
          <w:p w:rsidR="00000000" w:rsidDel="00000000" w:rsidP="00000000" w:rsidRDefault="00000000" w:rsidRPr="00000000" w14:paraId="00000098">
            <w:pPr>
              <w:pageBreakBefore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születés, újjászületés</w:t>
            </w:r>
          </w:p>
          <w:p w:rsidR="00000000" w:rsidDel="00000000" w:rsidP="00000000" w:rsidRDefault="00000000" w:rsidRPr="00000000" w14:paraId="00000099">
            <w:pPr>
              <w:pageBreakBefore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szaporodás, várandósság, kihordás</w:t>
            </w:r>
          </w:p>
          <w:p w:rsidR="00000000" w:rsidDel="00000000" w:rsidP="00000000" w:rsidRDefault="00000000" w:rsidRPr="00000000" w14:paraId="0000009A">
            <w:pPr>
              <w:pageBreakBefore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ikrek, sziámi ikrek</w:t>
            </w:r>
          </w:p>
          <w:p w:rsidR="00000000" w:rsidDel="00000000" w:rsidP="00000000" w:rsidRDefault="00000000" w:rsidRPr="00000000" w14:paraId="0000009B">
            <w:pPr>
              <w:pageBreakBefore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női reproduktív szervek</w:t>
            </w:r>
          </w:p>
          <w:p w:rsidR="00000000" w:rsidDel="00000000" w:rsidP="00000000" w:rsidRDefault="00000000" w:rsidRPr="00000000" w14:paraId="0000009C">
            <w:pPr>
              <w:pageBreakBefore w:val="0"/>
              <w:numPr>
                <w:ilvl w:val="0"/>
                <w:numId w:val="2"/>
              </w:numPr>
              <w:spacing w:after="0" w:lin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a reprodukció közbeni mutációk</w:t>
            </w:r>
          </w:p>
          <w:p w:rsidR="00000000" w:rsidDel="00000000" w:rsidP="00000000" w:rsidRDefault="00000000" w:rsidRPr="00000000" w14:paraId="0000009D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Leadandó:</w:t>
            </w:r>
          </w:p>
          <w:p w:rsidR="00000000" w:rsidDel="00000000" w:rsidP="00000000" w:rsidRDefault="00000000" w:rsidRPr="00000000" w14:paraId="0000009F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12 darabos kollekció terv, </w:t>
            </w:r>
          </w:p>
          <w:p w:rsidR="00000000" w:rsidDel="00000000" w:rsidP="00000000" w:rsidRDefault="00000000" w:rsidRPr="00000000" w14:paraId="000000A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2 kivitelezett munka</w:t>
            </w:r>
          </w:p>
          <w:p w:rsidR="00000000" w:rsidDel="00000000" w:rsidP="00000000" w:rsidRDefault="00000000" w:rsidRPr="00000000" w14:paraId="000000A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A6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Értékelés:</w:t>
            </w:r>
          </w:p>
          <w:p w:rsidR="00000000" w:rsidDel="00000000" w:rsidP="00000000" w:rsidRDefault="00000000" w:rsidRPr="00000000" w14:paraId="000000A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(Több tanár és tanáronként külön értékelés esetén tanáronként megbontva)</w:t>
            </w:r>
          </w:p>
          <w:p w:rsidR="00000000" w:rsidDel="00000000" w:rsidP="00000000" w:rsidRDefault="00000000" w:rsidRPr="00000000" w14:paraId="000000A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Teljesítendő követelmények:</w:t>
            </w:r>
          </w:p>
          <w:p w:rsidR="00000000" w:rsidDel="00000000" w:rsidP="00000000" w:rsidRDefault="00000000" w:rsidRPr="00000000" w14:paraId="000000AA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Értékelés módja: (milyen módszerekkel zajlik az értékelés {teszt, szóbeli felelet, gyakorlati demonstráció stb.})</w:t>
            </w:r>
          </w:p>
          <w:p w:rsidR="00000000" w:rsidDel="00000000" w:rsidP="00000000" w:rsidRDefault="00000000" w:rsidRPr="00000000" w14:paraId="000000AC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    Az értékelés szempontjai (mi mindent veszünk figyelembe az értékelésben): </w:t>
            </w:r>
          </w:p>
          <w:p w:rsidR="00000000" w:rsidDel="00000000" w:rsidP="00000000" w:rsidRDefault="00000000" w:rsidRPr="00000000" w14:paraId="000000AE">
            <w:pPr>
              <w:pageBreakBefore w:val="0"/>
              <w:spacing w:after="0"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53" w:hRule="atLeast"/>
          <w:tblHeader w:val="0"/>
        </w:trPr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B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pageBreakBefore w:val="0"/>
              <w:spacing w:after="0" w:line="240" w:lineRule="auto"/>
              <w:ind w:left="276" w:firstLine="0"/>
              <w:rPr/>
            </w:pPr>
            <w:r w:rsidDel="00000000" w:rsidR="00000000" w:rsidRPr="00000000">
              <w:rPr>
                <w:rtl w:val="0"/>
              </w:rPr>
              <w:t xml:space="preserve">Az érdemjegy kiszámítása (az egyes értékelt követelmények eredménye hogyan jelenik meg a végső érdemjegyben? {pl. arányok, pontok, súlyok}): </w:t>
            </w:r>
          </w:p>
          <w:p w:rsidR="00000000" w:rsidDel="00000000" w:rsidP="00000000" w:rsidRDefault="00000000" w:rsidRPr="00000000" w14:paraId="000000B5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  <w:t xml:space="preserve">Ez a kurzus az M-TX-301, Divattervezés kutatás és műterem III. tantárgy része, melyet a következő kurzusokkal együtt alkot:</w:t>
            </w:r>
          </w:p>
          <w:p w:rsidR="00000000" w:rsidDel="00000000" w:rsidP="00000000" w:rsidRDefault="00000000" w:rsidRPr="00000000" w14:paraId="000000B7">
            <w:pPr>
              <w:pageBreakBefore w:val="0"/>
              <w:numPr>
                <w:ilvl w:val="0"/>
                <w:numId w:val="3"/>
              </w:numPr>
              <w:spacing w:after="0" w:line="240" w:lineRule="auto"/>
              <w:ind w:left="720" w:hanging="360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M-TX-301-MŰTEREM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pageBreakBefore w:val="0"/>
              <w:numPr>
                <w:ilvl w:val="0"/>
                <w:numId w:val="3"/>
              </w:numPr>
              <w:spacing w:after="0" w:line="240" w:lineRule="auto"/>
              <w:ind w:left="720" w:hanging="360"/>
              <w:rPr>
                <w:rFonts w:ascii="Roboto" w:cs="Roboto" w:eastAsia="Roboto" w:hAnsi="Roboto"/>
                <w:sz w:val="20"/>
                <w:szCs w:val="20"/>
              </w:rPr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M-TX-301-SPECIÁLIS-TERVEZÉS</w:t>
            </w:r>
          </w:p>
          <w:p w:rsidR="00000000" w:rsidDel="00000000" w:rsidP="00000000" w:rsidRDefault="00000000" w:rsidRPr="00000000" w14:paraId="000000B9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A tantárgyi jegy kiszámítása során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a </w:t>
            </w:r>
            <w:r w:rsidDel="00000000" w:rsidR="00000000" w:rsidRPr="00000000">
              <w:rPr>
                <w:rFonts w:ascii="Roboto" w:cs="Roboto" w:eastAsia="Roboto" w:hAnsi="Roboto"/>
                <w:sz w:val="20"/>
                <w:szCs w:val="20"/>
                <w:rtl w:val="0"/>
              </w:rPr>
              <w:t xml:space="preserve">M-TX-301-</w:t>
            </w:r>
            <w:r w:rsidDel="00000000" w:rsidR="00000000" w:rsidRPr="00000000">
              <w:rPr>
                <w:rtl w:val="0"/>
              </w:rPr>
              <w:t xml:space="preserve">TERVEZÉS, Tervezés kurzus jegye duplán számít és ezzel együtt a Műterem és a Speciális tervezés kurzusok jegyeit átlagoljuk, majd a kerekítés általános szabályait alkalmazzuk.</w:t>
            </w:r>
          </w:p>
          <w:p w:rsidR="00000000" w:rsidDel="00000000" w:rsidP="00000000" w:rsidRDefault="00000000" w:rsidRPr="00000000" w14:paraId="000000BA">
            <w:pPr>
              <w:pageBreakBefore w:val="0"/>
              <w:spacing w:after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0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Kötelező irodalom: </w:t>
            </w:r>
          </w:p>
          <w:p w:rsidR="00000000" w:rsidDel="00000000" w:rsidP="00000000" w:rsidRDefault="00000000" w:rsidRPr="00000000" w14:paraId="000000C1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pageBreakBefore w:val="0"/>
              <w:spacing w:after="0" w:line="240" w:lineRule="auto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Ajánlott irodalom: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3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6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C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Egyéb információk:</w:t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CD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Máshol/korábban szerzett tudás elismerése/ validációs elv: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nem adható felmentés a kurzuson való részvétel és teljesítés alól,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felmentés adható egyes kompetenciák megszerzése, feladatok teljesítése alól, </w:t>
            </w:r>
          </w:p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más, tevékenységgel egyes feladatok kiválhatók, </w:t>
            </w:r>
          </w:p>
          <w:p w:rsidR="00000000" w:rsidDel="00000000" w:rsidP="00000000" w:rsidRDefault="00000000" w:rsidRPr="00000000" w14:paraId="000000D1">
            <w:pPr>
              <w:keepNext w:val="0"/>
              <w:keepLines w:val="0"/>
              <w:pageBreakBefore w:val="0"/>
              <w:widowControl w:val="1"/>
              <w:numPr>
                <w:ilvl w:val="1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hanging="283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teljes felmentés adható.</w:t>
            </w:r>
          </w:p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56" w:right="0" w:firstLine="0"/>
              <w:jc w:val="both"/>
              <w:rPr>
                <w:rFonts w:ascii="Calibri" w:cs="Calibri" w:eastAsia="Calibri" w:hAnsi="Calibri"/>
                <w:b w:val="0"/>
                <w:i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1" w:hRule="atLeast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D7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Tanórán kívüli konzultációs időpontok és helyszín:</w:t>
            </w:r>
          </w:p>
          <w:p w:rsidR="00000000" w:rsidDel="00000000" w:rsidP="00000000" w:rsidRDefault="00000000" w:rsidRPr="00000000" w14:paraId="000000D8">
            <w:pPr>
              <w:pageBreakBefore w:val="0"/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Georgia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)"/>
      <w:lvlJc w:val="left"/>
      <w:pPr>
        <w:ind w:left="720" w:hanging="360"/>
      </w:pPr>
      <w:rPr>
        <w:b w:val="1"/>
      </w:rPr>
    </w:lvl>
    <w:lvl w:ilvl="1">
      <w:start w:val="1"/>
      <w:numFmt w:val="bullet"/>
      <w:lvlText w:val="–"/>
      <w:lvlJc w:val="left"/>
      <w:pPr>
        <w:ind w:left="1440" w:hanging="360"/>
      </w:pPr>
      <w:rPr>
        <w:rFonts w:ascii="Times New Roman" w:cs="Times New Roman" w:eastAsia="Times New Roman" w:hAnsi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hu-H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pageBreakBefore w:val="0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i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l" w:default="1">
    <w:name w:val="Normal"/>
    <w:qFormat w:val="1"/>
    <w:rsid w:val="00572625"/>
  </w:style>
  <w:style w:type="paragraph" w:styleId="Cmsor2">
    <w:name w:val="heading 2"/>
    <w:basedOn w:val="Norml"/>
    <w:next w:val="Norml"/>
    <w:link w:val="Cmsor2Char"/>
    <w:qFormat w:val="1"/>
    <w:rsid w:val="00572625"/>
    <w:pPr>
      <w:keepNext w:val="1"/>
      <w:spacing w:after="60" w:before="240" w:line="240" w:lineRule="auto"/>
      <w:outlineLvl w:val="1"/>
    </w:pPr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character" w:styleId="Bekezdsalapbettpusa" w:default="1">
    <w:name w:val="Default Paragraph Font"/>
    <w:uiPriority w:val="1"/>
    <w:semiHidden w:val="1"/>
    <w:unhideWhenUsed w:val="1"/>
  </w:style>
  <w:style w:type="table" w:styleId="Normltblzat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mlista" w:default="1">
    <w:name w:val="No List"/>
    <w:uiPriority w:val="99"/>
    <w:semiHidden w:val="1"/>
    <w:unhideWhenUsed w:val="1"/>
  </w:style>
  <w:style w:type="character" w:styleId="Cmsor2Char" w:customStyle="1">
    <w:name w:val="Címsor 2 Char"/>
    <w:basedOn w:val="Bekezdsalapbettpusa"/>
    <w:link w:val="Cmsor2"/>
    <w:rsid w:val="00572625"/>
    <w:rPr>
      <w:rFonts w:ascii="Arial" w:cs="Arial" w:eastAsia="PMingLiU" w:hAnsi="Arial"/>
      <w:b w:val="1"/>
      <w:bCs w:val="1"/>
      <w:i w:val="1"/>
      <w:iCs w:val="1"/>
      <w:sz w:val="24"/>
      <w:szCs w:val="24"/>
      <w:lang w:eastAsia="hu-HU"/>
    </w:rPr>
  </w:style>
  <w:style w:type="paragraph" w:styleId="Listaszerbekezds1" w:customStyle="1">
    <w:name w:val="Listaszerű bekezdés1"/>
    <w:basedOn w:val="Norml"/>
    <w:rsid w:val="00572625"/>
    <w:pPr>
      <w:spacing w:after="0" w:line="240" w:lineRule="auto"/>
      <w:ind w:left="720" w:firstLine="567"/>
      <w:contextualSpacing w:val="1"/>
      <w:jc w:val="both"/>
    </w:pPr>
    <w:rPr>
      <w:rFonts w:ascii="Calibri" w:cs="Calibri" w:eastAsia="PMingLiU" w:hAnsi="Calibri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merce.hu/author/kremmer-sarolta/" TargetMode="External"/><Relationship Id="rId10" Type="http://schemas.openxmlformats.org/officeDocument/2006/relationships/hyperlink" Target="http://trappdominika.hu/" TargetMode="External"/><Relationship Id="rId9" Type="http://schemas.openxmlformats.org/officeDocument/2006/relationships/hyperlink" Target="http://obajusz.blogspot.com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info@riennedesign.com" TargetMode="External"/><Relationship Id="rId8" Type="http://schemas.openxmlformats.org/officeDocument/2006/relationships/hyperlink" Target="mailto:judit.brada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SeTIfPCGBE5IV1LU2rOi2IczMiw==">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2020-11-10T13:19:00Z</dcterms:created>
  <dc:creator>Szőllősi Tímea</dc:creator>
</cp:coreProperties>
</file>