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ageBreakBefore w:val="0"/>
        <w:spacing w:after="60" w:before="240" w:line="240" w:lineRule="auto"/>
        <w:rPr>
          <w:rFonts w:ascii="Roboto" w:cs="Roboto" w:eastAsia="Roboto" w:hAnsi="Roboto"/>
          <w:b w:val="1"/>
          <w:i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0"/>
          <w:szCs w:val="20"/>
          <w:rtl w:val="0"/>
        </w:rPr>
        <w:t xml:space="preserve">Kurzusleírás (tematika)</w:t>
      </w:r>
    </w:p>
    <w:tbl>
      <w:tblPr>
        <w:tblStyle w:val="Table1"/>
        <w:tblW w:w="9675.0" w:type="dxa"/>
        <w:jc w:val="left"/>
        <w:tblInd w:w="-33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075"/>
        <w:gridCol w:w="2295"/>
        <w:gridCol w:w="1350"/>
        <w:gridCol w:w="1155"/>
        <w:gridCol w:w="1800"/>
        <w:tblGridChange w:id="0">
          <w:tblGrid>
            <w:gridCol w:w="3075"/>
            <w:gridCol w:w="2295"/>
            <w:gridCol w:w="1350"/>
            <w:gridCol w:w="1155"/>
            <w:gridCol w:w="180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Kurzus neve: JÁRMŰVES PROJEKT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bookmarkStart w:colFirst="0" w:colLast="0" w:name="_1fob9te" w:id="1"/>
            <w:bookmarkEnd w:id="1"/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kurzus oktatója/i, elérhetősége(i): </w:t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bookmarkStart w:colFirst="0" w:colLast="0" w:name="_nb0cyr1xlrla" w:id="2"/>
            <w:bookmarkEnd w:id="2"/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Húnfalvi András, </w:t>
            </w:r>
            <w:hyperlink r:id="rId6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hunfalvi@gmail.com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bookmarkStart w:colFirst="0" w:colLast="0" w:name="_qp2lninuamx2" w:id="3"/>
            <w:bookmarkEnd w:id="3"/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Ruppert Dániel,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dniel.ruppert@gmail.com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Kód: </w:t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BA2:</w:t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B-FR-301-JARMUVES-PROJEKT</w:t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B-FR-303-JARMUVES-PROJEKT</w:t>
            </w:r>
          </w:p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BA3:</w:t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B-FR-304-JARMUVES-PROJEKT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MA1:</w:t>
            </w:r>
          </w:p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M-FR-101-JARMUVES-PROJEKT</w:t>
            </w:r>
          </w:p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MA2: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M-FR-301-JARMUVES-PROJEKT</w:t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Formatervezés BA2</w:t>
            </w:r>
          </w:p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Formatervezés BA3</w:t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Formatervezés MA1</w:t>
            </w:r>
          </w:p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Formatervezés MA2</w:t>
            </w:r>
          </w:p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őszi szemeszter</w:t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Kredit: </w:t>
            </w:r>
          </w:p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Tanóraszám:</w:t>
            </w:r>
          </w:p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Típus: (szeminárium/előadás/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u w:val="single"/>
                <w:rtl w:val="0"/>
              </w:rPr>
              <w:t xml:space="preserve">gyakorlat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/konzultáció stb.)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2E">
            <w:pPr>
              <w:pageBreakBefore w:val="0"/>
              <w:tabs>
                <w:tab w:val="left" w:pos="448"/>
                <w:tab w:val="left" w:pos="2173"/>
              </w:tabs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Formatervezés BA2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hallgatók esetén </w:t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párhuzamos kurzusok:</w:t>
            </w:r>
          </w:p>
          <w:p w:rsidR="00000000" w:rsidDel="00000000" w:rsidP="00000000" w:rsidRDefault="00000000" w:rsidRPr="00000000" w14:paraId="00000034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Az Experimentális design 1., B-FR-301 tantárgyon belül: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B-FR-301-MINTAZAS</w:t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B-FR-301-RAJZ</w:t>
            </w:r>
          </w:p>
          <w:p w:rsidR="00000000" w:rsidDel="00000000" w:rsidP="00000000" w:rsidRDefault="00000000" w:rsidRPr="00000000" w14:paraId="00000037">
            <w:pPr>
              <w:pageBreakBefore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Az Ipari design 1., B-FR-303 tantárgyon belül:</w:t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1"/>
                <w:numId w:val="6"/>
              </w:numPr>
              <w:spacing w:line="240" w:lineRule="auto"/>
              <w:ind w:left="144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B-FR-303-3D</w:t>
            </w:r>
          </w:p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előfeltétel mindkét esetben:  Experimentális alapok, B-FR-201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Formatervezés BA3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hallgatók esetén a Járműves projekt a teljes Ipari design 2., B-FR-304 tantárgyat jelenti, így párhuzamos kurzus nincs.</w:t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előfeltétel: Ipari design 1., BA-FR-303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Formatervezés MA1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hallgatók esetén a Járműves projekt a teljes Formatervező IES 1., M-FR-101 tantárgyat jelenti, így párhuzamos kurzus nincs.</w:t>
            </w:r>
          </w:p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előfeltétel: -</w:t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Formatervezés MA2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hallgatók esetén a Járműves projekt a teljes Formatervező IES 3., M-FR-301 tantárgyat jelenti, így párhuzamos kurzus nincs.</w:t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előfeltétel: Formatervező IES 2., M-FR-201</w:t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tervezési folyamat célja, hogy a hallgatók egyetemi körülmények között vihessenek végig egy teljes “Advanced Design” projektet, mely során minimum 10 évre előre gondolkodva koncepcionálnak. A félév során a hallgató belelát a járműtervezés folyamatának egyes fázisaiba, összefüggéseibe, hogy a későbbiekben rutinszerűen használhassa azokat. A projekt a Mercedes-Benz Designerei, Robert Lesnik (Head of Exterior Design), Thomas Sälzle rendszeres konzulensi támogatásával folyik.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Tudás: Átfogó ismeretek megszerzése megszerzése a járművek és a mobilitás jövőjének megtervezéséhez. A tervezés során a mobilitás rendszerének technikai, környezeti és szociális háttértudásra is szert tesznek a hallgatók. A hallgatóknak holisztikus szemlélettel kell a mobilitáshoz állniuk, és nem csak a jelen kor közlekedésének problémáinak vizsgálatával, hanem a jövő közlekedéséről is véleményt kell, hogy alkosson.</w:t>
            </w:r>
          </w:p>
          <w:p w:rsidR="00000000" w:rsidDel="00000000" w:rsidP="00000000" w:rsidRDefault="00000000" w:rsidRPr="00000000" w14:paraId="0000005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Képesség: Iparági standard járműtervezési alapképességek megszerzése a kommunikációs rajzoktól a modellezésen át a projektek prezentálásáig.  A hallgatók gyakorlatot szereznek abban, hogy a kiírás kereteibe illeszkedő, de saját maguk által választott témát az ipari elvárásoknak megfelelően dolgozzanak fel.</w:t>
            </w:r>
          </w:p>
          <w:p w:rsidR="00000000" w:rsidDel="00000000" w:rsidP="00000000" w:rsidRDefault="00000000" w:rsidRPr="00000000" w14:paraId="0000005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Attitűd: A járműtervezés egy kimondottan intenzív kurzus, amelyen a hallgatók megtapasztalják az iparágra jellemző projekthangulatot, és intenzitási fokot, felkészítve a hallgatókat egy későbbi szakmai gyakorlat vagy az élő megbízások kihívásaira.</w:t>
            </w:r>
          </w:p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lsd. A hallgatók tennivalói, feladatai pontnál</w:t>
            </w:r>
          </w:p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Heti két konzultáció az oktatókkal, és kéthetente online, vagy személyes konzultáció a Mercedes-Benz Design tervezőivel. 6 henetne státuszprezentáció Robert Lesniknek (Head of Exterior design)</w:t>
            </w:r>
          </w:p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az őszi félév során 3D modellező workshop, a tavaszi során clay modellező workshopot tartanak a Mercedes-Benz Design szakemberei a hallgatóknak.</w:t>
            </w:r>
          </w:p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69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Briefing értelmezése</w:t>
            </w:r>
          </w:p>
          <w:p w:rsidR="00000000" w:rsidDel="00000000" w:rsidP="00000000" w:rsidRDefault="00000000" w:rsidRPr="00000000" w14:paraId="0000006A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Jövőkutatás, trendanalízis, valamint a jelenlegi versenytársak és a márka saját típusainak elemzése</w:t>
            </w:r>
          </w:p>
          <w:p w:rsidR="00000000" w:rsidDel="00000000" w:rsidP="00000000" w:rsidRDefault="00000000" w:rsidRPr="00000000" w14:paraId="0000006B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Probléma definiálása, a jövőbeli felhasználói igények, használati formák megfogalmazása, emberközpontú tervezés</w:t>
            </w:r>
          </w:p>
          <w:p w:rsidR="00000000" w:rsidDel="00000000" w:rsidP="00000000" w:rsidRDefault="00000000" w:rsidRPr="00000000" w14:paraId="0000006C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Kreatív koncepcióalkotás, vázlattervi szakasz</w:t>
            </w:r>
          </w:p>
          <w:p w:rsidR="00000000" w:rsidDel="00000000" w:rsidP="00000000" w:rsidRDefault="00000000" w:rsidRPr="00000000" w14:paraId="0000006D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Stylescape összeállítása (grafikailag igényesen szerkesztett, a koncepció vizuális világát hatékonyan bemutató moodboard)</w:t>
            </w:r>
          </w:p>
          <w:p w:rsidR="00000000" w:rsidDel="00000000" w:rsidP="00000000" w:rsidRDefault="00000000" w:rsidRPr="00000000" w14:paraId="0000006E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Ötletek értékelése és szelektálás, rendszeres konzultációk a Mercedes-Benz Design szakembereivel</w:t>
            </w:r>
          </w:p>
          <w:p w:rsidR="00000000" w:rsidDel="00000000" w:rsidP="00000000" w:rsidRDefault="00000000" w:rsidRPr="00000000" w14:paraId="0000006F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Renderingek, nézetrajzok, package drawing összeállítása ergonómiai elemzéssel, az iparági trendeknek megfelelő minőségben</w:t>
            </w:r>
          </w:p>
          <w:p w:rsidR="00000000" w:rsidDel="00000000" w:rsidP="00000000" w:rsidRDefault="00000000" w:rsidRPr="00000000" w14:paraId="00000070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3D modellezés, renderek és animációk elkészítése</w:t>
            </w:r>
          </w:p>
          <w:p w:rsidR="00000000" w:rsidDel="00000000" w:rsidP="00000000" w:rsidRDefault="00000000" w:rsidRPr="00000000" w14:paraId="00000071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Design report elkészítése</w:t>
            </w:r>
          </w:p>
          <w:p w:rsidR="00000000" w:rsidDel="00000000" w:rsidP="00000000" w:rsidRDefault="00000000" w:rsidRPr="00000000" w14:paraId="00000072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Végleges prezentáció, plakátok, animációk összeállítása, kiállítás és megjelenés a félévzáró shown.</w:t>
            </w:r>
          </w:p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félévi jegy komponensei:</w:t>
              <w:tab/>
              <w:tab/>
              <w:tab/>
              <w:t xml:space="preserve">Értékelés:</w:t>
            </w:r>
          </w:p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•</w:t>
              <w:tab/>
              <w:t xml:space="preserve">Aktivitás, jelenlét</w:t>
              <w:tab/>
              <w:tab/>
              <w:tab/>
              <w:tab/>
              <w:t xml:space="preserve">10 %</w:t>
              <w:tab/>
              <w:tab/>
              <w:t xml:space="preserve">91-100%: jeles</w:t>
            </w:r>
          </w:p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•</w:t>
              <w:tab/>
              <w:t xml:space="preserve">A koncepció minősége</w:t>
              <w:tab/>
              <w:tab/>
              <w:tab/>
              <w:t xml:space="preserve">20 %</w:t>
              <w:tab/>
              <w:tab/>
              <w:t xml:space="preserve">81-90%:</w:t>
              <w:tab/>
              <w:t xml:space="preserve">jó</w:t>
            </w:r>
          </w:p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•</w:t>
              <w:tab/>
              <w:t xml:space="preserve">Vizuális anyagok (skicc, render, anim:) </w:t>
              <w:tab/>
              <w:t xml:space="preserve">30 %</w:t>
              <w:tab/>
              <w:tab/>
              <w:t xml:space="preserve">71-80%:</w:t>
              <w:tab/>
              <w:t xml:space="preserve">közepes</w:t>
            </w:r>
          </w:p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•</w:t>
              <w:tab/>
              <w:t xml:space="preserve">Prezentációk minősége</w:t>
              <w:tab/>
              <w:tab/>
              <w:tab/>
              <w:t xml:space="preserve">20 %</w:t>
              <w:tab/>
              <w:tab/>
              <w:t xml:space="preserve">61-70%:</w:t>
              <w:tab/>
              <w:t xml:space="preserve">elégséges</w:t>
            </w:r>
          </w:p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•</w:t>
              <w:tab/>
              <w:t xml:space="preserve">Vizsgaprezentáció</w:t>
              <w:tab/>
              <w:tab/>
              <w:tab/>
              <w:t xml:space="preserve">20 %</w:t>
              <w:tab/>
              <w:tab/>
              <w:t xml:space="preserve">0-60%:</w:t>
              <w:tab/>
              <w:t xml:space="preserve">elégtelen</w:t>
            </w:r>
          </w:p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Értékelés szempontjai:</w:t>
            </w:r>
          </w:p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feladat témája megalapozott-e, milyen a társadalmi és/vagy technológiai indokoltsága, milyen környezetben képzeli el a járművet?</w:t>
            </w:r>
          </w:p>
          <w:p w:rsidR="00000000" w:rsidDel="00000000" w:rsidP="00000000" w:rsidRDefault="00000000" w:rsidRPr="00000000" w14:paraId="00000086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témához alkalmazott tervezési módszer</w:t>
            </w:r>
          </w:p>
          <w:p w:rsidR="00000000" w:rsidDel="00000000" w:rsidP="00000000" w:rsidRDefault="00000000" w:rsidRPr="00000000" w14:paraId="00000087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tervező mennyire ismeri a téma műszaki, társadalmi, ergonómiai, antropológiai vonatkozásait? </w:t>
            </w:r>
          </w:p>
          <w:p w:rsidR="00000000" w:rsidDel="00000000" w:rsidP="00000000" w:rsidRDefault="00000000" w:rsidRPr="00000000" w14:paraId="00000088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feladat megoldása milyen mértékben felel meg a feladatkiírásnak?</w:t>
            </w:r>
          </w:p>
          <w:p w:rsidR="00000000" w:rsidDel="00000000" w:rsidP="00000000" w:rsidRDefault="00000000" w:rsidRPr="00000000" w14:paraId="00000089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feladat kidolgozásának mélysége és részletessége –  kutatás, skiccek, 3d és fizikai modell– eléri-e az elvárható szintet?</w:t>
            </w:r>
          </w:p>
          <w:p w:rsidR="00000000" w:rsidDel="00000000" w:rsidP="00000000" w:rsidRDefault="00000000" w:rsidRPr="00000000" w14:paraId="0000008A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tervezési stúdium összképe – A koncepció bemutatása, annak vizuális és verbális kommunikációja,  stb. – megfelelő-e?</w:t>
            </w:r>
          </w:p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Kiértékelésen bemutatandó (prezentáció):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koncepciótervezési folyamat bemutatása plakátokon és vetített prezentációban, 3D modell, animáció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Leadandó: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Prezentáció és poszterek, animáció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ind w:left="276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Az érdemjegy kiszámítása (az egyes értékelt követelmények eredménye hogyan jelenik meg a végső érdemjegyben? {pl. arányok, pontok, súlyok}): </w:t>
            </w:r>
          </w:p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ind w:left="276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Formatervezés BA2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hallgatók esetén:</w:t>
            </w:r>
          </w:p>
          <w:p w:rsidR="00000000" w:rsidDel="00000000" w:rsidP="00000000" w:rsidRDefault="00000000" w:rsidRPr="00000000" w14:paraId="0000009C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Az Experimentális design 1., B-FR-301 tantárgyat a következő két kurzussal együtt alkotja:</w:t>
            </w:r>
          </w:p>
          <w:p w:rsidR="00000000" w:rsidDel="00000000" w:rsidP="00000000" w:rsidRDefault="00000000" w:rsidRPr="00000000" w14:paraId="0000009D">
            <w:pPr>
              <w:pageBreakBefore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B-FR-301-MINTAZAS</w:t>
            </w:r>
          </w:p>
          <w:p w:rsidR="00000000" w:rsidDel="00000000" w:rsidP="00000000" w:rsidRDefault="00000000" w:rsidRPr="00000000" w14:paraId="0000009E">
            <w:pPr>
              <w:pageBreakBefore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B-FR-301-RAJZ</w:t>
            </w:r>
          </w:p>
          <w:p w:rsidR="00000000" w:rsidDel="00000000" w:rsidP="00000000" w:rsidRDefault="00000000" w:rsidRPr="00000000" w14:paraId="0000009F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 a B-FR-301-JARMUVES-PROJEKT kurzus jegye duplán számít, majd ezzel együtt vesszük a Járműves projekt, Mintázás és Rajz kurzusok jegyeinek számtani átlagát. Amennyiben nem kerek jegyet kapunk, a kerekítés általános szabályait alkalmazzuk a végleges tantárgyi jegy megállapításához.</w:t>
            </w:r>
          </w:p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Az Ipari design 1., B-FR-303 tantárgyon belül:</w:t>
            </w:r>
          </w:p>
          <w:p w:rsidR="00000000" w:rsidDel="00000000" w:rsidP="00000000" w:rsidRDefault="00000000" w:rsidRPr="00000000" w14:paraId="000000A2">
            <w:pPr>
              <w:pageBreakBefore w:val="0"/>
              <w:numPr>
                <w:ilvl w:val="1"/>
                <w:numId w:val="6"/>
              </w:numPr>
              <w:spacing w:line="240" w:lineRule="auto"/>
              <w:ind w:left="144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B-FR-303-3D</w:t>
            </w:r>
          </w:p>
          <w:p w:rsidR="00000000" w:rsidDel="00000000" w:rsidP="00000000" w:rsidRDefault="00000000" w:rsidRPr="00000000" w14:paraId="000000A3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 a B-FR-303-JARMUVES-PROJEKT kurzus jegye duplán számít, majd ezzel együtt vesszük a Járműves projekt és a 3D kurzusok jegyeinek számtani átlagát. Amennyiben nem kerek jegyet kapunk, a kerekítés általános szabályait alkalmazzuk a végleges tantárgyi jegy megállapításához.</w:t>
            </w:r>
          </w:p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Formatervezés BA3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hallgatók esetén:</w:t>
            </w:r>
          </w:p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Járműves projekt kurzusjegye adja az Ipari design 2., B-FR-304 tantárgy tantárgyi jegyét.</w:t>
            </w:r>
          </w:p>
          <w:p w:rsidR="00000000" w:rsidDel="00000000" w:rsidP="00000000" w:rsidRDefault="00000000" w:rsidRPr="00000000" w14:paraId="000000A7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Formatervezés MA1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hallgatók esetén:</w:t>
            </w:r>
          </w:p>
          <w:p w:rsidR="00000000" w:rsidDel="00000000" w:rsidP="00000000" w:rsidRDefault="00000000" w:rsidRPr="00000000" w14:paraId="000000A9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Járműves projekt kurzusjegye adja a Formatervező IES 1., M-FR-101 tantárgy tantárgyi jegyét.</w:t>
            </w:r>
          </w:p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Formatervezés MA2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hallgatók esetén:</w:t>
            </w:r>
          </w:p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Járműves projekt kurzusjegye adja a Formatervező IES 3., M-FR-301 tantárgy tantárgyi jegyét.</w:t>
            </w:r>
          </w:p>
          <w:p w:rsidR="00000000" w:rsidDel="00000000" w:rsidP="00000000" w:rsidRDefault="00000000" w:rsidRPr="00000000" w14:paraId="000000AD">
            <w:pPr>
              <w:pageBreakBefore w:val="0"/>
              <w:spacing w:line="240" w:lineRule="auto"/>
              <w:ind w:left="276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3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Kötelező irodalom:  Stuart Macey &amp; Geoff Wardle: H-Point, The Fundamentals of Car Design &amp; Packaging</w:t>
            </w:r>
          </w:p>
          <w:p w:rsidR="00000000" w:rsidDel="00000000" w:rsidP="00000000" w:rsidRDefault="00000000" w:rsidRPr="00000000" w14:paraId="000000B4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B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C1">
            <w:pPr>
              <w:pageBreakBefore w:val="0"/>
              <w:numPr>
                <w:ilvl w:val="1"/>
                <w:numId w:val="4"/>
              </w:numPr>
              <w:spacing w:line="240" w:lineRule="auto"/>
              <w:ind w:left="1056" w:hanging="283"/>
              <w:jc w:val="both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C2">
            <w:pPr>
              <w:pageBreakBefore w:val="0"/>
              <w:numPr>
                <w:ilvl w:val="1"/>
                <w:numId w:val="4"/>
              </w:numPr>
              <w:spacing w:line="240" w:lineRule="auto"/>
              <w:ind w:left="1056" w:hanging="283"/>
              <w:jc w:val="both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C3">
            <w:pPr>
              <w:pageBreakBefore w:val="0"/>
              <w:numPr>
                <w:ilvl w:val="1"/>
                <w:numId w:val="4"/>
              </w:numPr>
              <w:spacing w:line="240" w:lineRule="auto"/>
              <w:ind w:left="1056" w:hanging="283"/>
              <w:jc w:val="both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C4">
            <w:pPr>
              <w:pageBreakBefore w:val="0"/>
              <w:numPr>
                <w:ilvl w:val="1"/>
                <w:numId w:val="4"/>
              </w:numPr>
              <w:spacing w:line="240" w:lineRule="auto"/>
              <w:ind w:left="1056" w:hanging="283"/>
              <w:jc w:val="both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C5">
            <w:pPr>
              <w:pageBreakBefore w:val="0"/>
              <w:spacing w:line="240" w:lineRule="auto"/>
              <w:ind w:left="1056" w:firstLine="0"/>
              <w:jc w:val="both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CB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spacing w:after="160" w:line="259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unfalvi@gmail.com" TargetMode="External"/><Relationship Id="rId7" Type="http://schemas.openxmlformats.org/officeDocument/2006/relationships/hyperlink" Target="mailto:dniel.ruppert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