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Ipari  design 1. - 3D </w:t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Keszei István,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keszeiisti@gmail.com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bookmarkStart w:colFirst="0" w:colLast="0" w:name="_heading=h.ek8wic7hwzjg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 B-FR-303-3D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Formatervezés 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(a teljes tantárgy)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24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párhuzamos kurzus: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B-FR-303-TERVEZES vagy B-FR-303-JARMUVES-PROJEKT (Járműves specializációra járó hallgató esetén)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144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222222"/>
                <w:highlight w:val="white"/>
                <w:rtl w:val="0"/>
              </w:rPr>
              <w:t xml:space="preserve">1. Leírás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0" w:before="240" w:line="360" w:lineRule="auto"/>
              <w:rPr>
                <w:i w:val="1"/>
                <w:color w:val="222222"/>
              </w:rPr>
            </w:pPr>
            <w:r w:rsidDel="00000000" w:rsidR="00000000" w:rsidRPr="00000000">
              <w:rPr>
                <w:i w:val="1"/>
                <w:color w:val="222222"/>
                <w:rtl w:val="0"/>
              </w:rPr>
              <w:t xml:space="preserve">A 3D modellező kurzus célja, hogy a hallgatók részletesen megismerjék a Rhino 3D program kezelésének alapjait, ami alapján képesek legyenek a digitális látványtervezésre, és a tervezést elősegítő 3D modellezési feladatok megoldására.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9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240" w:line="360" w:lineRule="auto"/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2. Módszer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before="240" w:line="360" w:lineRule="auto"/>
              <w:rPr>
                <w:highlight w:val="yellow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 kurzus megismerteti a hallgatókat a Rhino 3D software kezelésével, lépésről lépésre, bemutatva a 3D modellezés alapjait. A kurzus során közösen modellezve, kipróbálásra kerül az összes olyan 3D modellező eszköz, ami elengedhetetlen egy alapfokú 3D modellezési tudás megszerzéséhez. A kurzus során a hallgatók az oktató által biztosított fizikai tárgyakból készítenek 3D modelleket, a szoftver segítségével.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6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Nehézségi szintnek megfelelően 3 db, az oktató által meghatározott modellt kell elkészíteni a szemeszter során.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240" w:line="360" w:lineRule="auto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3. Értékelés</w:t>
            </w:r>
          </w:p>
          <w:p w:rsidR="00000000" w:rsidDel="00000000" w:rsidP="00000000" w:rsidRDefault="00000000" w:rsidRPr="00000000" w14:paraId="00000049">
            <w:pPr>
              <w:spacing w:after="0" w:before="240" w:line="360" w:lineRule="auto"/>
              <w:rPr>
                <w:color w:val="222222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u w:val="single"/>
                <w:rtl w:val="0"/>
              </w:rPr>
              <w:t xml:space="preserve">Értékelés szempontjai:</w:t>
            </w:r>
          </w:p>
          <w:p w:rsidR="00000000" w:rsidDel="00000000" w:rsidP="00000000" w:rsidRDefault="00000000" w:rsidRPr="00000000" w14:paraId="0000004A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kurzus alatt elsajátított 3D modellező tudás</w:t>
            </w:r>
          </w:p>
          <w:p w:rsidR="00000000" w:rsidDel="00000000" w:rsidP="00000000" w:rsidRDefault="00000000" w:rsidRPr="00000000" w14:paraId="0000004B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A kurzus során elkészített feladatok minősége</w:t>
            </w:r>
          </w:p>
          <w:p w:rsidR="00000000" w:rsidDel="00000000" w:rsidP="00000000" w:rsidRDefault="00000000" w:rsidRPr="00000000" w14:paraId="0000004C">
            <w:pPr>
              <w:spacing w:after="0" w:before="240" w:line="360" w:lineRule="auto"/>
              <w:ind w:left="1080" w:hanging="360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- Órai aktivitás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Értékelés módja: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240" w:line="360" w:lineRule="auto"/>
              <w:rPr>
                <w:color w:val="222222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u w:val="single"/>
                <w:rtl w:val="0"/>
              </w:rPr>
              <w:t xml:space="preserve">Érdemjegyek:</w:t>
            </w:r>
          </w:p>
          <w:p w:rsidR="00000000" w:rsidDel="00000000" w:rsidP="00000000" w:rsidRDefault="00000000" w:rsidRPr="00000000" w14:paraId="00000053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86%-100%: jeles</w:t>
            </w:r>
          </w:p>
          <w:p w:rsidR="00000000" w:rsidDel="00000000" w:rsidP="00000000" w:rsidRDefault="00000000" w:rsidRPr="00000000" w14:paraId="00000054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61%-85%: jó</w:t>
            </w:r>
          </w:p>
          <w:p w:rsidR="00000000" w:rsidDel="00000000" w:rsidP="00000000" w:rsidRDefault="00000000" w:rsidRPr="00000000" w14:paraId="00000055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46%-60%: közepes</w:t>
            </w:r>
          </w:p>
          <w:p w:rsidR="00000000" w:rsidDel="00000000" w:rsidP="00000000" w:rsidRDefault="00000000" w:rsidRPr="00000000" w14:paraId="00000056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31%-45%: elégséges</w:t>
            </w:r>
          </w:p>
          <w:p w:rsidR="00000000" w:rsidDel="00000000" w:rsidP="00000000" w:rsidRDefault="00000000" w:rsidRPr="00000000" w14:paraId="00000057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before="240" w:line="360" w:lineRule="auto"/>
              <w:rPr>
                <w:color w:val="222222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highlight w:val="white"/>
                <w:u w:val="single"/>
                <w:rtl w:val="0"/>
              </w:rPr>
              <w:t xml:space="preserve">A félévi jegy komponensei:</w:t>
            </w:r>
          </w:p>
          <w:p w:rsidR="00000000" w:rsidDel="00000000" w:rsidP="00000000" w:rsidRDefault="00000000" w:rsidRPr="00000000" w14:paraId="00000059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3D modellezés használata (30%)</w:t>
            </w:r>
          </w:p>
          <w:p w:rsidR="00000000" w:rsidDel="00000000" w:rsidP="00000000" w:rsidRDefault="00000000" w:rsidRPr="00000000" w14:paraId="0000005A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Órai aktivitás (30%)</w:t>
            </w:r>
          </w:p>
          <w:p w:rsidR="00000000" w:rsidDel="00000000" w:rsidP="00000000" w:rsidRDefault="00000000" w:rsidRPr="00000000" w14:paraId="0000005B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Otthoni feladat (20%)</w:t>
            </w:r>
          </w:p>
          <w:p w:rsidR="00000000" w:rsidDel="00000000" w:rsidP="00000000" w:rsidRDefault="00000000" w:rsidRPr="00000000" w14:paraId="0000005C">
            <w:pPr>
              <w:spacing w:after="0" w:before="240" w:line="36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Tervezési feladat során használt 3D tudás (20%)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1" w:hRule="atLeast"/>
        </w:trPr>
        <w:tc>
          <w:tcPr>
            <w:gridSpan w:val="5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i w:val="1"/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5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Egyéb információk:</w:t>
            </w:r>
          </w:p>
        </w:tc>
      </w:tr>
      <w:t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109375" w:hRule="atLeast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eszeiist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Y4T+kiFE07rgql9mF6Icd07E4w==">AMUW2mXqs254XE6mCwBKfEmw/ooxrfvD4vM0jA3TrM9dHUOsDS3JLke2+Fu1LtNtBELRjzqZEuXwezSjNjWpguFOJt7jOWrMETJCu3sKOyzgsZue1EgegSBY0rKoMlXvoRwjrW1STETXRAieS6wE1+S+9SbO0FeM/KoIiFyH0RpNgZjlenZcnqY=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