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>
                <w:highlight w:val="cyan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Tervezéstechnika és -technológia 1. -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highlight w:val="white"/>
                <w:rtl w:val="0"/>
              </w:rPr>
              <w:t xml:space="preserve"> MŰHELYISMERET 1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pageBreakBefore w:val="0"/>
              <w:spacing w:after="0" w:before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</w:t>
            </w:r>
          </w:p>
          <w:p w:rsidR="00000000" w:rsidDel="00000000" w:rsidP="00000000" w:rsidRDefault="00000000" w:rsidRPr="00000000" w14:paraId="00000009">
            <w:pPr>
              <w:pageBreakBefore w:val="0"/>
              <w:spacing w:after="0" w:before="0" w:line="240" w:lineRule="auto"/>
              <w:rPr/>
            </w:pPr>
            <w:bookmarkStart w:colFirst="0" w:colLast="0" w:name="_heading=h.w0jsdvib8qv3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0" w:before="0" w:line="240" w:lineRule="auto"/>
              <w:rPr>
                <w:b w:val="1"/>
              </w:rPr>
            </w:pPr>
            <w:bookmarkStart w:colFirst="0" w:colLast="0" w:name="_heading=h.2zagpvicgwb3" w:id="4"/>
            <w:bookmarkEnd w:id="4"/>
            <w:r w:rsidDel="00000000" w:rsidR="00000000" w:rsidRPr="00000000">
              <w:rPr>
                <w:b w:val="1"/>
                <w:rtl w:val="0"/>
              </w:rPr>
              <w:t xml:space="preserve">Szilágyi Csaba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csszilagyi27@gmail.com tel: +36 20 2 57 62 19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Takács Károly, – tkaresz5@freemail.hu +36 20 3 90 47 49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Márhoffer László – lmarhoffer@mome.hu tel: +36 70 5 00 11 67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rPr/>
            </w:pPr>
            <w:bookmarkStart w:colFirst="0" w:colLast="0" w:name="_heading=h.kx1fofes7lak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Kód: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-FR-101-MŰHELYISMERET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Formatervezés BA1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őszi szemeszter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10 kredit a teljes tárgy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48</w:t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</w:t>
            </w:r>
            <w:r w:rsidDel="00000000" w:rsidR="00000000" w:rsidRPr="00000000">
              <w:rPr>
                <w:rtl w:val="0"/>
              </w:rPr>
              <w:t xml:space="preserve">gyakorlat/konzultá-ció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Nem.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1">
            <w:pPr>
              <w:pageBreakBefore w:val="0"/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előfeltétel: -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Előtanulmányi követelménye nincs. Előny, ha valaki rendelkezik gyakorlati műhely tapasztalatokkal, például: asztalos, fémműves, esztergályos.. szakmákban.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párhuzamos tantárgy: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B-DS-101 (Design Szolfézs)</w:t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párhuzamos kurzusok: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B-FR-101-ELMÉLET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B-FR-101-RAJZ</w:t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before="20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gyakorlati tantárgy célja tervezői készségek és képességek fejlesztése térbeli és anyagszerű minták, modellek készítésével.</w:t>
            </w:r>
          </w:p>
          <w:p w:rsidR="00000000" w:rsidDel="00000000" w:rsidP="00000000" w:rsidRDefault="00000000" w:rsidRPr="00000000" w14:paraId="00000033">
            <w:pPr>
              <w:spacing w:after="240" w:before="20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modellező műhelyben található gépek és berendezések biztonságos használatának elsajátítása az elsődleges cél. Részletes oktatás a gépi munkavégzés veszélyét illetően, balesetvédelmi intézkedések megismerése és betartása.</w:t>
            </w:r>
          </w:p>
          <w:p w:rsidR="00000000" w:rsidDel="00000000" w:rsidP="00000000" w:rsidRDefault="00000000" w:rsidRPr="00000000" w14:paraId="00000034">
            <w:pPr>
              <w:spacing w:after="0" w:before="20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Tartalma: Anyagismereti és anyagalakítási gyakorlatok, szakipari ismeretek, saját kísérletek.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before="20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“A tantárgy célja a tervezési technikák és technológiák alapszintű elsajátítása.”</w:t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0" w:before="20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(B-FR-101 tantárgy leírása)</w:t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“Ismeri a design és formatervezés terén végzett tervezői tevékenységek során használt technikákat.</w:t>
            </w:r>
          </w:p>
          <w:p w:rsidR="00000000" w:rsidDel="00000000" w:rsidP="00000000" w:rsidRDefault="00000000" w:rsidRPr="00000000" w14:paraId="0000004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Alapszinten ismeri a digitális technológiák lehetőségeit.”</w:t>
            </w:r>
          </w:p>
          <w:p w:rsidR="00000000" w:rsidDel="00000000" w:rsidP="00000000" w:rsidRDefault="00000000" w:rsidRPr="00000000" w14:paraId="0000004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(B-FR-101 tantárgy leírása)</w:t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“Alapszintű technikai tudással rendelkezik a számítógépes modellezés és digitális rajzolásban.”</w:t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(B-FR-101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4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“Nyitott az új ismeretekre, módszerekre, kreatív, dinamikus megvalósítási lehetőségekre.</w:t>
            </w:r>
          </w:p>
          <w:p w:rsidR="00000000" w:rsidDel="00000000" w:rsidP="00000000" w:rsidRDefault="00000000" w:rsidRPr="00000000" w14:paraId="0000004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before="20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digitális technológiákat a kreatív folyamat részeként értelmezi.”</w:t>
            </w:r>
          </w:p>
          <w:p w:rsidR="00000000" w:rsidDel="00000000" w:rsidP="00000000" w:rsidRDefault="00000000" w:rsidRPr="00000000" w14:paraId="0000004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(B-FR-101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“Szakmailag megalapozott kreatív döntéseket hoz, irányított környezetben.”</w:t>
            </w:r>
          </w:p>
          <w:p w:rsidR="00000000" w:rsidDel="00000000" w:rsidP="00000000" w:rsidRDefault="00000000" w:rsidRPr="00000000" w14:paraId="0000004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(B-FR-101 tantárgy leírása)</w:t>
            </w:r>
          </w:p>
          <w:p w:rsidR="00000000" w:rsidDel="00000000" w:rsidP="00000000" w:rsidRDefault="00000000" w:rsidRPr="00000000" w14:paraId="0000004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5">
            <w:pPr>
              <w:spacing w:after="0" w:before="240"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kurzus keretében feldolgozandó feladatok, témakörök, témák:</w:t>
            </w:r>
          </w:p>
          <w:p w:rsidR="00000000" w:rsidDel="00000000" w:rsidP="00000000" w:rsidRDefault="00000000" w:rsidRPr="00000000" w14:paraId="00000056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1.09.13.- Házirend megismerése. Baleset- és tűzvédelem.</w:t>
            </w:r>
          </w:p>
          <w:p w:rsidR="00000000" w:rsidDel="00000000" w:rsidP="00000000" w:rsidRDefault="00000000" w:rsidRPr="00000000" w14:paraId="00000057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2.09.20.- Rendelkezésre álló technológiák és anyagok megismerése.</w:t>
            </w:r>
          </w:p>
          <w:p w:rsidR="00000000" w:rsidDel="00000000" w:rsidP="00000000" w:rsidRDefault="00000000" w:rsidRPr="00000000" w14:paraId="00000058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3.09.27.- Mérőeszközök használata.</w:t>
            </w:r>
          </w:p>
          <w:p w:rsidR="00000000" w:rsidDel="00000000" w:rsidP="00000000" w:rsidRDefault="00000000" w:rsidRPr="00000000" w14:paraId="00000059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4.10.04.- A műhelyrajz a gyakorlatban.</w:t>
            </w:r>
          </w:p>
          <w:p w:rsidR="00000000" w:rsidDel="00000000" w:rsidP="00000000" w:rsidRDefault="00000000" w:rsidRPr="00000000" w14:paraId="0000005A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5.10.11.- Műhelymunka folyamatainak tervezése és elsajátítása.</w:t>
            </w:r>
          </w:p>
          <w:p w:rsidR="00000000" w:rsidDel="00000000" w:rsidP="00000000" w:rsidRDefault="00000000" w:rsidRPr="00000000" w14:paraId="0000005B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6.10.25.- A műhelyen belüli gépek és kéziszerszámok használata.</w:t>
            </w:r>
          </w:p>
          <w:p w:rsidR="00000000" w:rsidDel="00000000" w:rsidP="00000000" w:rsidRDefault="00000000" w:rsidRPr="00000000" w14:paraId="0000005C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7.11.08.- A műhelyen belüli gépek és kéziszerszámok használata.</w:t>
            </w:r>
          </w:p>
          <w:p w:rsidR="00000000" w:rsidDel="00000000" w:rsidP="00000000" w:rsidRDefault="00000000" w:rsidRPr="00000000" w14:paraId="0000005D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8.11.15.- A műhelyen belüli gépek és kéziszerszámok használata.</w:t>
            </w:r>
          </w:p>
          <w:p w:rsidR="00000000" w:rsidDel="00000000" w:rsidP="00000000" w:rsidRDefault="00000000" w:rsidRPr="00000000" w14:paraId="0000005E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9.11.22.- A műhelyen belüli gépek és kéziszerszámok használata.</w:t>
            </w:r>
          </w:p>
          <w:p w:rsidR="00000000" w:rsidDel="00000000" w:rsidP="00000000" w:rsidRDefault="00000000" w:rsidRPr="00000000" w14:paraId="0000005F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Gipsz, mint modellező anyag megismerése. A gipsz készítés a gipsz műhelyünkben történik majd, 3 – 4 fős csoportokban.</w:t>
            </w:r>
          </w:p>
          <w:p w:rsidR="00000000" w:rsidDel="00000000" w:rsidP="00000000" w:rsidRDefault="00000000" w:rsidRPr="00000000" w14:paraId="00000060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Modellezési feladat: Mintázófák készítése az adott minták alapján. Gipszkocka készítése.</w:t>
            </w:r>
          </w:p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 BA évei alatt a hallgató lehetőséget kap arra, hogy megértse és megtanulja, hogyan készül a tárgy az ötlettől, a tervező műhelyrajzain és a modelleken keresztül, a kész tárgy prototípusig.</w:t>
            </w:r>
          </w:p>
          <w:p w:rsidR="00000000" w:rsidDel="00000000" w:rsidP="00000000" w:rsidRDefault="00000000" w:rsidRPr="00000000" w14:paraId="00000069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menete, az egyes foglalkozások jellege és ütemezésük:</w:t>
            </w:r>
          </w:p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Lásd fent. A mintázófának és a gipszkockának az elkészítése a műhelyhét előtt </w:t>
            </w:r>
            <w:r w:rsidDel="00000000" w:rsidR="00000000" w:rsidRPr="00000000">
              <w:rPr>
                <w:b w:val="1"/>
                <w:rtl w:val="0"/>
              </w:rPr>
              <w:t xml:space="preserve">November 26.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Munkaruha viselése a műhely területén. A házirend és a biztonsági szabályok betartása. A feladatok elvégzése, pl.: mérőeszközök használatának elsajátítása. Műhelyrajzok készítése. </w:t>
            </w:r>
          </w:p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Modellező műhely</w:t>
            </w:r>
          </w:p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Az osztályzatok a teljesítés alapján 91-100%: jeles, 81-90%: jó, 71-80%: közepes, 61-70%: elégséges, 0-60%: elégtelen.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Baleset és tűzvédelmi oktatáson való kötelező részvétel. Házirend ismerete. A betanított gépeken önálló munkavégzés bemutatása. A mintázófák és a gipsz kocka elkészítése a megadott határidőre. Részfeladatok elvégzése.</w:t>
            </w:r>
          </w:p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 módja: </w:t>
            </w:r>
          </w:p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z értékelés szóbeli felelet, gyakorlati demonstráció.</w:t>
            </w:r>
          </w:p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Az értékelés szempontjai </w:t>
            </w:r>
            <w:r w:rsidDel="00000000" w:rsidR="00000000" w:rsidRPr="00000000">
              <w:rPr>
                <w:rtl w:val="0"/>
              </w:rPr>
              <w:t xml:space="preserve">(mi mindent veszünk figyelembe az értékelésben):</w:t>
            </w:r>
          </w:p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félévi jegy komponensei: a jelenlét, az órákon való aktivitás, az elvégzett gyakorlati munka minősége, határidők betartása.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88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Ez a kurzus a B-FR-101, Tervezéstechnika és -technológia 1. tantárgy része, melyet a következő kurzusokkal együtt alkot:</w:t>
            </w:r>
          </w:p>
          <w:p w:rsidR="00000000" w:rsidDel="00000000" w:rsidP="00000000" w:rsidRDefault="00000000" w:rsidRPr="00000000" w14:paraId="0000008A">
            <w:pPr>
              <w:pageBreakBefore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B-FR-101-ELMÉLET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B-FR-101-RAJZ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Tantárgyi jegy kiszámítása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tantárgyi jegy kiszámítása során a három kurzus jegyének egyszerű számtani átlagát vesszük, majd a kerekítés általános szabályait alkalmazzuk.</w:t>
            </w:r>
          </w:p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Nincs.</w:t>
            </w:r>
          </w:p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Dr. Kovács, L. 1964. </w:t>
            </w:r>
            <w:r w:rsidDel="00000000" w:rsidR="00000000" w:rsidRPr="00000000">
              <w:rPr>
                <w:i w:val="1"/>
                <w:rtl w:val="0"/>
              </w:rPr>
              <w:t xml:space="preserve">Műanyag zsebkönyv</w:t>
            </w:r>
            <w:r w:rsidDel="00000000" w:rsidR="00000000" w:rsidRPr="00000000">
              <w:rPr>
                <w:rtl w:val="0"/>
              </w:rPr>
              <w:t xml:space="preserve">. Budapest: Műszaki Kiadó.</w:t>
            </w:r>
          </w:p>
          <w:p w:rsidR="00000000" w:rsidDel="00000000" w:rsidP="00000000" w:rsidRDefault="00000000" w:rsidRPr="00000000" w14:paraId="00000098">
            <w:pPr>
              <w:spacing w:after="240" w:before="24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Dr. Vörös Imre 1968. </w:t>
            </w:r>
            <w:r w:rsidDel="00000000" w:rsidR="00000000" w:rsidRPr="00000000">
              <w:rPr>
                <w:i w:val="1"/>
                <w:rtl w:val="0"/>
              </w:rPr>
              <w:t xml:space="preserve">Géprajz.</w:t>
            </w:r>
            <w:r w:rsidDel="00000000" w:rsidR="00000000" w:rsidRPr="00000000">
              <w:rPr>
                <w:rtl w:val="0"/>
              </w:rPr>
              <w:t xml:space="preserve"> Budapest: Tankönyvkiadó.</w:t>
            </w:r>
          </w:p>
          <w:p w:rsidR="00000000" w:rsidDel="00000000" w:rsidP="00000000" w:rsidRDefault="00000000" w:rsidRPr="00000000" w14:paraId="00000099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Bartsch, W. 1975. </w:t>
            </w:r>
            <w:r w:rsidDel="00000000" w:rsidR="00000000" w:rsidRPr="00000000">
              <w:rPr>
                <w:i w:val="1"/>
                <w:rtl w:val="0"/>
              </w:rPr>
              <w:t xml:space="preserve">Szerszámok Gépek Munkamódszerek (Marás, fúrás, gyalulás, vésés, üregelés, köszörülés)</w:t>
            </w:r>
            <w:r w:rsidDel="00000000" w:rsidR="00000000" w:rsidRPr="00000000">
              <w:rPr>
                <w:rtl w:val="0"/>
              </w:rPr>
              <w:t xml:space="preserve">. Budapest: Műszaki Kiadó.</w:t>
            </w:r>
          </w:p>
          <w:p w:rsidR="00000000" w:rsidDel="00000000" w:rsidP="00000000" w:rsidRDefault="00000000" w:rsidRPr="00000000" w14:paraId="0000009A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Dr. Schwarz, O. 1981. </w:t>
            </w:r>
            <w:r w:rsidDel="00000000" w:rsidR="00000000" w:rsidRPr="00000000">
              <w:rPr>
                <w:i w:val="1"/>
                <w:rtl w:val="0"/>
              </w:rPr>
              <w:t xml:space="preserve">Üvegszál erősítésű műanyagok.</w:t>
            </w:r>
            <w:r w:rsidDel="00000000" w:rsidR="00000000" w:rsidRPr="00000000">
              <w:rPr>
                <w:rtl w:val="0"/>
              </w:rPr>
              <w:t xml:space="preserve"> Budapest: Műszaki Kiadó.</w:t>
            </w:r>
          </w:p>
          <w:p w:rsidR="00000000" w:rsidDel="00000000" w:rsidP="00000000" w:rsidRDefault="00000000" w:rsidRPr="00000000" w14:paraId="0000009B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Zalavári, J. 2003. </w:t>
            </w:r>
            <w:r w:rsidDel="00000000" w:rsidR="00000000" w:rsidRPr="00000000">
              <w:rPr>
                <w:i w:val="1"/>
                <w:rtl w:val="0"/>
              </w:rPr>
              <w:t xml:space="preserve">Designökologiai kislexikon</w:t>
            </w:r>
            <w:r w:rsidDel="00000000" w:rsidR="00000000" w:rsidRPr="00000000">
              <w:rPr>
                <w:rtl w:val="0"/>
              </w:rPr>
              <w:t xml:space="preserve">. Budapest: Osiris Kiadó.</w:t>
            </w:r>
          </w:p>
          <w:p w:rsidR="00000000" w:rsidDel="00000000" w:rsidP="00000000" w:rsidRDefault="00000000" w:rsidRPr="00000000" w14:paraId="0000009C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Alastair – Fuad – Luke 2002. </w:t>
            </w:r>
            <w:r w:rsidDel="00000000" w:rsidR="00000000" w:rsidRPr="00000000">
              <w:rPr>
                <w:i w:val="1"/>
                <w:rtl w:val="0"/>
              </w:rPr>
              <w:t xml:space="preserve">The eco – design handbook</w:t>
            </w:r>
            <w:r w:rsidDel="00000000" w:rsidR="00000000" w:rsidRPr="00000000">
              <w:rPr>
                <w:rtl w:val="0"/>
              </w:rPr>
              <w:t xml:space="preserve">. London: Thames &amp; Hudson.</w:t>
            </w:r>
          </w:p>
          <w:p w:rsidR="00000000" w:rsidDel="00000000" w:rsidP="00000000" w:rsidRDefault="00000000" w:rsidRPr="00000000" w14:paraId="0000009D">
            <w:pPr>
              <w:spacing w:after="240" w:before="24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Chris Lefteri 2007. </w:t>
            </w:r>
            <w:r w:rsidDel="00000000" w:rsidR="00000000" w:rsidRPr="00000000">
              <w:rPr>
                <w:i w:val="1"/>
                <w:rtl w:val="0"/>
              </w:rPr>
              <w:t xml:space="preserve">Makiong It. Manufacturing Techniques for Product Design. </w:t>
            </w:r>
            <w:r w:rsidDel="00000000" w:rsidR="00000000" w:rsidRPr="00000000">
              <w:rPr>
                <w:rtl w:val="0"/>
              </w:rPr>
              <w:t xml:space="preserve">London: Laurence</w:t>
            </w:r>
          </w:p>
          <w:p w:rsidR="00000000" w:rsidDel="00000000" w:rsidP="00000000" w:rsidRDefault="00000000" w:rsidRPr="00000000" w14:paraId="0000009E">
            <w:pPr>
              <w:spacing w:after="240" w:before="24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King Publishing.</w:t>
            </w:r>
          </w:p>
          <w:p w:rsidR="00000000" w:rsidDel="00000000" w:rsidP="00000000" w:rsidRDefault="00000000" w:rsidRPr="00000000" w14:paraId="0000009F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Online források a félév során kerülnek megosztásra.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  <w:p w:rsidR="00000000" w:rsidDel="00000000" w:rsidP="00000000" w:rsidRDefault="00000000" w:rsidRPr="00000000" w14:paraId="000000A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oktatásának módszere a műhely lehetőségei között végzett sajátkezű anyagalakítási műveletek, gyakorlatok és kísérletek elvégzése.</w:t>
            </w:r>
          </w:p>
          <w:p w:rsidR="00000000" w:rsidDel="00000000" w:rsidP="00000000" w:rsidRDefault="00000000" w:rsidRPr="00000000" w14:paraId="000000A6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 tantárgy elsősorban a műhelymunkában realizálódik.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 műhelymunkát a tanszéken folyó tervezési feladatok és tervezői problémák indítják el és határozzák meg. A megoldandó probléma határozza meg, hogy a modellezés a tervezési folyamat melyik fázisában jelenik meg (munkamodell, szerkezeti modell, végleges méretarányos modell, vagy M 1:1 termék makett..).</w:t>
            </w:r>
          </w:p>
          <w:p w:rsidR="00000000" w:rsidDel="00000000" w:rsidP="00000000" w:rsidRDefault="00000000" w:rsidRPr="00000000" w14:paraId="000000A7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3.554687499999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Előzetes egyeztetést követően a modellező műhelyben. </w:t>
            </w:r>
          </w:p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8cWBqy2c0Ymq7Dtemi+W9u94qw==">AMUW2mULinGK1AInnKpTTplBCbgSXyov3ffKoA5WU7JcGoynWCTW0ul1ol7T36ajIES0jLuiW+Mepif0gI/x7toWmlvNE5mgBDhFrS9btOODXvAc5ZPI/VE/HLS0Zr28Ag5xfC6Gi617XZ18Iln2Oi2uVIa2Ws4bXTydhLuY68+f93SobR9gCVd+PYVHBwzdnD2EZqZym56wVAN98xhe7k+XEjDwcl6bZO9JPL1+mvN8HXnzxdX2GnZyfeA9IstEKiqArc6ETAvz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