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5C0" w:rsidRPr="00D01E77" w:rsidRDefault="009C25C0" w:rsidP="00572625">
      <w:pPr>
        <w:pStyle w:val="Heading2"/>
        <w:rPr>
          <w:rFonts w:ascii="Calibri" w:hAnsi="Calibri" w:cs="Calibri"/>
          <w:sz w:val="22"/>
          <w:szCs w:val="22"/>
        </w:rPr>
      </w:pPr>
      <w:bookmarkStart w:id="0" w:name="_Toc23856419"/>
      <w:r w:rsidRPr="002C7F20">
        <w:rPr>
          <w:rFonts w:ascii="Calibri" w:hAnsi="Calibri" w:cs="Calibri"/>
          <w:sz w:val="22"/>
          <w:szCs w:val="22"/>
        </w:rPr>
        <w:t>K</w:t>
      </w:r>
      <w:bookmarkStart w:id="1" w:name="_GoBack"/>
      <w:bookmarkEnd w:id="1"/>
      <w:r w:rsidRPr="00D01E77">
        <w:rPr>
          <w:rFonts w:ascii="Calibri" w:hAnsi="Calibri" w:cs="Calibri"/>
          <w:sz w:val="22"/>
          <w:szCs w:val="22"/>
        </w:rPr>
        <w:t>urzusleírás (tematika)</w:t>
      </w:r>
      <w:bookmarkEnd w:id="0"/>
    </w:p>
    <w:tbl>
      <w:tblPr>
        <w:tblW w:w="9498" w:type="dxa"/>
        <w:tblInd w:w="-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00"/>
        <w:gridCol w:w="1911"/>
        <w:gridCol w:w="1560"/>
        <w:gridCol w:w="1559"/>
        <w:gridCol w:w="2268"/>
      </w:tblGrid>
      <w:tr w:rsidR="009C25C0" w:rsidRPr="003F5CED">
        <w:trPr>
          <w:trHeight w:val="567"/>
        </w:trPr>
        <w:tc>
          <w:tcPr>
            <w:tcW w:w="9498" w:type="dxa"/>
            <w:gridSpan w:val="5"/>
          </w:tcPr>
          <w:p w:rsidR="009C25C0" w:rsidRDefault="009C25C0" w:rsidP="00E16D23">
            <w:pPr>
              <w:spacing w:after="0" w:line="240" w:lineRule="auto"/>
              <w:rPr>
                <w:rFonts w:cs="Calibri"/>
              </w:rPr>
            </w:pPr>
            <w:bookmarkStart w:id="2" w:name="_Toc22200632"/>
            <w:r w:rsidRPr="003F5CED">
              <w:rPr>
                <w:rFonts w:cs="Calibri"/>
              </w:rPr>
              <w:t>Kurzus neve:</w:t>
            </w:r>
            <w:bookmarkEnd w:id="2"/>
            <w:r w:rsidRPr="003F5CED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 xml:space="preserve"> Készlet tervezés egyedi megfogalmazásban</w:t>
            </w: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Kerámia tervezés B3</w:t>
            </w:r>
          </w:p>
        </w:tc>
      </w:tr>
      <w:tr w:rsidR="009C25C0" w:rsidRPr="003F5CED">
        <w:trPr>
          <w:trHeight w:val="567"/>
        </w:trPr>
        <w:tc>
          <w:tcPr>
            <w:tcW w:w="9498" w:type="dxa"/>
            <w:gridSpan w:val="5"/>
          </w:tcPr>
          <w:p w:rsidR="009C25C0" w:rsidRPr="003F5CED" w:rsidRDefault="009C25C0" w:rsidP="00E16D23">
            <w:pPr>
              <w:spacing w:after="0" w:line="240" w:lineRule="auto"/>
              <w:rPr>
                <w:rFonts w:cs="Calibri"/>
              </w:rPr>
            </w:pPr>
            <w:bookmarkStart w:id="3" w:name="_Toc22200633"/>
            <w:r w:rsidRPr="003F5CED">
              <w:rPr>
                <w:rFonts w:cs="Calibri"/>
              </w:rPr>
              <w:t>A kurzus oktatója/i, elérhetősége(i):</w:t>
            </w:r>
            <w:bookmarkEnd w:id="3"/>
            <w:r>
              <w:rPr>
                <w:rFonts w:cs="Calibri"/>
              </w:rPr>
              <w:t xml:space="preserve"> Lublóy Zoltán info@lubloy.hu</w:t>
            </w:r>
          </w:p>
        </w:tc>
      </w:tr>
      <w:tr w:rsidR="009C25C0" w:rsidRPr="003F5CED">
        <w:trPr>
          <w:trHeight w:val="705"/>
        </w:trPr>
        <w:tc>
          <w:tcPr>
            <w:tcW w:w="2200" w:type="dxa"/>
          </w:tcPr>
          <w:p w:rsidR="009C25C0" w:rsidRPr="003F5CED" w:rsidRDefault="009C25C0" w:rsidP="00E16D23">
            <w:pPr>
              <w:spacing w:after="0" w:line="240" w:lineRule="auto"/>
              <w:rPr>
                <w:rFonts w:cs="Calibri"/>
              </w:rPr>
            </w:pPr>
            <w:r w:rsidRPr="003F5CED">
              <w:rPr>
                <w:rFonts w:cs="Calibri"/>
              </w:rPr>
              <w:t>Kód:</w:t>
            </w: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11" w:type="dxa"/>
          </w:tcPr>
          <w:p w:rsidR="009C25C0" w:rsidRPr="003F5CED" w:rsidRDefault="009C25C0" w:rsidP="00E16D23">
            <w:pPr>
              <w:spacing w:after="0" w:line="240" w:lineRule="auto"/>
              <w:rPr>
                <w:rFonts w:cs="Calibri"/>
              </w:rPr>
            </w:pPr>
            <w:r w:rsidRPr="003F5CED">
              <w:rPr>
                <w:rFonts w:cs="Calibri"/>
              </w:rPr>
              <w:t>Tantervi hely:</w:t>
            </w: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kurzushét</w:t>
            </w:r>
          </w:p>
        </w:tc>
        <w:tc>
          <w:tcPr>
            <w:tcW w:w="1560" w:type="dxa"/>
          </w:tcPr>
          <w:p w:rsidR="009C25C0" w:rsidRPr="003F5CED" w:rsidRDefault="009C25C0" w:rsidP="00E16D23">
            <w:pPr>
              <w:spacing w:after="0" w:line="240" w:lineRule="auto"/>
              <w:rPr>
                <w:rFonts w:cs="Calibri"/>
              </w:rPr>
            </w:pPr>
            <w:r w:rsidRPr="003F5CED">
              <w:rPr>
                <w:rFonts w:cs="Calibri"/>
              </w:rPr>
              <w:t>Javasolt félév:</w:t>
            </w:r>
          </w:p>
        </w:tc>
        <w:tc>
          <w:tcPr>
            <w:tcW w:w="1559" w:type="dxa"/>
          </w:tcPr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 w:rsidRPr="003F5CED">
              <w:rPr>
                <w:rFonts w:cs="Calibri"/>
                <w:bCs/>
              </w:rPr>
              <w:t>Kredit:</w:t>
            </w: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</w:p>
        </w:tc>
        <w:tc>
          <w:tcPr>
            <w:tcW w:w="2268" w:type="dxa"/>
          </w:tcPr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 w:rsidRPr="003F5CED">
              <w:rPr>
                <w:rFonts w:cs="Calibri"/>
                <w:bCs/>
              </w:rPr>
              <w:t>Tanóraszám:</w:t>
            </w: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 w:rsidRPr="003F5CED">
              <w:rPr>
                <w:rFonts w:cs="Calibri"/>
                <w:bCs/>
              </w:rPr>
              <w:t>Egyéni hallgatói munkaóra:</w:t>
            </w:r>
          </w:p>
        </w:tc>
      </w:tr>
      <w:tr w:rsidR="009C25C0" w:rsidRPr="003F5CED">
        <w:trPr>
          <w:trHeight w:val="705"/>
        </w:trPr>
        <w:tc>
          <w:tcPr>
            <w:tcW w:w="2200" w:type="dxa"/>
          </w:tcPr>
          <w:p w:rsidR="009C25C0" w:rsidRPr="003F5CED" w:rsidRDefault="009C25C0" w:rsidP="00E16D23">
            <w:pPr>
              <w:spacing w:after="0" w:line="240" w:lineRule="auto"/>
              <w:rPr>
                <w:rFonts w:cs="Calibri"/>
              </w:rPr>
            </w:pPr>
            <w:r w:rsidRPr="003F5CED">
              <w:rPr>
                <w:rFonts w:cs="Calibri"/>
                <w:bCs/>
              </w:rPr>
              <w:t>Kapcsolt kódok:</w:t>
            </w:r>
          </w:p>
        </w:tc>
        <w:tc>
          <w:tcPr>
            <w:tcW w:w="1911" w:type="dxa"/>
          </w:tcPr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 w:rsidRPr="003F5CED">
              <w:rPr>
                <w:rFonts w:cs="Calibri"/>
                <w:bCs/>
              </w:rPr>
              <w:t xml:space="preserve">Típus: </w:t>
            </w:r>
            <w:r>
              <w:rPr>
                <w:rFonts w:cs="Calibri"/>
                <w:bCs/>
              </w:rPr>
              <w:t>gyakorlat</w:t>
            </w:r>
          </w:p>
        </w:tc>
        <w:tc>
          <w:tcPr>
            <w:tcW w:w="1560" w:type="dxa"/>
          </w:tcPr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 w:rsidRPr="003F5CED">
              <w:rPr>
                <w:rFonts w:cs="Calibri"/>
              </w:rPr>
              <w:t>Szab.vál-ként felvehető-e?</w:t>
            </w:r>
            <w:r>
              <w:rPr>
                <w:rFonts w:cs="Calibri"/>
              </w:rPr>
              <w:t xml:space="preserve"> nem</w:t>
            </w:r>
          </w:p>
        </w:tc>
        <w:tc>
          <w:tcPr>
            <w:tcW w:w="3827" w:type="dxa"/>
            <w:gridSpan w:val="2"/>
          </w:tcPr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 w:rsidRPr="003F5CED">
              <w:rPr>
                <w:rFonts w:cs="Calibri"/>
              </w:rPr>
              <w:t>Szab.vál. esetén sajátos előfeltételek:</w:t>
            </w:r>
          </w:p>
          <w:p w:rsidR="009C25C0" w:rsidRPr="003F5CED" w:rsidRDefault="009C25C0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="Calibri"/>
              </w:rPr>
            </w:pPr>
          </w:p>
        </w:tc>
      </w:tr>
      <w:tr w:rsidR="009C25C0" w:rsidRPr="003F5CED">
        <w:trPr>
          <w:trHeight w:val="705"/>
        </w:trPr>
        <w:tc>
          <w:tcPr>
            <w:tcW w:w="9498" w:type="dxa"/>
            <w:gridSpan w:val="5"/>
          </w:tcPr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 w:rsidRPr="003F5CED">
              <w:rPr>
                <w:rFonts w:cs="Calibri"/>
                <w:bCs/>
              </w:rPr>
              <w:t xml:space="preserve">A kurzus kapcsolatai (előfeltételek, párhuzamosságok): </w:t>
            </w:r>
          </w:p>
        </w:tc>
      </w:tr>
      <w:tr w:rsidR="009C25C0" w:rsidRPr="003F5CED">
        <w:trPr>
          <w:trHeight w:val="903"/>
        </w:trPr>
        <w:tc>
          <w:tcPr>
            <w:tcW w:w="9498" w:type="dxa"/>
            <w:gridSpan w:val="5"/>
          </w:tcPr>
          <w:p w:rsidR="009C25C0" w:rsidRPr="003F5CED" w:rsidRDefault="009C25C0" w:rsidP="00E16D23">
            <w:pPr>
              <w:spacing w:after="0" w:line="240" w:lineRule="auto"/>
              <w:rPr>
                <w:rFonts w:cs="Calibri"/>
              </w:rPr>
            </w:pPr>
            <w:r w:rsidRPr="003F5CED">
              <w:rPr>
                <w:rFonts w:cs="Calibri"/>
                <w:bCs/>
              </w:rPr>
              <w:t xml:space="preserve">A kurzus célja és alapelvei: </w:t>
            </w:r>
            <w:r>
              <w:rPr>
                <w:rFonts w:cs="Calibri"/>
                <w:bCs/>
              </w:rPr>
              <w:t xml:space="preserve"> minta és dekorációértelmezés tárgyakon ,meg ismerkedés a gyári tervezés világával</w:t>
            </w:r>
          </w:p>
        </w:tc>
      </w:tr>
      <w:tr w:rsidR="009C25C0" w:rsidRPr="003F5CED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 w:rsidRPr="003F5CED">
              <w:rPr>
                <w:rFonts w:cs="Calibri"/>
                <w:bCs/>
              </w:rPr>
              <w:t xml:space="preserve">A kurzus keretében feldolgozandó feladatok, témakörök, témák: </w:t>
            </w:r>
          </w:p>
          <w:p w:rsidR="009C25C0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</w:p>
          <w:p w:rsidR="009C25C0" w:rsidRDefault="009C25C0" w:rsidP="006620D3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A készlet, mint koncepció értelmezése</w:t>
            </w:r>
          </w:p>
          <w:p w:rsidR="009C25C0" w:rsidRDefault="009C25C0" w:rsidP="006620D3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Forma gyakorlatok</w:t>
            </w:r>
          </w:p>
          <w:p w:rsidR="009C25C0" w:rsidRDefault="009C25C0" w:rsidP="006620D3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Technológia elsajátítás</w:t>
            </w:r>
          </w:p>
          <w:p w:rsidR="009C25C0" w:rsidRPr="003F5CED" w:rsidRDefault="009C25C0" w:rsidP="006620D3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Saját készlet tervezése</w:t>
            </w:r>
          </w:p>
          <w:p w:rsidR="009C25C0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Saját grafikai, mintaelképzelések alkalmazása készlet felületen</w:t>
            </w:r>
          </w:p>
          <w:p w:rsidR="009C25C0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Piacképes tárgyegyüttes tervezése</w:t>
            </w: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</w:p>
        </w:tc>
      </w:tr>
      <w:tr w:rsidR="009C25C0" w:rsidRPr="003F5CED">
        <w:trPr>
          <w:trHeight w:val="675"/>
        </w:trPr>
        <w:tc>
          <w:tcPr>
            <w:tcW w:w="9498" w:type="dxa"/>
            <w:gridSpan w:val="5"/>
          </w:tcPr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 w:rsidRPr="003F5CED">
              <w:rPr>
                <w:rFonts w:cs="Calibri"/>
                <w:bCs/>
              </w:rPr>
              <w:t xml:space="preserve">Tanulásszervezés/folyamatszervezés sajátosságai: </w:t>
            </w:r>
          </w:p>
          <w:p w:rsidR="009C25C0" w:rsidRDefault="009C25C0" w:rsidP="00E16D23">
            <w:pPr>
              <w:spacing w:after="0" w:line="240" w:lineRule="auto"/>
              <w:ind w:left="134" w:hanging="134"/>
              <w:rPr>
                <w:rFonts w:cs="Calibri"/>
                <w:bCs/>
              </w:rPr>
            </w:pPr>
            <w:r w:rsidRPr="003F5CED">
              <w:rPr>
                <w:rFonts w:cs="Calibri"/>
                <w:bCs/>
              </w:rPr>
              <w:t xml:space="preserve">   A kurzus menete, az egyes foglalkozások jellege és ütemezésük (több tanár esetén akár a tanári közreműködés megosztását is jelezve:</w:t>
            </w:r>
          </w:p>
          <w:p w:rsidR="009C25C0" w:rsidRDefault="009C25C0" w:rsidP="00E16D23">
            <w:pPr>
              <w:spacing w:after="0" w:line="240" w:lineRule="auto"/>
              <w:ind w:left="134" w:hanging="134"/>
              <w:rPr>
                <w:rFonts w:cs="Calibri"/>
                <w:bCs/>
              </w:rPr>
            </w:pPr>
          </w:p>
          <w:p w:rsidR="009C25C0" w:rsidRDefault="009C25C0" w:rsidP="00124B87">
            <w:pPr>
              <w:spacing w:after="0" w:line="240" w:lineRule="auto"/>
              <w:ind w:left="134" w:hanging="134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Bevezetés a készletek világába</w:t>
            </w:r>
          </w:p>
          <w:p w:rsidR="009C25C0" w:rsidRDefault="009C25C0" w:rsidP="00124B87">
            <w:pPr>
              <w:spacing w:after="0" w:line="240" w:lineRule="auto"/>
              <w:ind w:left="134" w:hanging="134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Stúdió munka, konzultációk</w:t>
            </w:r>
          </w:p>
          <w:p w:rsidR="009C25C0" w:rsidRPr="003F5CED" w:rsidRDefault="009C25C0" w:rsidP="00EA2CFD">
            <w:pPr>
              <w:spacing w:after="0" w:line="240" w:lineRule="auto"/>
              <w:ind w:left="134" w:hanging="134"/>
              <w:rPr>
                <w:rFonts w:cs="Calibri"/>
                <w:bCs/>
              </w:rPr>
            </w:pP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</w:p>
          <w:p w:rsidR="009C25C0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 w:rsidRPr="003F5CED">
              <w:rPr>
                <w:rFonts w:cs="Calibri"/>
                <w:bCs/>
              </w:rPr>
              <w:t xml:space="preserve">   A hallgatók tennivalói, feladatai:</w:t>
            </w:r>
          </w:p>
          <w:p w:rsidR="009C25C0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</w:p>
          <w:p w:rsidR="009C25C0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Koncepció alkotás</w:t>
            </w:r>
          </w:p>
          <w:p w:rsidR="009C25C0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Mintadarabok készítése</w:t>
            </w:r>
          </w:p>
          <w:p w:rsidR="009C25C0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kivitelezés</w:t>
            </w:r>
          </w:p>
          <w:p w:rsidR="009C25C0" w:rsidRPr="003F5CED" w:rsidRDefault="009C25C0" w:rsidP="002668ED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Monokróm minta vázlatok készítése </w:t>
            </w: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</w:p>
          <w:p w:rsidR="009C25C0" w:rsidRPr="003F5CED" w:rsidRDefault="009C25C0" w:rsidP="000C3348">
            <w:pPr>
              <w:spacing w:after="0" w:line="240" w:lineRule="auto"/>
              <w:rPr>
                <w:rFonts w:cs="Calibri"/>
                <w:bCs/>
              </w:rPr>
            </w:pPr>
            <w:r w:rsidRPr="003F5CED">
              <w:rPr>
                <w:rFonts w:cs="Calibri"/>
                <w:bCs/>
              </w:rPr>
              <w:t>A tanulás környezete: (pl. tanterem, stúdió, műterem, külső helyszín, online, vállalati gyakorlat stb.)</w:t>
            </w: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</w:rPr>
            </w:pP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MOME BASE és műhelyek</w:t>
            </w:r>
          </w:p>
        </w:tc>
      </w:tr>
      <w:tr w:rsidR="009C25C0" w:rsidRPr="003F5CED">
        <w:trPr>
          <w:trHeight w:val="675"/>
        </w:trPr>
        <w:tc>
          <w:tcPr>
            <w:tcW w:w="9498" w:type="dxa"/>
            <w:gridSpan w:val="5"/>
          </w:tcPr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</w:p>
        </w:tc>
      </w:tr>
    </w:tbl>
    <w:p w:rsidR="009C25C0" w:rsidRPr="00D01E77" w:rsidRDefault="009C25C0">
      <w:r w:rsidRPr="00D01E77">
        <w:br w:type="page"/>
      </w:r>
    </w:p>
    <w:tbl>
      <w:tblPr>
        <w:tblW w:w="9498" w:type="dxa"/>
        <w:tblInd w:w="-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498"/>
      </w:tblGrid>
      <w:tr w:rsidR="009C25C0" w:rsidRPr="003F5CED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 w:rsidRPr="003F5CED">
              <w:rPr>
                <w:rFonts w:cs="Calibri"/>
                <w:bCs/>
              </w:rPr>
              <w:t>Értékelés:</w:t>
            </w: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</w:p>
          <w:p w:rsidR="009C25C0" w:rsidRPr="003F5CED" w:rsidRDefault="009C25C0" w:rsidP="0022086B">
            <w:pPr>
              <w:rPr>
                <w:rFonts w:cs="Calibri"/>
                <w:sz w:val="24"/>
                <w:szCs w:val="24"/>
              </w:rPr>
            </w:pPr>
            <w:r w:rsidRPr="003F5CED">
              <w:rPr>
                <w:rFonts w:cs="Calibri"/>
                <w:sz w:val="24"/>
                <w:szCs w:val="24"/>
              </w:rPr>
              <w:t>A félévi jegy komponensei:</w:t>
            </w:r>
            <w:r w:rsidRPr="003F5CED">
              <w:rPr>
                <w:rFonts w:cs="Calibri"/>
                <w:sz w:val="24"/>
                <w:szCs w:val="24"/>
              </w:rPr>
              <w:tab/>
            </w:r>
            <w:r w:rsidRPr="003F5CED">
              <w:rPr>
                <w:rFonts w:cs="Calibri"/>
                <w:sz w:val="24"/>
                <w:szCs w:val="24"/>
              </w:rPr>
              <w:tab/>
            </w:r>
            <w:r w:rsidRPr="003F5CED">
              <w:rPr>
                <w:rFonts w:cs="Calibri"/>
                <w:sz w:val="24"/>
                <w:szCs w:val="24"/>
              </w:rPr>
              <w:tab/>
              <w:t>Értékelés:</w:t>
            </w:r>
          </w:p>
          <w:p w:rsidR="009C25C0" w:rsidRPr="003F5CED" w:rsidRDefault="009C25C0" w:rsidP="0022086B">
            <w:pPr>
              <w:rPr>
                <w:rFonts w:cs="Calibri"/>
                <w:sz w:val="24"/>
                <w:szCs w:val="24"/>
              </w:rPr>
            </w:pPr>
            <w:r w:rsidRPr="003F5CED">
              <w:rPr>
                <w:rFonts w:cs="Calibri"/>
                <w:sz w:val="24"/>
                <w:szCs w:val="24"/>
              </w:rPr>
              <w:t>•</w:t>
            </w:r>
            <w:r w:rsidRPr="003F5CED">
              <w:rPr>
                <w:rFonts w:cs="Calibri"/>
                <w:sz w:val="24"/>
                <w:szCs w:val="24"/>
              </w:rPr>
              <w:tab/>
              <w:t>Aktivitás, jelenlét</w:t>
            </w:r>
            <w:r w:rsidRPr="003F5CED">
              <w:rPr>
                <w:rFonts w:cs="Calibri"/>
                <w:sz w:val="24"/>
                <w:szCs w:val="24"/>
              </w:rPr>
              <w:tab/>
            </w:r>
            <w:r w:rsidRPr="003F5CED">
              <w:rPr>
                <w:rFonts w:cs="Calibri"/>
                <w:sz w:val="24"/>
                <w:szCs w:val="24"/>
              </w:rPr>
              <w:tab/>
            </w:r>
            <w:r w:rsidRPr="003F5CED">
              <w:rPr>
                <w:rFonts w:cs="Calibri"/>
                <w:sz w:val="24"/>
                <w:szCs w:val="24"/>
              </w:rPr>
              <w:tab/>
              <w:t>10 %</w:t>
            </w:r>
            <w:r w:rsidRPr="003F5CED">
              <w:rPr>
                <w:rFonts w:cs="Calibri"/>
                <w:sz w:val="24"/>
                <w:szCs w:val="24"/>
              </w:rPr>
              <w:tab/>
            </w:r>
            <w:r w:rsidRPr="003F5CED">
              <w:rPr>
                <w:rFonts w:cs="Calibri"/>
                <w:sz w:val="24"/>
                <w:szCs w:val="24"/>
              </w:rPr>
              <w:tab/>
              <w:t>91-100%:</w:t>
            </w:r>
            <w:r w:rsidRPr="003F5CED">
              <w:rPr>
                <w:rFonts w:cs="Calibri"/>
                <w:sz w:val="24"/>
                <w:szCs w:val="24"/>
              </w:rPr>
              <w:tab/>
              <w:t>jeles</w:t>
            </w:r>
          </w:p>
          <w:p w:rsidR="009C25C0" w:rsidRPr="003F5CED" w:rsidRDefault="009C25C0" w:rsidP="0022086B">
            <w:pPr>
              <w:rPr>
                <w:rFonts w:cs="Calibri"/>
                <w:sz w:val="24"/>
                <w:szCs w:val="24"/>
              </w:rPr>
            </w:pPr>
            <w:r w:rsidRPr="003F5CED">
              <w:rPr>
                <w:rFonts w:cs="Calibri"/>
                <w:sz w:val="24"/>
                <w:szCs w:val="24"/>
              </w:rPr>
              <w:t>•</w:t>
            </w:r>
            <w:r w:rsidRPr="003F5CED">
              <w:rPr>
                <w:rFonts w:cs="Calibri"/>
                <w:sz w:val="24"/>
                <w:szCs w:val="24"/>
              </w:rPr>
              <w:tab/>
              <w:t>I. Vázlattervi prezentáció</w:t>
            </w:r>
            <w:r w:rsidRPr="003F5CED">
              <w:rPr>
                <w:rFonts w:cs="Calibri"/>
                <w:sz w:val="24"/>
                <w:szCs w:val="24"/>
              </w:rPr>
              <w:tab/>
            </w:r>
            <w:r w:rsidRPr="003F5CED">
              <w:rPr>
                <w:rFonts w:cs="Calibri"/>
                <w:sz w:val="24"/>
                <w:szCs w:val="24"/>
              </w:rPr>
              <w:tab/>
              <w:t>10 %</w:t>
            </w:r>
            <w:r w:rsidRPr="003F5CED">
              <w:rPr>
                <w:rFonts w:cs="Calibri"/>
                <w:sz w:val="24"/>
                <w:szCs w:val="24"/>
              </w:rPr>
              <w:tab/>
            </w:r>
            <w:r w:rsidRPr="003F5CED">
              <w:rPr>
                <w:rFonts w:cs="Calibri"/>
                <w:sz w:val="24"/>
                <w:szCs w:val="24"/>
              </w:rPr>
              <w:tab/>
              <w:t>81-90%:</w:t>
            </w:r>
            <w:r w:rsidRPr="003F5CED">
              <w:rPr>
                <w:rFonts w:cs="Calibri"/>
                <w:sz w:val="24"/>
                <w:szCs w:val="24"/>
              </w:rPr>
              <w:tab/>
              <w:t>jó</w:t>
            </w:r>
          </w:p>
          <w:p w:rsidR="009C25C0" w:rsidRPr="003F5CED" w:rsidRDefault="009C25C0" w:rsidP="0022086B">
            <w:pPr>
              <w:rPr>
                <w:rFonts w:cs="Calibri"/>
                <w:sz w:val="24"/>
                <w:szCs w:val="24"/>
              </w:rPr>
            </w:pPr>
            <w:r w:rsidRPr="003F5CED">
              <w:rPr>
                <w:rFonts w:cs="Calibri"/>
                <w:sz w:val="24"/>
                <w:szCs w:val="24"/>
              </w:rPr>
              <w:t>•</w:t>
            </w:r>
            <w:r w:rsidRPr="003F5CED">
              <w:rPr>
                <w:rFonts w:cs="Calibri"/>
                <w:sz w:val="24"/>
                <w:szCs w:val="24"/>
              </w:rPr>
              <w:tab/>
              <w:t>II. Vázlattervi prezentáció</w:t>
            </w:r>
            <w:r w:rsidRPr="003F5CED">
              <w:rPr>
                <w:rFonts w:cs="Calibri"/>
                <w:color w:val="FF0000"/>
                <w:sz w:val="24"/>
                <w:szCs w:val="24"/>
              </w:rPr>
              <w:t xml:space="preserve"> </w:t>
            </w:r>
            <w:r w:rsidRPr="003F5CED">
              <w:rPr>
                <w:rFonts w:cs="Calibri"/>
                <w:sz w:val="24"/>
                <w:szCs w:val="24"/>
              </w:rPr>
              <w:tab/>
            </w:r>
            <w:r w:rsidRPr="003F5CED">
              <w:rPr>
                <w:rFonts w:cs="Calibri"/>
                <w:sz w:val="24"/>
                <w:szCs w:val="24"/>
              </w:rPr>
              <w:tab/>
              <w:t>20 %</w:t>
            </w:r>
            <w:r w:rsidRPr="003F5CED">
              <w:rPr>
                <w:rFonts w:cs="Calibri"/>
                <w:sz w:val="24"/>
                <w:szCs w:val="24"/>
              </w:rPr>
              <w:tab/>
            </w:r>
            <w:r w:rsidRPr="003F5CED">
              <w:rPr>
                <w:rFonts w:cs="Calibri"/>
                <w:sz w:val="24"/>
                <w:szCs w:val="24"/>
              </w:rPr>
              <w:tab/>
              <w:t>71-80%:</w:t>
            </w:r>
            <w:r w:rsidRPr="003F5CED">
              <w:rPr>
                <w:rFonts w:cs="Calibri"/>
                <w:sz w:val="24"/>
                <w:szCs w:val="24"/>
              </w:rPr>
              <w:tab/>
              <w:t>közepes</w:t>
            </w:r>
          </w:p>
          <w:p w:rsidR="009C25C0" w:rsidRPr="003F5CED" w:rsidRDefault="009C25C0" w:rsidP="0022086B">
            <w:pPr>
              <w:rPr>
                <w:rFonts w:cs="Calibri"/>
                <w:sz w:val="24"/>
                <w:szCs w:val="24"/>
              </w:rPr>
            </w:pPr>
            <w:r w:rsidRPr="003F5CED">
              <w:rPr>
                <w:rFonts w:cs="Calibri"/>
                <w:sz w:val="24"/>
                <w:szCs w:val="24"/>
              </w:rPr>
              <w:t>•</w:t>
            </w:r>
            <w:r w:rsidRPr="003F5CED">
              <w:rPr>
                <w:rFonts w:cs="Calibri"/>
                <w:sz w:val="24"/>
                <w:szCs w:val="24"/>
              </w:rPr>
              <w:tab/>
              <w:t>III. Vázlattervi prezentáció</w:t>
            </w:r>
            <w:r w:rsidRPr="003F5CED">
              <w:rPr>
                <w:rFonts w:cs="Calibri"/>
                <w:sz w:val="24"/>
                <w:szCs w:val="24"/>
              </w:rPr>
              <w:tab/>
            </w:r>
            <w:r w:rsidRPr="003F5CED">
              <w:rPr>
                <w:rFonts w:cs="Calibri"/>
                <w:sz w:val="24"/>
                <w:szCs w:val="24"/>
              </w:rPr>
              <w:tab/>
              <w:t>20 %</w:t>
            </w:r>
            <w:r w:rsidRPr="003F5CED">
              <w:rPr>
                <w:rFonts w:cs="Calibri"/>
                <w:sz w:val="24"/>
                <w:szCs w:val="24"/>
              </w:rPr>
              <w:tab/>
            </w:r>
            <w:r w:rsidRPr="003F5CED">
              <w:rPr>
                <w:rFonts w:cs="Calibri"/>
                <w:sz w:val="24"/>
                <w:szCs w:val="24"/>
              </w:rPr>
              <w:tab/>
              <w:t>61-70%:</w:t>
            </w:r>
            <w:r w:rsidRPr="003F5CED">
              <w:rPr>
                <w:rFonts w:cs="Calibri"/>
                <w:sz w:val="24"/>
                <w:szCs w:val="24"/>
              </w:rPr>
              <w:tab/>
              <w:t>elégséges</w:t>
            </w:r>
          </w:p>
          <w:p w:rsidR="009C25C0" w:rsidRPr="003F5CED" w:rsidRDefault="009C25C0" w:rsidP="0022086B">
            <w:pPr>
              <w:rPr>
                <w:rFonts w:cs="Calibri"/>
                <w:sz w:val="24"/>
                <w:szCs w:val="24"/>
              </w:rPr>
            </w:pPr>
            <w:r w:rsidRPr="003F5CED">
              <w:rPr>
                <w:rFonts w:cs="Calibri"/>
                <w:sz w:val="24"/>
                <w:szCs w:val="24"/>
              </w:rPr>
              <w:t>•</w:t>
            </w:r>
            <w:r w:rsidRPr="003F5CED">
              <w:rPr>
                <w:rFonts w:cs="Calibri"/>
                <w:sz w:val="24"/>
                <w:szCs w:val="24"/>
              </w:rPr>
              <w:tab/>
              <w:t>Székfelmérés záróprezentáció</w:t>
            </w:r>
            <w:r w:rsidRPr="003F5CED">
              <w:rPr>
                <w:rFonts w:cs="Calibri"/>
                <w:sz w:val="24"/>
                <w:szCs w:val="24"/>
              </w:rPr>
              <w:tab/>
              <w:t>20 %</w:t>
            </w:r>
            <w:r w:rsidRPr="003F5CED">
              <w:rPr>
                <w:rFonts w:cs="Calibri"/>
                <w:sz w:val="24"/>
                <w:szCs w:val="24"/>
              </w:rPr>
              <w:tab/>
            </w:r>
            <w:r w:rsidRPr="003F5CED">
              <w:rPr>
                <w:rFonts w:cs="Calibri"/>
                <w:sz w:val="24"/>
                <w:szCs w:val="24"/>
              </w:rPr>
              <w:tab/>
              <w:t>0-60%:</w:t>
            </w:r>
            <w:r w:rsidRPr="003F5CED">
              <w:rPr>
                <w:rFonts w:cs="Calibri"/>
                <w:sz w:val="24"/>
                <w:szCs w:val="24"/>
              </w:rPr>
              <w:tab/>
            </w:r>
            <w:r w:rsidRPr="003F5CED">
              <w:rPr>
                <w:rFonts w:cs="Calibri"/>
                <w:sz w:val="24"/>
                <w:szCs w:val="24"/>
              </w:rPr>
              <w:tab/>
              <w:t>elégtelen</w:t>
            </w:r>
          </w:p>
          <w:p w:rsidR="009C25C0" w:rsidRPr="003F5CED" w:rsidRDefault="009C25C0" w:rsidP="0022086B">
            <w:pPr>
              <w:rPr>
                <w:rFonts w:cs="Calibri"/>
                <w:sz w:val="24"/>
                <w:szCs w:val="24"/>
              </w:rPr>
            </w:pPr>
            <w:r w:rsidRPr="003F5CED">
              <w:rPr>
                <w:rFonts w:cs="Calibri"/>
                <w:sz w:val="24"/>
                <w:szCs w:val="24"/>
              </w:rPr>
              <w:t>•</w:t>
            </w:r>
            <w:r w:rsidRPr="003F5CED">
              <w:rPr>
                <w:rFonts w:cs="Calibri"/>
                <w:sz w:val="24"/>
                <w:szCs w:val="24"/>
              </w:rPr>
              <w:tab/>
              <w:t>Vizsgaprezentáció</w:t>
            </w:r>
            <w:r w:rsidRPr="003F5CED">
              <w:rPr>
                <w:rFonts w:cs="Calibri"/>
                <w:sz w:val="24"/>
                <w:szCs w:val="24"/>
              </w:rPr>
              <w:tab/>
            </w:r>
            <w:r w:rsidRPr="003F5CED">
              <w:rPr>
                <w:rFonts w:cs="Calibri"/>
                <w:sz w:val="24"/>
                <w:szCs w:val="24"/>
              </w:rPr>
              <w:tab/>
            </w:r>
            <w:r w:rsidRPr="003F5CED">
              <w:rPr>
                <w:rFonts w:cs="Calibri"/>
                <w:sz w:val="24"/>
                <w:szCs w:val="24"/>
              </w:rPr>
              <w:tab/>
              <w:t>20 %</w:t>
            </w:r>
            <w:r w:rsidRPr="003F5CED">
              <w:rPr>
                <w:rFonts w:cs="Calibri"/>
                <w:sz w:val="24"/>
                <w:szCs w:val="24"/>
              </w:rPr>
              <w:tab/>
            </w:r>
            <w:r w:rsidRPr="003F5CED">
              <w:rPr>
                <w:rFonts w:cs="Calibri"/>
                <w:sz w:val="24"/>
                <w:szCs w:val="24"/>
              </w:rPr>
              <w:tab/>
            </w:r>
            <w:r w:rsidRPr="003F5CED">
              <w:rPr>
                <w:rFonts w:cs="Calibri"/>
                <w:sz w:val="24"/>
                <w:szCs w:val="24"/>
              </w:rPr>
              <w:tab/>
            </w: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 w:rsidRPr="003F5CED">
              <w:rPr>
                <w:rFonts w:cs="Calibri"/>
                <w:bCs/>
              </w:rPr>
              <w:t>(Több tanár és tanáronként külön értékelés esetén tanáronként megbontva)</w:t>
            </w: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</w:p>
          <w:p w:rsidR="009C25C0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 w:rsidRPr="003F5CED">
              <w:rPr>
                <w:rFonts w:cs="Calibri"/>
                <w:bCs/>
              </w:rPr>
              <w:t>Teljesítendő követelmények:</w:t>
            </w: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</w:p>
          <w:p w:rsidR="009C25C0" w:rsidRDefault="009C25C0" w:rsidP="000C3348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5 db készlet koncepció</w:t>
            </w:r>
          </w:p>
          <w:p w:rsidR="009C25C0" w:rsidRDefault="009C25C0" w:rsidP="000C3348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10 darab dekor mintalap</w:t>
            </w:r>
          </w:p>
          <w:p w:rsidR="009C25C0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2 db a koncepciót bemutató kész tárgy</w:t>
            </w:r>
          </w:p>
          <w:p w:rsidR="009C25C0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 db teljes készlet render</w:t>
            </w: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</w:p>
          <w:p w:rsidR="009C25C0" w:rsidRPr="003F5CED" w:rsidRDefault="009C25C0" w:rsidP="00E16D23">
            <w:pPr>
              <w:spacing w:after="0" w:line="240" w:lineRule="auto"/>
              <w:ind w:left="276"/>
              <w:rPr>
                <w:rFonts w:cs="Calibri"/>
                <w:bCs/>
              </w:rPr>
            </w:pPr>
            <w:r w:rsidRPr="003F5CED">
              <w:rPr>
                <w:rFonts w:cs="Calibri"/>
                <w:bCs/>
              </w:rPr>
              <w:t>Értékelés módja: (milyen módszerekkel zajlik az értékelés {teszt, szóbeli felelet, gyakorlati demonstráció stb.})</w:t>
            </w:r>
          </w:p>
          <w:p w:rsidR="009C25C0" w:rsidRPr="003F5CED" w:rsidRDefault="009C25C0" w:rsidP="00E16D23">
            <w:pPr>
              <w:spacing w:after="0" w:line="240" w:lineRule="auto"/>
              <w:ind w:left="276"/>
              <w:rPr>
                <w:rFonts w:cs="Calibri"/>
                <w:bCs/>
              </w:rPr>
            </w:pP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 w:rsidRPr="003F5CED">
              <w:rPr>
                <w:rFonts w:cs="Calibri"/>
                <w:bCs/>
              </w:rPr>
              <w:t xml:space="preserve">    Az értékelés szempontjai (mi mindent veszünk figyelembe az értékelésben): </w:t>
            </w: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9C25C0" w:rsidRPr="003F5CED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 w:rsidRPr="003F5CED">
              <w:rPr>
                <w:rFonts w:cs="Calibri"/>
                <w:bCs/>
              </w:rPr>
              <w:t xml:space="preserve">Kiértékelésen bemutatandó (prezentáció) </w:t>
            </w:r>
          </w:p>
        </w:tc>
      </w:tr>
      <w:tr w:rsidR="009C25C0" w:rsidRPr="003F5CED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9C25C0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 w:rsidRPr="003F5CED">
              <w:rPr>
                <w:rFonts w:cs="Calibri"/>
                <w:bCs/>
              </w:rPr>
              <w:t>Leadandó, paraméterek megjelölésével (pl: fotó, video, írásos dokumentum, modell, tárgy stb.)</w:t>
            </w:r>
          </w:p>
          <w:p w:rsidR="009C25C0" w:rsidRDefault="009C25C0" w:rsidP="00D42D7B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5 db készlet koncepció / jpg</w:t>
            </w:r>
          </w:p>
          <w:p w:rsidR="009C25C0" w:rsidRDefault="009C25C0" w:rsidP="00D42D7B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10 darab dekor mintalap</w:t>
            </w:r>
          </w:p>
          <w:p w:rsidR="009C25C0" w:rsidRDefault="009C25C0" w:rsidP="00D42D7B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2 db a koncepciót bemutató kész tárgy</w:t>
            </w:r>
          </w:p>
          <w:p w:rsidR="009C25C0" w:rsidRDefault="009C25C0" w:rsidP="00D42D7B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 db teljes készlet render</w:t>
            </w: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</w:p>
        </w:tc>
      </w:tr>
      <w:tr w:rsidR="009C25C0" w:rsidRPr="003F5CED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</w:p>
          <w:p w:rsidR="009C25C0" w:rsidRPr="003F5CED" w:rsidRDefault="009C25C0" w:rsidP="00E16D23">
            <w:pPr>
              <w:spacing w:after="0" w:line="240" w:lineRule="auto"/>
              <w:ind w:left="276"/>
              <w:rPr>
                <w:rFonts w:cs="Calibri"/>
                <w:bCs/>
              </w:rPr>
            </w:pPr>
            <w:r w:rsidRPr="003F5CED">
              <w:rPr>
                <w:rFonts w:cs="Calibr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</w:p>
        </w:tc>
      </w:tr>
      <w:tr w:rsidR="009C25C0" w:rsidRPr="003F5CED">
        <w:trPr>
          <w:trHeight w:val="1351"/>
        </w:trPr>
        <w:tc>
          <w:tcPr>
            <w:tcW w:w="9498" w:type="dxa"/>
          </w:tcPr>
          <w:p w:rsidR="009C25C0" w:rsidRPr="003F5CED" w:rsidRDefault="009C25C0" w:rsidP="00E16D23">
            <w:pPr>
              <w:spacing w:after="0" w:line="240" w:lineRule="auto"/>
              <w:rPr>
                <w:rFonts w:cs="Calibri"/>
              </w:rPr>
            </w:pPr>
            <w:r w:rsidRPr="003F5CED">
              <w:rPr>
                <w:rFonts w:cs="Calibri"/>
                <w:bCs/>
              </w:rPr>
              <w:t xml:space="preserve">Kötelező irodalom: </w:t>
            </w: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  <w:i/>
              </w:rPr>
            </w:pPr>
            <w:r w:rsidRPr="003F5CED">
              <w:rPr>
                <w:rFonts w:cs="Calibri"/>
                <w:bCs/>
              </w:rPr>
              <w:t>Ajánlott irodalom:</w:t>
            </w: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</w:p>
        </w:tc>
      </w:tr>
      <w:tr w:rsidR="009C25C0" w:rsidRPr="003F5CED">
        <w:trPr>
          <w:trHeight w:val="1096"/>
        </w:trPr>
        <w:tc>
          <w:tcPr>
            <w:tcW w:w="9498" w:type="dxa"/>
          </w:tcPr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 w:rsidRPr="003F5CED">
              <w:rPr>
                <w:rFonts w:cs="Calibri"/>
                <w:bCs/>
              </w:rPr>
              <w:t>Egyéb információk:</w:t>
            </w:r>
          </w:p>
        </w:tc>
      </w:tr>
      <w:tr w:rsidR="009C25C0" w:rsidRPr="003F5CED">
        <w:tc>
          <w:tcPr>
            <w:tcW w:w="9498" w:type="dxa"/>
            <w:tcBorders>
              <w:top w:val="single" w:sz="4" w:space="0" w:color="auto"/>
            </w:tcBorders>
          </w:tcPr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 w:rsidRPr="003F5CED">
              <w:rPr>
                <w:rFonts w:cs="Calibri"/>
                <w:bCs/>
              </w:rPr>
              <w:t>Máshol/korábban szerzett tudás elismerése/ validációs elv: (aláhúzni)</w:t>
            </w: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</w:p>
          <w:p w:rsidR="009C25C0" w:rsidRPr="00D01E77" w:rsidRDefault="009C25C0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i/>
                <w:iCs/>
                <w:sz w:val="22"/>
                <w:szCs w:val="22"/>
              </w:rPr>
            </w:pPr>
            <w:r w:rsidRPr="00D01E77">
              <w:rPr>
                <w:i/>
                <w:iCs/>
                <w:sz w:val="22"/>
                <w:szCs w:val="22"/>
              </w:rPr>
              <w:t>nem adható felmentés a kurzuson való részvétel és teljesítés alól,</w:t>
            </w:r>
          </w:p>
          <w:p w:rsidR="009C25C0" w:rsidRPr="00D01E77" w:rsidRDefault="009C25C0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i/>
                <w:iCs/>
                <w:sz w:val="22"/>
                <w:szCs w:val="22"/>
              </w:rPr>
            </w:pPr>
            <w:r w:rsidRPr="00D01E77">
              <w:rPr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9C25C0" w:rsidRPr="00D01E77" w:rsidRDefault="009C25C0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i/>
                <w:iCs/>
                <w:sz w:val="22"/>
                <w:szCs w:val="22"/>
              </w:rPr>
            </w:pPr>
            <w:r w:rsidRPr="00D01E77">
              <w:rPr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9C25C0" w:rsidRPr="00D01E77" w:rsidRDefault="009C25C0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i/>
                <w:iCs/>
                <w:sz w:val="22"/>
                <w:szCs w:val="22"/>
              </w:rPr>
            </w:pPr>
            <w:r w:rsidRPr="00D01E77">
              <w:rPr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9C25C0" w:rsidRPr="00D01E77" w:rsidRDefault="009C25C0" w:rsidP="00E16D23">
            <w:pPr>
              <w:pStyle w:val="Listaszerbekezds1"/>
              <w:ind w:left="1056" w:firstLine="0"/>
              <w:rPr>
                <w:i/>
                <w:iCs/>
                <w:sz w:val="22"/>
                <w:szCs w:val="22"/>
              </w:rPr>
            </w:pPr>
          </w:p>
        </w:tc>
      </w:tr>
      <w:tr w:rsidR="009C25C0" w:rsidRPr="003F5CED">
        <w:trPr>
          <w:trHeight w:val="271"/>
        </w:trPr>
        <w:tc>
          <w:tcPr>
            <w:tcW w:w="9498" w:type="dxa"/>
          </w:tcPr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  <w:r w:rsidRPr="003F5CED">
              <w:rPr>
                <w:rFonts w:cs="Calibri"/>
                <w:bCs/>
              </w:rPr>
              <w:t>Tanórán kívüli konzultációs időpontok és helyszín:</w:t>
            </w:r>
            <w:r>
              <w:rPr>
                <w:rFonts w:cs="Calibri"/>
                <w:bCs/>
              </w:rPr>
              <w:t xml:space="preserve"> MOME kerámia</w:t>
            </w:r>
          </w:p>
          <w:p w:rsidR="009C25C0" w:rsidRPr="003F5CED" w:rsidRDefault="009C25C0" w:rsidP="00E16D23">
            <w:pPr>
              <w:spacing w:after="0" w:line="240" w:lineRule="auto"/>
              <w:rPr>
                <w:rFonts w:cs="Calibri"/>
                <w:bCs/>
              </w:rPr>
            </w:pPr>
          </w:p>
        </w:tc>
      </w:tr>
    </w:tbl>
    <w:p w:rsidR="009C25C0" w:rsidRDefault="009C25C0" w:rsidP="00572625"/>
    <w:sectPr w:rsidR="009C25C0" w:rsidSect="00F80A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Steinem Unicode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6D5D28"/>
    <w:multiLevelType w:val="multilevel"/>
    <w:tmpl w:val="11EE3518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2625"/>
    <w:rsid w:val="000833A7"/>
    <w:rsid w:val="000B02F4"/>
    <w:rsid w:val="000C3348"/>
    <w:rsid w:val="00124B87"/>
    <w:rsid w:val="0022086B"/>
    <w:rsid w:val="002417DE"/>
    <w:rsid w:val="002668ED"/>
    <w:rsid w:val="002C7F20"/>
    <w:rsid w:val="00315373"/>
    <w:rsid w:val="003F5CED"/>
    <w:rsid w:val="00475558"/>
    <w:rsid w:val="004F5570"/>
    <w:rsid w:val="00572625"/>
    <w:rsid w:val="005B0697"/>
    <w:rsid w:val="006620D3"/>
    <w:rsid w:val="0069565C"/>
    <w:rsid w:val="008070A8"/>
    <w:rsid w:val="00834325"/>
    <w:rsid w:val="009C25C0"/>
    <w:rsid w:val="00B15208"/>
    <w:rsid w:val="00CC1916"/>
    <w:rsid w:val="00D01E77"/>
    <w:rsid w:val="00D42D7B"/>
    <w:rsid w:val="00D8386A"/>
    <w:rsid w:val="00E16D23"/>
    <w:rsid w:val="00E72665"/>
    <w:rsid w:val="00EA2CFD"/>
    <w:rsid w:val="00F01472"/>
    <w:rsid w:val="00F35137"/>
    <w:rsid w:val="00F80A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hu-HU" w:eastAsia="hu-HU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625"/>
    <w:pPr>
      <w:spacing w:after="160" w:line="259" w:lineRule="auto"/>
    </w:pPr>
    <w:rPr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/>
      <w:b/>
      <w:bCs/>
      <w:i/>
      <w:iCs/>
      <w:sz w:val="24"/>
      <w:szCs w:val="24"/>
      <w:lang w:eastAsia="hu-H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al"/>
    <w:uiPriority w:val="99"/>
    <w:rsid w:val="00572625"/>
    <w:pPr>
      <w:spacing w:after="0" w:line="240" w:lineRule="auto"/>
      <w:ind w:left="720" w:firstLine="567"/>
      <w:jc w:val="both"/>
    </w:pPr>
    <w:rPr>
      <w:rFonts w:eastAsia="PMingLiU" w:cs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119</TotalTime>
  <Pages>3</Pages>
  <Words>366</Words>
  <Characters>2528</Characters>
  <Application>Microsoft Office Outlook</Application>
  <DocSecurity>0</DocSecurity>
  <Lines>0</Lines>
  <Paragraphs>0</Paragraphs>
  <ScaleCrop>false</ScaleCrop>
  <Company>MOME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Kurzusleírás (tematika)</dc:title>
  <dc:subject/>
  <dc:creator>Szőllősi Tímea</dc:creator>
  <cp:keywords/>
  <dc:description/>
  <cp:lastModifiedBy>info@lubloy.hu</cp:lastModifiedBy>
  <cp:revision>5</cp:revision>
  <dcterms:created xsi:type="dcterms:W3CDTF">2020-01-10T08:21:00Z</dcterms:created>
  <dcterms:modified xsi:type="dcterms:W3CDTF">2020-01-14T21:05:00Z</dcterms:modified>
</cp:coreProperties>
</file>