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596" w:rsidRDefault="00896596" w:rsidP="00896596">
      <w:pPr>
        <w:rPr>
          <w:rFonts w:ascii="Calibri" w:hAnsi="Calibri" w:cs="Calibri"/>
        </w:rPr>
      </w:pPr>
    </w:p>
    <w:p w:rsidR="00896596" w:rsidRDefault="00896596" w:rsidP="00896596">
      <w:pPr>
        <w:rPr>
          <w:rFonts w:ascii="Calibri" w:hAnsi="Calibri" w:cs="Calibri"/>
        </w:rPr>
      </w:pPr>
    </w:p>
    <w:p w:rsidR="00896596" w:rsidRDefault="00896596" w:rsidP="0089659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2019-2020 tanév / </w:t>
      </w:r>
      <w:proofErr w:type="gramStart"/>
      <w:r>
        <w:rPr>
          <w:rFonts w:ascii="Calibri" w:hAnsi="Calibri" w:cs="Calibri"/>
        </w:rPr>
        <w:t>MOME  Tárgyalkotó</w:t>
      </w:r>
      <w:proofErr w:type="gramEnd"/>
      <w:r>
        <w:rPr>
          <w:rFonts w:ascii="Calibri" w:hAnsi="Calibri" w:cs="Calibri"/>
        </w:rPr>
        <w:t xml:space="preserve"> tanszék  / üveg szak</w:t>
      </w:r>
    </w:p>
    <w:p w:rsidR="00896596" w:rsidRDefault="00896596" w:rsidP="00896596">
      <w:pPr>
        <w:jc w:val="center"/>
        <w:rPr>
          <w:rFonts w:ascii="Calibri" w:hAnsi="Calibri" w:cs="Calibri"/>
        </w:rPr>
      </w:pPr>
    </w:p>
    <w:p w:rsidR="00896596" w:rsidRDefault="00896596" w:rsidP="00896596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:rsidR="00896596" w:rsidRDefault="00896596" w:rsidP="00896596">
      <w:pPr>
        <w:autoSpaceDE w:val="0"/>
        <w:jc w:val="center"/>
        <w:rPr>
          <w:rFonts w:ascii="Calibri" w:hAnsi="Calibri" w:cs="Calibri"/>
          <w:color w:val="000000"/>
          <w:lang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Tárgyalkotás </w:t>
      </w:r>
      <w:r w:rsidR="007D577B">
        <w:rPr>
          <w:rFonts w:ascii="Calibri" w:eastAsia="Calibri" w:hAnsi="Calibri" w:cs="Calibri"/>
          <w:b/>
          <w:bCs/>
          <w:color w:val="000000"/>
          <w:sz w:val="32"/>
          <w:szCs w:val="32"/>
        </w:rPr>
        <w:t>1</w:t>
      </w: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 </w:t>
      </w:r>
    </w:p>
    <w:p w:rsidR="00896596" w:rsidRDefault="00896596" w:rsidP="00896596">
      <w:pPr>
        <w:rPr>
          <w:rFonts w:ascii="Calibri" w:eastAsia="Calibri" w:hAnsi="Calibri" w:cs="Calibri"/>
          <w:color w:val="000000"/>
          <w:lang/>
        </w:rPr>
      </w:pPr>
      <w:r>
        <w:rPr>
          <w:rFonts w:ascii="Calibri" w:hAnsi="Calibri" w:cs="Calibri"/>
          <w:color w:val="000000"/>
          <w:lang/>
        </w:rPr>
        <w:t>A tantárgy oktatója: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lang/>
        </w:rPr>
        <w:t>Borkovics</w:t>
      </w:r>
      <w:proofErr w:type="spellEnd"/>
      <w:r>
        <w:rPr>
          <w:rFonts w:ascii="Calibri" w:eastAsia="Calibri" w:hAnsi="Calibri" w:cs="Calibri"/>
          <w:color w:val="000000"/>
          <w:lang/>
        </w:rPr>
        <w:t xml:space="preserve"> Péter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autoSpaceDE w:val="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konzultáció // azt követően egyéni, stúdió és műhelymunka</w:t>
      </w: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technológia szakelmélet // azt követően, stúdió munka</w:t>
      </w:r>
    </w:p>
    <w:p w:rsidR="00896596" w:rsidRDefault="00896596" w:rsidP="00896596">
      <w:pPr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</w:rPr>
        <w:t>Félév címe:</w:t>
      </w:r>
      <w:r>
        <w:rPr>
          <w:rFonts w:ascii="Calibri" w:hAnsi="Calibri" w:cs="Calibri"/>
        </w:rPr>
        <w:t xml:space="preserve"> Az üveg a </w:t>
      </w:r>
      <w:r w:rsidR="00901BF9">
        <w:rPr>
          <w:rFonts w:ascii="Calibri" w:hAnsi="Calibri" w:cs="Calibri"/>
        </w:rPr>
        <w:t>Tárgy</w:t>
      </w: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Pr="00901BF9" w:rsidRDefault="00896596" w:rsidP="00901BF9">
      <w:pPr>
        <w:pStyle w:val="Tblzattartalom"/>
        <w:numPr>
          <w:ilvl w:val="0"/>
          <w:numId w:val="1"/>
        </w:numPr>
        <w:jc w:val="center"/>
        <w:rPr>
          <w:rFonts w:ascii="Calibri" w:hAnsi="Calibri" w:cs="Calibri"/>
          <w:b/>
        </w:rPr>
      </w:pPr>
      <w:proofErr w:type="gramStart"/>
      <w:r w:rsidRPr="00901BF9">
        <w:rPr>
          <w:rFonts w:ascii="Calibri" w:hAnsi="Calibri" w:cs="Calibri"/>
          <w:b/>
          <w:bCs/>
        </w:rPr>
        <w:t xml:space="preserve">feladat: </w:t>
      </w:r>
      <w:r w:rsidRPr="00901BF9">
        <w:rPr>
          <w:rFonts w:ascii="Calibri" w:hAnsi="Calibri" w:cs="Calibri"/>
          <w:b/>
        </w:rPr>
        <w:t xml:space="preserve"> </w:t>
      </w:r>
      <w:r w:rsidR="00901BF9" w:rsidRPr="00901BF9">
        <w:rPr>
          <w:rFonts w:ascii="Calibri" w:hAnsi="Calibri" w:cs="Calibri"/>
          <w:b/>
        </w:rPr>
        <w:t>Parfümös</w:t>
      </w:r>
      <w:proofErr w:type="gramEnd"/>
      <w:r w:rsidR="00901BF9" w:rsidRPr="00901BF9">
        <w:rPr>
          <w:rFonts w:ascii="Calibri" w:hAnsi="Calibri" w:cs="Calibri"/>
          <w:b/>
        </w:rPr>
        <w:t xml:space="preserve">, </w:t>
      </w:r>
      <w:r w:rsidR="00901BF9" w:rsidRPr="00901BF9">
        <w:rPr>
          <w:rFonts w:ascii="Calibri" w:hAnsi="Calibri" w:cs="Calibri"/>
          <w:b/>
        </w:rPr>
        <w:t>(egy tárgy, egy anyag, egy funkció)</w:t>
      </w:r>
    </w:p>
    <w:p w:rsidR="00901BF9" w:rsidRPr="00901BF9" w:rsidRDefault="00901BF9" w:rsidP="00901BF9">
      <w:pPr>
        <w:pStyle w:val="Tblzattartalom"/>
        <w:ind w:left="720"/>
        <w:jc w:val="center"/>
        <w:rPr>
          <w:rFonts w:ascii="Calibri" w:hAnsi="Calibri" w:cs="Calibri"/>
          <w:b/>
        </w:rPr>
      </w:pPr>
      <w:r w:rsidRPr="00901BF9">
        <w:rPr>
          <w:rFonts w:ascii="Calibri" w:hAnsi="Calibri" w:cs="Calibri"/>
          <w:b/>
        </w:rPr>
        <w:t>Hutai öntött üveg.</w:t>
      </w:r>
    </w:p>
    <w:p w:rsidR="00901BF9" w:rsidRPr="00C84D3E" w:rsidRDefault="00901BF9" w:rsidP="00901BF9">
      <w:pPr>
        <w:pStyle w:val="Tblzattartalom"/>
        <w:ind w:left="720"/>
        <w:rPr>
          <w:rFonts w:ascii="Calibri" w:hAnsi="Calibri" w:cs="Calibri"/>
          <w:b/>
        </w:rPr>
      </w:pP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jc w:val="center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Tartalmi rész és feladatcél: kulturális jegyek, azonosság és </w:t>
      </w:r>
      <w:proofErr w:type="spellStart"/>
      <w:r>
        <w:rPr>
          <w:rFonts w:ascii="Calibri" w:hAnsi="Calibri" w:cs="Calibri"/>
          <w:b/>
          <w:bCs/>
          <w:sz w:val="26"/>
          <w:szCs w:val="26"/>
        </w:rPr>
        <w:t>Brand</w:t>
      </w:r>
      <w:proofErr w:type="spellEnd"/>
      <w:r>
        <w:rPr>
          <w:rFonts w:ascii="Calibri" w:hAnsi="Calibri" w:cs="Calibri"/>
          <w:b/>
          <w:bCs/>
          <w:sz w:val="26"/>
          <w:szCs w:val="26"/>
        </w:rPr>
        <w:t xml:space="preserve"> azonosság az üvegtárgyban</w:t>
      </w:r>
    </w:p>
    <w:p w:rsidR="00896596" w:rsidRDefault="00896596" w:rsidP="00896596">
      <w:pPr>
        <w:pStyle w:val="Tblzattartalom"/>
        <w:jc w:val="center"/>
        <w:rPr>
          <w:rFonts w:ascii="Calibri" w:hAnsi="Calibri" w:cs="Calibri"/>
          <w:b/>
          <w:bCs/>
          <w:sz w:val="26"/>
          <w:szCs w:val="26"/>
        </w:rPr>
      </w:pPr>
    </w:p>
    <w:p w:rsidR="00901BF9" w:rsidRPr="00080731" w:rsidRDefault="00901BF9" w:rsidP="00901BF9">
      <w:pPr>
        <w:pStyle w:val="Tblzattartalom"/>
        <w:rPr>
          <w:rFonts w:ascii="Calibri" w:hAnsi="Calibri" w:cs="Calibri"/>
          <w:bCs/>
        </w:rPr>
      </w:pPr>
      <w:r w:rsidRPr="00080731">
        <w:rPr>
          <w:rFonts w:ascii="Calibri" w:hAnsi="Calibri" w:cs="Calibri"/>
        </w:rPr>
        <w:t xml:space="preserve">Mindenkinek azonos külső </w:t>
      </w:r>
      <w:proofErr w:type="gramStart"/>
      <w:r w:rsidRPr="00080731">
        <w:rPr>
          <w:rFonts w:ascii="Calibri" w:hAnsi="Calibri" w:cs="Calibri"/>
        </w:rPr>
        <w:t>forma,-</w:t>
      </w:r>
      <w:proofErr w:type="gramEnd"/>
      <w:r w:rsidRPr="00080731">
        <w:rPr>
          <w:rFonts w:ascii="Calibri" w:hAnsi="Calibri" w:cs="Calibri"/>
        </w:rPr>
        <w:t xml:space="preserve">saját 2-3 tervezett belvilággal préseszközzel kialakítva, majd a kapott negatív formát üresen és folyadékkal feltöltve pl. „illatszeres”-ként megvizsgálva </w:t>
      </w:r>
      <w:r w:rsidRPr="00080731">
        <w:rPr>
          <w:rFonts w:ascii="Calibri" w:hAnsi="Calibri" w:cs="Calibri"/>
        </w:rPr>
        <w:t xml:space="preserve">annak a fénytörési viszonyait. </w:t>
      </w:r>
      <w:r w:rsidRPr="00080731">
        <w:rPr>
          <w:rFonts w:ascii="Calibri" w:hAnsi="Calibri" w:cs="Calibri"/>
          <w:bCs/>
        </w:rPr>
        <w:t>A</w:t>
      </w:r>
      <w:r w:rsidRPr="00080731">
        <w:rPr>
          <w:rFonts w:ascii="Calibri" w:hAnsi="Calibri" w:cs="Calibri"/>
          <w:bCs/>
        </w:rPr>
        <w:t xml:space="preserve"> hozzá ta</w:t>
      </w:r>
      <w:r w:rsidRPr="00080731">
        <w:rPr>
          <w:rFonts w:ascii="Calibri" w:hAnsi="Calibri" w:cs="Calibri"/>
          <w:bCs/>
        </w:rPr>
        <w:t>r</w:t>
      </w:r>
      <w:r w:rsidRPr="00080731">
        <w:rPr>
          <w:rFonts w:ascii="Calibri" w:hAnsi="Calibri" w:cs="Calibri"/>
          <w:bCs/>
        </w:rPr>
        <w:t>tozó záródás</w:t>
      </w:r>
      <w:r w:rsidRPr="00080731">
        <w:rPr>
          <w:rFonts w:ascii="Calibri" w:hAnsi="Calibri" w:cs="Calibri"/>
          <w:bCs/>
        </w:rPr>
        <w:t>t</w:t>
      </w:r>
      <w:r w:rsidRPr="00080731">
        <w:rPr>
          <w:rFonts w:ascii="Calibri" w:hAnsi="Calibri" w:cs="Calibri"/>
          <w:bCs/>
        </w:rPr>
        <w:t xml:space="preserve">, </w:t>
      </w:r>
      <w:r w:rsidRPr="00080731">
        <w:rPr>
          <w:rFonts w:ascii="Calibri" w:hAnsi="Calibri" w:cs="Calibri"/>
          <w:bCs/>
        </w:rPr>
        <w:t xml:space="preserve">a </w:t>
      </w:r>
      <w:r w:rsidRPr="00080731">
        <w:rPr>
          <w:rFonts w:ascii="Calibri" w:hAnsi="Calibri" w:cs="Calibri"/>
          <w:bCs/>
        </w:rPr>
        <w:t>dugó plasztikai helyzetének és szerepének a felvetéseivel kell megtervezni.</w:t>
      </w:r>
    </w:p>
    <w:p w:rsidR="00896596" w:rsidRPr="00080731" w:rsidRDefault="00896596" w:rsidP="00896596">
      <w:pPr>
        <w:pStyle w:val="Tblzattartalom"/>
        <w:rPr>
          <w:rFonts w:ascii="Calibri" w:hAnsi="Calibri" w:cs="Calibri"/>
          <w:bCs/>
        </w:rPr>
      </w:pPr>
    </w:p>
    <w:p w:rsidR="00896596" w:rsidRPr="00080731" w:rsidRDefault="00896596" w:rsidP="00896596">
      <w:pPr>
        <w:rPr>
          <w:rFonts w:ascii="Calibri" w:hAnsi="Calibri" w:cs="Calibri"/>
          <w:bCs/>
          <w:color w:val="000000"/>
          <w:lang/>
        </w:rPr>
      </w:pPr>
      <w:r w:rsidRPr="00080731">
        <w:rPr>
          <w:rFonts w:ascii="Calibri" w:hAnsi="Calibri" w:cs="Calibri"/>
          <w:bCs/>
          <w:color w:val="000000"/>
          <w:lang/>
        </w:rPr>
        <w:t>A téma</w:t>
      </w:r>
      <w:r w:rsidRPr="00080731">
        <w:rPr>
          <w:rFonts w:ascii="Calibri" w:hAnsi="Calibri" w:cs="Calibri"/>
          <w:bCs/>
          <w:color w:val="000000"/>
          <w:lang/>
        </w:rPr>
        <w:t xml:space="preserve"> definíciója fogalom és tárgyelemzés</w:t>
      </w:r>
    </w:p>
    <w:p w:rsidR="00896596" w:rsidRPr="00080731" w:rsidRDefault="00896596" w:rsidP="00896596">
      <w:pPr>
        <w:pStyle w:val="Tblzattartalom"/>
        <w:rPr>
          <w:rFonts w:ascii="Calibri" w:hAnsi="Calibri" w:cs="Calibri"/>
          <w:bCs/>
          <w:color w:val="000000"/>
          <w:lang/>
        </w:rPr>
      </w:pPr>
      <w:r w:rsidRPr="00080731">
        <w:rPr>
          <w:rFonts w:ascii="Calibri" w:hAnsi="Calibri" w:cs="Calibri"/>
          <w:bCs/>
          <w:color w:val="000000"/>
          <w:lang/>
        </w:rPr>
        <w:t>A tárgy</w:t>
      </w:r>
      <w:r w:rsidRPr="00080731">
        <w:rPr>
          <w:rFonts w:ascii="Calibri" w:hAnsi="Calibri" w:cs="Calibri"/>
          <w:bCs/>
          <w:color w:val="000000"/>
          <w:lang/>
        </w:rPr>
        <w:t xml:space="preserve"> részleteinek összeállása</w:t>
      </w:r>
      <w:r w:rsidRPr="00080731">
        <w:rPr>
          <w:rFonts w:ascii="Calibri" w:hAnsi="Calibri" w:cs="Calibri"/>
          <w:bCs/>
          <w:color w:val="000000"/>
          <w:lang/>
        </w:rPr>
        <w:t xml:space="preserve"> formában és szellemiségében is</w:t>
      </w:r>
      <w:r w:rsidRPr="00080731">
        <w:rPr>
          <w:rFonts w:ascii="Calibri" w:hAnsi="Calibri" w:cs="Calibri"/>
          <w:bCs/>
          <w:color w:val="000000"/>
          <w:lang/>
        </w:rPr>
        <w:t>. Hogyan</w:t>
      </w:r>
      <w:r w:rsidRPr="00080731">
        <w:rPr>
          <w:rFonts w:ascii="Calibri" w:hAnsi="Calibri" w:cs="Calibri"/>
          <w:bCs/>
          <w:color w:val="000000"/>
          <w:lang/>
        </w:rPr>
        <w:t xml:space="preserve"> segítsék egymást</w:t>
      </w:r>
      <w:r w:rsidRPr="00080731">
        <w:rPr>
          <w:rFonts w:ascii="Calibri" w:hAnsi="Calibri" w:cs="Calibri"/>
          <w:bCs/>
          <w:color w:val="000000"/>
          <w:lang/>
        </w:rPr>
        <w:t xml:space="preserve"> a fény-árnyék, a megválasztott alapanyagok és formavilág</w:t>
      </w:r>
      <w:r w:rsidRPr="00080731">
        <w:rPr>
          <w:rFonts w:ascii="Calibri" w:hAnsi="Calibri" w:cs="Calibri"/>
          <w:bCs/>
          <w:color w:val="000000"/>
          <w:lang/>
        </w:rPr>
        <w:t xml:space="preserve">. </w:t>
      </w:r>
    </w:p>
    <w:p w:rsidR="00896596" w:rsidRPr="00080731" w:rsidRDefault="00896596" w:rsidP="00896596">
      <w:pPr>
        <w:pStyle w:val="Tblzattartalom"/>
        <w:rPr>
          <w:rFonts w:ascii="Calibri" w:hAnsi="Calibri" w:cs="Calibri"/>
          <w:bCs/>
          <w:color w:val="000000"/>
          <w:lang/>
        </w:rPr>
      </w:pPr>
      <w:r w:rsidRPr="00080731">
        <w:rPr>
          <w:rFonts w:ascii="Calibri" w:hAnsi="Calibri" w:cs="Calibri"/>
          <w:bCs/>
          <w:color w:val="000000"/>
          <w:lang/>
        </w:rPr>
        <w:t>A technológia és a</w:t>
      </w:r>
      <w:r w:rsidRPr="00080731">
        <w:rPr>
          <w:rFonts w:ascii="Calibri" w:hAnsi="Calibri" w:cs="Calibri"/>
          <w:bCs/>
          <w:color w:val="000000"/>
          <w:lang/>
        </w:rPr>
        <w:t xml:space="preserve"> </w:t>
      </w:r>
      <w:r w:rsidRPr="00080731">
        <w:rPr>
          <w:rFonts w:ascii="Calibri" w:hAnsi="Calibri" w:cs="Calibri"/>
          <w:bCs/>
          <w:color w:val="000000"/>
          <w:lang/>
        </w:rPr>
        <w:t>kulturális</w:t>
      </w:r>
      <w:r w:rsidRPr="00080731">
        <w:rPr>
          <w:rFonts w:ascii="Calibri" w:hAnsi="Calibri" w:cs="Calibri"/>
          <w:bCs/>
          <w:color w:val="000000"/>
          <w:lang/>
        </w:rPr>
        <w:t xml:space="preserve"> azon</w:t>
      </w:r>
      <w:r w:rsidRPr="00080731">
        <w:rPr>
          <w:rFonts w:ascii="Calibri" w:hAnsi="Calibri" w:cs="Calibri"/>
          <w:bCs/>
          <w:color w:val="000000"/>
          <w:lang/>
        </w:rPr>
        <w:t>osság</w:t>
      </w:r>
      <w:r w:rsidRPr="00080731">
        <w:rPr>
          <w:rFonts w:ascii="Calibri" w:hAnsi="Calibri" w:cs="Calibri"/>
          <w:bCs/>
          <w:color w:val="000000"/>
          <w:lang/>
        </w:rPr>
        <w:t xml:space="preserve">. Felhasználói </w:t>
      </w:r>
      <w:r w:rsidRPr="00080731">
        <w:rPr>
          <w:rFonts w:ascii="Calibri" w:hAnsi="Calibri" w:cs="Calibri"/>
          <w:bCs/>
          <w:color w:val="000000"/>
          <w:lang/>
        </w:rPr>
        <w:t>igények</w:t>
      </w:r>
      <w:r w:rsidRPr="00080731">
        <w:rPr>
          <w:rFonts w:ascii="Calibri" w:hAnsi="Calibri" w:cs="Calibri"/>
          <w:bCs/>
          <w:color w:val="000000"/>
          <w:lang/>
        </w:rPr>
        <w:t xml:space="preserve"> és </w:t>
      </w:r>
      <w:r w:rsidRPr="00080731">
        <w:rPr>
          <w:rFonts w:ascii="Calibri" w:hAnsi="Calibri" w:cs="Calibri"/>
          <w:bCs/>
          <w:color w:val="000000"/>
          <w:lang/>
        </w:rPr>
        <w:t>a meglévő variáció</w:t>
      </w:r>
      <w:r w:rsidRPr="00080731">
        <w:rPr>
          <w:rFonts w:ascii="Calibri" w:hAnsi="Calibri" w:cs="Calibri"/>
          <w:bCs/>
          <w:color w:val="000000"/>
          <w:lang/>
        </w:rPr>
        <w:t>k azonosítása.</w:t>
      </w:r>
    </w:p>
    <w:p w:rsidR="00896596" w:rsidRPr="00080731" w:rsidRDefault="00896596" w:rsidP="00896596">
      <w:pPr>
        <w:pStyle w:val="Tblzattartalom"/>
        <w:rPr>
          <w:rFonts w:ascii="Calibri" w:hAnsi="Calibri" w:cs="Calibri"/>
          <w:bCs/>
          <w:color w:val="000000"/>
          <w:lang/>
        </w:rPr>
      </w:pPr>
    </w:p>
    <w:p w:rsidR="00896596" w:rsidRPr="00080731" w:rsidRDefault="00896596" w:rsidP="00896596">
      <w:pPr>
        <w:autoSpaceDE w:val="0"/>
        <w:rPr>
          <w:rFonts w:ascii="Calibri" w:eastAsia="TTE1974070t00" w:hAnsi="Calibri" w:cs="Calibri"/>
          <w:bCs/>
          <w:color w:val="000000"/>
          <w:lang/>
        </w:rPr>
      </w:pPr>
    </w:p>
    <w:p w:rsidR="00896596" w:rsidRPr="00080731" w:rsidRDefault="00896596" w:rsidP="00896596">
      <w:pPr>
        <w:autoSpaceDE w:val="0"/>
        <w:rPr>
          <w:rFonts w:ascii="Calibri" w:eastAsia="TTE1974070t00" w:hAnsi="Calibri" w:cs="Calibri"/>
          <w:bCs/>
          <w:color w:val="000000"/>
          <w:lang/>
        </w:rPr>
      </w:pPr>
      <w:r w:rsidRPr="00080731">
        <w:rPr>
          <w:rFonts w:ascii="Calibri" w:eastAsia="TTE1974070t00" w:hAnsi="Calibri" w:cs="Calibri"/>
          <w:bCs/>
          <w:color w:val="000000"/>
          <w:lang/>
        </w:rPr>
        <w:t xml:space="preserve">Mérje fel és határozza meg a </w:t>
      </w:r>
      <w:r w:rsidRPr="00080731">
        <w:rPr>
          <w:rFonts w:ascii="Calibri" w:eastAsia="TTE1974070t00" w:hAnsi="Calibri" w:cs="Calibri"/>
          <w:bCs/>
          <w:color w:val="000000"/>
          <w:lang/>
        </w:rPr>
        <w:t xml:space="preserve">z eddig fellelhető </w:t>
      </w:r>
      <w:r w:rsidR="00901BF9" w:rsidRPr="00080731">
        <w:rPr>
          <w:rFonts w:ascii="Calibri" w:eastAsia="TTE1974070t00" w:hAnsi="Calibri" w:cs="Calibri"/>
          <w:bCs/>
          <w:color w:val="000000"/>
          <w:lang/>
        </w:rPr>
        <w:t>üvegcsék</w:t>
      </w:r>
      <w:r w:rsidRPr="00080731">
        <w:rPr>
          <w:rFonts w:ascii="Calibri" w:eastAsia="TTE1974070t00" w:hAnsi="Calibri" w:cs="Calibri"/>
          <w:bCs/>
          <w:color w:val="000000"/>
          <w:lang/>
        </w:rPr>
        <w:t xml:space="preserve"> karakterjegyeit</w:t>
      </w:r>
      <w:r w:rsidRPr="00080731">
        <w:rPr>
          <w:rFonts w:ascii="Calibri" w:eastAsia="TTE1974070t00" w:hAnsi="Calibri" w:cs="Calibri"/>
          <w:bCs/>
          <w:color w:val="000000"/>
          <w:lang/>
        </w:rPr>
        <w:t>, a javasolt tárgytípusok funkcióit és esztétikai összefüggéseit.</w:t>
      </w:r>
    </w:p>
    <w:p w:rsidR="00896596" w:rsidRPr="00080731" w:rsidRDefault="00896596" w:rsidP="00896596">
      <w:pPr>
        <w:autoSpaceDE w:val="0"/>
        <w:spacing w:line="100" w:lineRule="atLeast"/>
        <w:rPr>
          <w:rFonts w:ascii="Calibri" w:eastAsia="TTE1974070t00" w:hAnsi="Calibri" w:cs="Calibri"/>
          <w:bCs/>
          <w:color w:val="000000"/>
          <w:lang/>
        </w:rPr>
      </w:pPr>
      <w:r w:rsidRPr="00080731">
        <w:rPr>
          <w:rFonts w:ascii="Calibri" w:eastAsia="TTE1974070t00" w:hAnsi="Calibri" w:cs="Calibri"/>
          <w:bCs/>
          <w:color w:val="000000"/>
          <w:lang/>
        </w:rPr>
        <w:t xml:space="preserve">Inspiráció: egységes és karakteres stílus, a kulturális minőség </w:t>
      </w:r>
      <w:r w:rsidR="00C84D3E" w:rsidRPr="00080731">
        <w:rPr>
          <w:rFonts w:ascii="Calibri" w:eastAsia="TTE1974070t00" w:hAnsi="Calibri" w:cs="Calibri"/>
          <w:bCs/>
          <w:color w:val="000000"/>
          <w:lang/>
        </w:rPr>
        <w:t>újra gondolt</w:t>
      </w:r>
      <w:r w:rsidRPr="00080731">
        <w:rPr>
          <w:rFonts w:ascii="Calibri" w:eastAsia="TTE1974070t00" w:hAnsi="Calibri" w:cs="Calibri"/>
          <w:bCs/>
          <w:color w:val="000000"/>
          <w:lang/>
        </w:rPr>
        <w:t xml:space="preserve"> megteremtése és esztétikája a tervezett tárgyakon keresztül.  Cél a </w:t>
      </w:r>
      <w:r w:rsidRPr="00080731">
        <w:rPr>
          <w:rFonts w:ascii="Calibri" w:eastAsia="TTE1974070t00" w:hAnsi="Calibri" w:cs="Calibri"/>
          <w:bCs/>
          <w:color w:val="000000"/>
          <w:lang/>
        </w:rPr>
        <w:t xml:space="preserve">saját esztétikai és kulturális karakter </w:t>
      </w:r>
      <w:r w:rsidRPr="00080731">
        <w:rPr>
          <w:rFonts w:ascii="Calibri" w:eastAsia="TTE1974070t00" w:hAnsi="Calibri" w:cs="Calibri"/>
          <w:bCs/>
          <w:color w:val="000000"/>
          <w:lang/>
        </w:rPr>
        <w:t xml:space="preserve">megragadása. </w:t>
      </w:r>
    </w:p>
    <w:p w:rsidR="00080731" w:rsidRPr="00080731" w:rsidRDefault="00080731" w:rsidP="00896596">
      <w:pPr>
        <w:autoSpaceDE w:val="0"/>
        <w:spacing w:line="100" w:lineRule="atLeast"/>
        <w:rPr>
          <w:rFonts w:ascii="Calibri" w:hAnsi="Calibri" w:cs="Calibri"/>
        </w:rPr>
      </w:pPr>
    </w:p>
    <w:p w:rsidR="00080731" w:rsidRDefault="00080731" w:rsidP="00080731">
      <w:pPr>
        <w:pStyle w:val="Tblzattartalom"/>
        <w:numPr>
          <w:ilvl w:val="0"/>
          <w:numId w:val="1"/>
        </w:numPr>
        <w:jc w:val="center"/>
        <w:rPr>
          <w:rFonts w:ascii="Calibri" w:hAnsi="Calibri" w:cs="Calibri"/>
          <w:b/>
        </w:rPr>
      </w:pPr>
      <w:r w:rsidRPr="00080731">
        <w:rPr>
          <w:rFonts w:ascii="Calibri" w:hAnsi="Calibri" w:cs="Calibri"/>
          <w:b/>
          <w:bCs/>
        </w:rPr>
        <w:t>feladat:</w:t>
      </w:r>
      <w:r w:rsidRPr="00080731">
        <w:rPr>
          <w:rFonts w:ascii="Calibri" w:hAnsi="Calibri" w:cs="Calibri"/>
          <w:b/>
        </w:rPr>
        <w:t xml:space="preserve"> öntött fríz, pecséthenger tervezése -nyomhagyás az üvegen pozitív-negatív helyzetek (</w:t>
      </w:r>
      <w:r w:rsidRPr="00080731">
        <w:rPr>
          <w:rFonts w:ascii="Calibri" w:hAnsi="Calibri" w:cs="Calibri"/>
          <w:b/>
        </w:rPr>
        <w:t>kámea</w:t>
      </w:r>
      <w:r>
        <w:rPr>
          <w:rFonts w:ascii="Calibri" w:hAnsi="Calibri" w:cs="Calibri"/>
          <w:b/>
        </w:rPr>
        <w:t xml:space="preserve"> </w:t>
      </w:r>
      <w:r w:rsidRPr="00080731">
        <w:rPr>
          <w:rFonts w:ascii="Calibri" w:hAnsi="Calibri" w:cs="Calibri"/>
          <w:b/>
        </w:rPr>
        <w:t>-</w:t>
      </w:r>
      <w:r>
        <w:rPr>
          <w:rFonts w:ascii="Calibri" w:hAnsi="Calibri" w:cs="Calibri"/>
          <w:b/>
        </w:rPr>
        <w:t xml:space="preserve"> </w:t>
      </w:r>
      <w:proofErr w:type="spellStart"/>
      <w:r w:rsidRPr="00080731">
        <w:rPr>
          <w:rFonts w:ascii="Calibri" w:hAnsi="Calibri" w:cs="Calibri"/>
          <w:b/>
        </w:rPr>
        <w:t>intaglió</w:t>
      </w:r>
      <w:proofErr w:type="spellEnd"/>
      <w:r w:rsidRPr="00080731">
        <w:rPr>
          <w:rFonts w:ascii="Calibri" w:hAnsi="Calibri" w:cs="Calibri"/>
          <w:b/>
        </w:rPr>
        <w:t>)</w:t>
      </w:r>
    </w:p>
    <w:p w:rsidR="00080731" w:rsidRDefault="00080731" w:rsidP="00080731">
      <w:pPr>
        <w:pStyle w:val="Tblzattartalom"/>
        <w:ind w:left="720"/>
        <w:rPr>
          <w:rFonts w:ascii="Calibri" w:hAnsi="Calibri" w:cs="Calibri"/>
          <w:b/>
          <w:bCs/>
        </w:rPr>
      </w:pPr>
    </w:p>
    <w:p w:rsidR="00080731" w:rsidRPr="00080731" w:rsidRDefault="00080731" w:rsidP="00080731">
      <w:pPr>
        <w:pStyle w:val="Tblzattartalom"/>
        <w:ind w:left="720"/>
        <w:rPr>
          <w:rFonts w:ascii="Calibri" w:hAnsi="Calibri" w:cs="Calibri"/>
          <w:b/>
          <w:bCs/>
        </w:rPr>
      </w:pPr>
    </w:p>
    <w:p w:rsidR="00080731" w:rsidRPr="00080731" w:rsidRDefault="00080731" w:rsidP="00080731">
      <w:pPr>
        <w:pStyle w:val="Tblzattartalom"/>
        <w:rPr>
          <w:rFonts w:ascii="Calibri" w:hAnsi="Calibri" w:cs="Calibri"/>
          <w:bCs/>
        </w:rPr>
      </w:pPr>
      <w:r w:rsidRPr="00080731">
        <w:rPr>
          <w:rFonts w:ascii="Calibri" w:hAnsi="Calibri" w:cs="Calibri"/>
          <w:bCs/>
        </w:rPr>
        <w:t>Technológiai rész:</w:t>
      </w:r>
      <w:r w:rsidRPr="00080731">
        <w:rPr>
          <w:rFonts w:ascii="Calibri" w:hAnsi="Calibri" w:cs="Calibri"/>
        </w:rPr>
        <w:t xml:space="preserve"> csiszolás FORMA-képzés és MINTA-képzés különbsége (üveg, gipsz kő stb.)</w:t>
      </w:r>
    </w:p>
    <w:p w:rsidR="00080731" w:rsidRPr="00080731" w:rsidRDefault="00080731" w:rsidP="00080731">
      <w:pPr>
        <w:pStyle w:val="Tblzattartalom"/>
        <w:rPr>
          <w:rFonts w:ascii="Calibri" w:hAnsi="Calibri" w:cs="Calibri"/>
          <w:bCs/>
        </w:rPr>
      </w:pPr>
      <w:r w:rsidRPr="00080731">
        <w:rPr>
          <w:rFonts w:ascii="Calibri" w:hAnsi="Calibri" w:cs="Calibri"/>
          <w:bCs/>
        </w:rPr>
        <w:t>Ismeret:</w:t>
      </w:r>
      <w:r w:rsidRPr="00080731">
        <w:rPr>
          <w:rFonts w:ascii="Calibri" w:hAnsi="Calibri" w:cs="Calibri"/>
        </w:rPr>
        <w:t xml:space="preserve"> felfedezés az üveg falvastagság különbsége és a transzparencia, fénytörések és tükröződések vizsgálata</w:t>
      </w:r>
      <w:r w:rsidRPr="00080731">
        <w:rPr>
          <w:rFonts w:ascii="Calibri" w:hAnsi="Calibri" w:cs="Calibri"/>
          <w:bCs/>
        </w:rPr>
        <w:t>.</w:t>
      </w:r>
    </w:p>
    <w:p w:rsidR="00080731" w:rsidRPr="00080731" w:rsidRDefault="00080731" w:rsidP="00080731">
      <w:pPr>
        <w:pStyle w:val="Tblzattartalom"/>
        <w:rPr>
          <w:rFonts w:ascii="Calibri" w:hAnsi="Calibri" w:cs="Calibri"/>
          <w:bCs/>
        </w:rPr>
      </w:pPr>
      <w:r w:rsidRPr="00080731">
        <w:rPr>
          <w:rFonts w:ascii="Calibri" w:hAnsi="Calibri" w:cs="Calibri"/>
          <w:bCs/>
        </w:rPr>
        <w:t xml:space="preserve">történeti kor: </w:t>
      </w:r>
      <w:r w:rsidRPr="00080731">
        <w:rPr>
          <w:rFonts w:ascii="Calibri" w:hAnsi="Calibri" w:cs="Calibri"/>
        </w:rPr>
        <w:t xml:space="preserve">XIX sz. századforduló világkiállítások és </w:t>
      </w:r>
      <w:proofErr w:type="spellStart"/>
      <w:r w:rsidRPr="00080731">
        <w:rPr>
          <w:rFonts w:ascii="Calibri" w:hAnsi="Calibri" w:cs="Calibri"/>
        </w:rPr>
        <w:t>Atr</w:t>
      </w:r>
      <w:proofErr w:type="spellEnd"/>
      <w:r w:rsidRPr="00080731">
        <w:rPr>
          <w:rFonts w:ascii="Calibri" w:hAnsi="Calibri" w:cs="Calibri"/>
        </w:rPr>
        <w:t xml:space="preserve"> </w:t>
      </w:r>
      <w:proofErr w:type="spellStart"/>
      <w:r w:rsidRPr="00080731">
        <w:rPr>
          <w:rFonts w:ascii="Calibri" w:hAnsi="Calibri" w:cs="Calibri"/>
        </w:rPr>
        <w:t>Deco</w:t>
      </w:r>
      <w:proofErr w:type="spellEnd"/>
      <w:r w:rsidRPr="00080731">
        <w:rPr>
          <w:rFonts w:ascii="Calibri" w:hAnsi="Calibri" w:cs="Calibri"/>
        </w:rPr>
        <w:t xml:space="preserve"> </w:t>
      </w:r>
    </w:p>
    <w:p w:rsidR="00080731" w:rsidRPr="00080731" w:rsidRDefault="00080731" w:rsidP="00080731">
      <w:pPr>
        <w:pStyle w:val="Tblzattartalom"/>
        <w:rPr>
          <w:rFonts w:ascii="Calibri" w:hAnsi="Calibri" w:cs="Calibri"/>
        </w:rPr>
      </w:pPr>
      <w:r w:rsidRPr="00080731">
        <w:rPr>
          <w:rFonts w:ascii="Calibri" w:hAnsi="Calibri" w:cs="Calibri"/>
          <w:bCs/>
        </w:rPr>
        <w:t xml:space="preserve">félév </w:t>
      </w:r>
      <w:proofErr w:type="gramStart"/>
      <w:r w:rsidRPr="00080731">
        <w:rPr>
          <w:rFonts w:ascii="Calibri" w:hAnsi="Calibri" w:cs="Calibri"/>
          <w:bCs/>
        </w:rPr>
        <w:t xml:space="preserve">célja: </w:t>
      </w:r>
      <w:r w:rsidRPr="00080731">
        <w:rPr>
          <w:rFonts w:ascii="Calibri" w:hAnsi="Calibri" w:cs="Calibri"/>
        </w:rPr>
        <w:t xml:space="preserve"> A</w:t>
      </w:r>
      <w:proofErr w:type="gramEnd"/>
      <w:r w:rsidRPr="00080731">
        <w:rPr>
          <w:rFonts w:ascii="Calibri" w:hAnsi="Calibri" w:cs="Calibri"/>
        </w:rPr>
        <w:t xml:space="preserve"> hallgató  a tervek és az elkészült modellek és kész darabok  vizsgálatával szembesül és elsajátítja az üveg melegalakítását és a felület, valamint a tömbszerűség jellemzőit</w:t>
      </w:r>
    </w:p>
    <w:p w:rsidR="00080731" w:rsidRDefault="00080731" w:rsidP="00896596">
      <w:pPr>
        <w:autoSpaceDE w:val="0"/>
        <w:spacing w:line="100" w:lineRule="atLeast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autoSpaceDE w:val="0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lastRenderedPageBreak/>
        <w:t>A TERVEZÉS MENETE</w:t>
      </w:r>
    </w:p>
    <w:p w:rsidR="00080731" w:rsidRDefault="00080731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bookmarkStart w:id="0" w:name="_GoBack"/>
      <w:bookmarkEnd w:id="0"/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Az igények megfogalmazása, funkciók értelmezése, a folyamatsorok </w:t>
      </w:r>
      <w:r>
        <w:rPr>
          <w:rFonts w:ascii="Calibri" w:hAnsi="Calibri" w:cs="Calibri"/>
          <w:color w:val="000000"/>
          <w:sz w:val="20"/>
          <w:szCs w:val="20"/>
          <w:lang/>
        </w:rPr>
        <w:t>végig gondolása</w:t>
      </w:r>
      <w:r>
        <w:rPr>
          <w:rFonts w:ascii="Calibri" w:hAnsi="Calibri" w:cs="Calibri"/>
          <w:color w:val="000000"/>
          <w:sz w:val="20"/>
          <w:szCs w:val="20"/>
          <w:lang/>
        </w:rPr>
        <w:t xml:space="preserve"> és megismerése a javasolt út. 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 A gyűjtésben-kutatásban a típusok felmérése és rendszerezése, a problémakör differenciálása, aztán a választás és az irányultság indoklása elengedhetetlen.</w:t>
      </w:r>
      <w:r w:rsidR="00C84D3E">
        <w:rPr>
          <w:rFonts w:ascii="Calibri" w:hAnsi="Calibri" w:cs="Calibri"/>
          <w:color w:val="000000"/>
          <w:sz w:val="20"/>
          <w:szCs w:val="20"/>
          <w:lang/>
        </w:rPr>
        <w:t xml:space="preserve"> </w:t>
      </w:r>
      <w:proofErr w:type="gramStart"/>
      <w:r>
        <w:rPr>
          <w:rFonts w:ascii="Calibri" w:hAnsi="Calibri" w:cs="Calibri"/>
          <w:color w:val="000000"/>
          <w:sz w:val="20"/>
          <w:szCs w:val="20"/>
          <w:lang/>
        </w:rPr>
        <w:t>(</w:t>
      </w:r>
      <w:proofErr w:type="gramEnd"/>
      <w:r>
        <w:rPr>
          <w:rFonts w:ascii="Calibri" w:hAnsi="Calibri" w:cs="Calibri"/>
          <w:color w:val="000000"/>
          <w:sz w:val="20"/>
          <w:szCs w:val="20"/>
          <w:lang/>
        </w:rPr>
        <w:t>tervezési napló)</w:t>
      </w:r>
    </w:p>
    <w:p w:rsidR="00896596" w:rsidRDefault="00896596" w:rsidP="00896596">
      <w:pPr>
        <w:rPr>
          <w:rFonts w:ascii="Calibri" w:hAnsi="Calibri" w:cs="Calibri"/>
          <w:b/>
          <w:bCs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A tervezésnél vegye figyelembe az ergonómia szabályait, az alaptestek geometriai tulajdonságait és az esztétikus, valamint újszerű megoldásokat.</w:t>
      </w:r>
    </w:p>
    <w:p w:rsidR="00896596" w:rsidRDefault="00896596" w:rsidP="00896596">
      <w:pPr>
        <w:rPr>
          <w:rFonts w:ascii="Calibri" w:hAnsi="Calibri" w:cs="Calibri"/>
          <w:b/>
          <w:bCs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/>
        </w:rPr>
        <w:t>Munkamódszer:</w:t>
      </w:r>
    </w:p>
    <w:p w:rsidR="00896596" w:rsidRDefault="00896596" w:rsidP="00896596">
      <w:pPr>
        <w:rPr>
          <w:rFonts w:ascii="Calibri" w:eastAsia="TTE1974070t00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Gyűjtés -Kutatás- karakterek megfogalmazása. Grafikai, plasztikai tervezés, </w:t>
      </w:r>
      <w:proofErr w:type="spellStart"/>
      <w:r>
        <w:rPr>
          <w:rFonts w:ascii="Calibri" w:hAnsi="Calibri" w:cs="Calibri"/>
          <w:color w:val="000000"/>
          <w:sz w:val="20"/>
          <w:szCs w:val="20"/>
          <w:lang/>
        </w:rPr>
        <w:t>makettezés</w:t>
      </w:r>
      <w:proofErr w:type="spellEnd"/>
      <w:r>
        <w:rPr>
          <w:rFonts w:ascii="Calibri" w:hAnsi="Calibri" w:cs="Calibri"/>
          <w:color w:val="000000"/>
          <w:sz w:val="20"/>
          <w:szCs w:val="20"/>
          <w:lang/>
        </w:rPr>
        <w:t>, modellezés szabadon választott anyagból. Kisméretű tömegmodellt még októberben fejezzék be.  A sokszorosításra alkalmas gipsz magforma, öntőforma, présforma, faforma stb., készítése – illetve a kész tárgy elkészítése a hutai tömbösített órákon ismételt és folyamatos konzultációk mellett készül.</w:t>
      </w:r>
    </w:p>
    <w:p w:rsidR="00896596" w:rsidRDefault="00896596" w:rsidP="00896596">
      <w:pPr>
        <w:autoSpaceDE w:val="0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eastAsia="TTE1974070t00" w:hAnsi="Calibri" w:cs="Calibri"/>
          <w:color w:val="000000"/>
          <w:sz w:val="20"/>
          <w:szCs w:val="20"/>
          <w:lang/>
        </w:rPr>
        <w:t xml:space="preserve"> A forma lehet forgástest, vagy síkkal határolt tömeg. </w:t>
      </w:r>
      <w:r>
        <w:rPr>
          <w:rFonts w:ascii="Calibri" w:eastAsia="TTE1974070t00" w:hAnsi="Calibri" w:cs="Calibri"/>
          <w:i/>
          <w:color w:val="000000"/>
          <w:sz w:val="20"/>
          <w:szCs w:val="20"/>
          <w:lang/>
        </w:rPr>
        <w:t xml:space="preserve">Az ergonómiai, logisztikai, és kínálati piaci (árazás) szempontokat a gyártónál, kereskedőnél és a felhasználónál is meg kell feleltetni.  </w:t>
      </w:r>
      <w:r>
        <w:rPr>
          <w:rFonts w:ascii="Calibri" w:eastAsia="TTE1974070t00" w:hAnsi="Calibri" w:cs="Calibri"/>
          <w:b/>
          <w:bCs/>
          <w:color w:val="000000"/>
          <w:sz w:val="20"/>
          <w:szCs w:val="20"/>
          <w:lang/>
        </w:rPr>
        <w:t xml:space="preserve"> </w:t>
      </w: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KIVITELEZÉS</w:t>
      </w:r>
    </w:p>
    <w:p w:rsidR="00C84D3E" w:rsidRDefault="00C84D3E" w:rsidP="00896596">
      <w:pPr>
        <w:rPr>
          <w:rFonts w:ascii="Calibri" w:eastAsia="Batang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sz w:val="20"/>
          <w:szCs w:val="20"/>
        </w:rPr>
      </w:pPr>
      <w:r>
        <w:rPr>
          <w:rFonts w:ascii="Calibri" w:eastAsia="Batang" w:hAnsi="Calibri" w:cs="Calibri"/>
          <w:color w:val="000000"/>
          <w:sz w:val="20"/>
          <w:szCs w:val="20"/>
          <w:lang/>
        </w:rPr>
        <w:t xml:space="preserve">A feladat ismertetésére, a tervezés menetének megbeszélésére, az első konzultációkon és a tanszék által javasolt vázlatkönyv (napló) indításával kezdődik. Ezután a hallgató a megadott tervezési szempontok szerint önállóan elkezdi a feladat kidolgozását, a munka eredményes megvalósításához a kreditarányos konzultációkon felüli egyéni stúdió és műhelymunka és a konzultáción való részvétel alapvető követelmény.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ÉRTÉKELÉS</w:t>
      </w:r>
    </w:p>
    <w:p w:rsidR="00C84D3E" w:rsidRDefault="00C84D3E" w:rsidP="00896596">
      <w:pPr>
        <w:rPr>
          <w:rFonts w:ascii="Calibri" w:hAnsi="Calibri" w:cs="Calibri"/>
          <w:color w:val="000000"/>
          <w:sz w:val="20"/>
          <w:szCs w:val="20"/>
          <w:lang/>
        </w:rPr>
      </w:pP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Az értékelés elengedhetetlen követelménye a feladat megvalósítása, szóbeli elemzése, prezentálás és dokumentálása (PDF. fájl.) Beadandó, a sokszorosításra alkalmas gipsz magforma, öntőforma, </w:t>
      </w:r>
      <w:proofErr w:type="gramStart"/>
      <w:r>
        <w:rPr>
          <w:rFonts w:ascii="Calibri" w:hAnsi="Calibri" w:cs="Calibri"/>
          <w:color w:val="000000"/>
          <w:sz w:val="20"/>
          <w:szCs w:val="20"/>
          <w:lang/>
        </w:rPr>
        <w:t>présforma,</w:t>
      </w:r>
      <w:proofErr w:type="gramEnd"/>
      <w:r>
        <w:rPr>
          <w:rFonts w:ascii="Calibri" w:hAnsi="Calibri" w:cs="Calibri"/>
          <w:color w:val="000000"/>
          <w:sz w:val="20"/>
          <w:szCs w:val="20"/>
          <w:lang/>
        </w:rPr>
        <w:t xml:space="preserve"> stb., készítése – illetve kész tárgy megléte. </w:t>
      </w:r>
    </w:p>
    <w:p w:rsidR="00896596" w:rsidRDefault="00896596" w:rsidP="00896596">
      <w:pPr>
        <w:rPr>
          <w:rFonts w:ascii="Calibri" w:hAnsi="Calibri" w:cs="Calibri"/>
          <w:color w:val="000000"/>
          <w:sz w:val="20"/>
          <w:szCs w:val="20"/>
          <w:lang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>A MOME műhelyei a meglévő műhelyrend betartásával és a munka végeztével, napi rendrakással és takarítással használhatóak, ezen felül a vizsgát, kipakolást általános rendrakás és takarítás kell, hogy megelőzze!</w:t>
      </w:r>
    </w:p>
    <w:p w:rsidR="00896596" w:rsidRDefault="00896596" w:rsidP="00896596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  <w:lang/>
        </w:rPr>
        <w:t xml:space="preserve"> A rendrakás feltétele az értékelésnek.</w:t>
      </w:r>
    </w:p>
    <w:p w:rsidR="00896596" w:rsidRDefault="00896596" w:rsidP="00896596">
      <w:pPr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20"/>
          <w:szCs w:val="20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18"/>
          <w:szCs w:val="18"/>
        </w:rPr>
      </w:pPr>
    </w:p>
    <w:p w:rsidR="00896596" w:rsidRDefault="00896596" w:rsidP="00896596">
      <w:pPr>
        <w:pStyle w:val="Tblzattartalom"/>
        <w:rPr>
          <w:rFonts w:ascii="Calibri" w:hAnsi="Calibri" w:cs="Calibri"/>
          <w:b/>
          <w:bCs/>
          <w:sz w:val="18"/>
          <w:szCs w:val="18"/>
        </w:rPr>
      </w:pPr>
    </w:p>
    <w:p w:rsidR="006C0BD4" w:rsidRDefault="006C0BD4"/>
    <w:sectPr w:rsidR="006C0BD4"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TE1974070t00">
    <w:altName w:val="Yu Gothic"/>
    <w:panose1 w:val="020B0604020202020204"/>
    <w:charset w:val="80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A18D8"/>
    <w:multiLevelType w:val="hybridMultilevel"/>
    <w:tmpl w:val="C19AB272"/>
    <w:lvl w:ilvl="0" w:tplc="E97603C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96"/>
    <w:rsid w:val="00080731"/>
    <w:rsid w:val="006C0BD4"/>
    <w:rsid w:val="007D577B"/>
    <w:rsid w:val="00896596"/>
    <w:rsid w:val="00901BF9"/>
    <w:rsid w:val="00C84D3E"/>
    <w:rsid w:val="00EB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9EDE77"/>
  <w15:chartTrackingRefBased/>
  <w15:docId w15:val="{B0212165-F00A-5B4B-BAD5-FAB5805E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96596"/>
    <w:pPr>
      <w:widowControl w:val="0"/>
      <w:suppressAutoHyphens/>
    </w:pPr>
    <w:rPr>
      <w:rFonts w:ascii="Times New Roman" w:eastAsia="SimSun" w:hAnsi="Times New Roman" w:cs="Lucida Sans"/>
      <w:kern w:val="1"/>
      <w:lang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blzattartalom">
    <w:name w:val="Táblázattartalom"/>
    <w:basedOn w:val="Norml"/>
    <w:rsid w:val="0089659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500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Microsoft Office-felhasználó</cp:lastModifiedBy>
  <cp:revision>2</cp:revision>
  <dcterms:created xsi:type="dcterms:W3CDTF">2019-12-12T16:58:00Z</dcterms:created>
  <dcterms:modified xsi:type="dcterms:W3CDTF">2019-12-12T16:58:00Z</dcterms:modified>
</cp:coreProperties>
</file>