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pStyle w:val="Title"/>
        <w:rPr>
          <w:rFonts w:ascii="Arial" w:cs="Arial" w:eastAsia="Arial" w:hAnsi="Arial"/>
          <w:highlight w:val="yellow"/>
        </w:rPr>
      </w:pPr>
      <w:bookmarkStart w:colFirst="0" w:colLast="0" w:name="_5af334sits8b" w:id="0"/>
      <w:bookmarkEnd w:id="0"/>
      <w:r w:rsidDel="00000000" w:rsidR="00000000" w:rsidRPr="00000000">
        <w:rPr>
          <w:rFonts w:ascii="Arial" w:cs="Arial" w:eastAsia="Arial" w:hAnsi="Arial"/>
          <w:rtl w:val="0"/>
        </w:rPr>
        <w:t xml:space="preserve">Monotonitás és Diverzitás / Social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left="0" w:firstLine="0"/>
        <w:rPr>
          <w:rFonts w:ascii="Arial" w:cs="Arial" w:eastAsia="Arial" w:hAnsi="Arial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0" w:firstLine="0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Kurzus:</w:t>
      </w:r>
    </w:p>
    <w:p w:rsidR="00000000" w:rsidDel="00000000" w:rsidP="00000000" w:rsidRDefault="00000000" w:rsidRPr="00000000" w14:paraId="00000004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Experimentális tervezés és kutatás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0" w:firstLine="0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Témavezető: </w:t>
      </w:r>
    </w:p>
    <w:p w:rsidR="00000000" w:rsidDel="00000000" w:rsidP="00000000" w:rsidRDefault="00000000" w:rsidRPr="00000000" w14:paraId="00000006">
      <w:pPr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Balla Dóra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0" w:firstLine="0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Vendég tanárok, előadók:</w:t>
      </w:r>
    </w:p>
    <w:p w:rsidR="00000000" w:rsidDel="00000000" w:rsidP="00000000" w:rsidRDefault="00000000" w:rsidRPr="00000000" w14:paraId="00000008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Gryllus Ábris</w:t>
      </w:r>
    </w:p>
    <w:p w:rsidR="00000000" w:rsidDel="00000000" w:rsidP="00000000" w:rsidRDefault="00000000" w:rsidRPr="00000000" w14:paraId="00000009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Ulrich Sára</w:t>
      </w:r>
    </w:p>
    <w:p w:rsidR="00000000" w:rsidDel="00000000" w:rsidP="00000000" w:rsidRDefault="00000000" w:rsidRPr="00000000" w14:paraId="0000000A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Csatlós Judit</w:t>
      </w:r>
    </w:p>
    <w:p w:rsidR="00000000" w:rsidDel="00000000" w:rsidP="00000000" w:rsidRDefault="00000000" w:rsidRPr="00000000" w14:paraId="0000000B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Hirschler Róbert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0" w:firstLine="0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Feladatkiadás:</w:t>
      </w:r>
    </w:p>
    <w:p w:rsidR="00000000" w:rsidDel="00000000" w:rsidP="00000000" w:rsidRDefault="00000000" w:rsidRPr="00000000" w14:paraId="0000000D">
      <w:pPr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2020. </w:t>
      </w:r>
      <w:r w:rsidDel="00000000" w:rsidR="00000000" w:rsidRPr="00000000">
        <w:rPr>
          <w:rFonts w:ascii="Arial" w:cs="Arial" w:eastAsia="Arial" w:hAnsi="Arial"/>
          <w:rtl w:val="0"/>
        </w:rPr>
        <w:t xml:space="preserve">09. 8., 13:40</w:t>
      </w:r>
    </w:p>
    <w:p w:rsidR="00000000" w:rsidDel="00000000" w:rsidP="00000000" w:rsidRDefault="00000000" w:rsidRPr="00000000" w14:paraId="0000000E">
      <w:pPr>
        <w:ind w:left="0" w:firstLine="0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A kurzus időpontjai:</w:t>
      </w:r>
    </w:p>
    <w:p w:rsidR="00000000" w:rsidDel="00000000" w:rsidP="00000000" w:rsidRDefault="00000000" w:rsidRPr="00000000" w14:paraId="0000000F">
      <w:pPr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K</w:t>
      </w:r>
      <w:r w:rsidDel="00000000" w:rsidR="00000000" w:rsidRPr="00000000">
        <w:rPr>
          <w:rFonts w:ascii="Arial" w:cs="Arial" w:eastAsia="Arial" w:hAnsi="Arial"/>
          <w:rtl w:val="0"/>
        </w:rPr>
        <w:t xml:space="preserve">edd (I. II. feladat) 13:40–16:30 és</w:t>
      </w:r>
    </w:p>
    <w:p w:rsidR="00000000" w:rsidDel="00000000" w:rsidP="00000000" w:rsidRDefault="00000000" w:rsidRPr="00000000" w14:paraId="00000010">
      <w:pPr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Csütörtök (I.) Szerda (II.) 13:40–16:30</w:t>
      </w:r>
    </w:p>
    <w:p w:rsidR="00000000" w:rsidDel="00000000" w:rsidP="00000000" w:rsidRDefault="00000000" w:rsidRPr="00000000" w14:paraId="00000011">
      <w:pPr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Helyszín: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MOME</w:t>
      </w:r>
    </w:p>
    <w:p w:rsidR="00000000" w:rsidDel="00000000" w:rsidP="00000000" w:rsidRDefault="00000000" w:rsidRPr="00000000" w14:paraId="00000013">
      <w:pPr>
        <w:ind w:left="0" w:firstLine="0"/>
        <w:rPr>
          <w:rFonts w:ascii="Arial" w:cs="Arial" w:eastAsia="Arial" w:hAnsi="Arial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2"/>
        <w:rPr>
          <w:rFonts w:ascii="Arial" w:cs="Arial" w:eastAsia="Arial" w:hAnsi="Arial"/>
        </w:rPr>
      </w:pPr>
      <w:bookmarkStart w:colFirst="0" w:colLast="0" w:name="_6h98y8vvxk9o" w:id="1"/>
      <w:bookmarkEnd w:id="1"/>
      <w:r w:rsidDel="00000000" w:rsidR="00000000" w:rsidRPr="00000000">
        <w:rPr>
          <w:rFonts w:ascii="Arial" w:cs="Arial" w:eastAsia="Arial" w:hAnsi="Arial"/>
          <w:rtl w:val="0"/>
        </w:rPr>
        <w:t xml:space="preserve">Téma</w:t>
      </w:r>
    </w:p>
    <w:p w:rsidR="00000000" w:rsidDel="00000000" w:rsidP="00000000" w:rsidRDefault="00000000" w:rsidRPr="00000000" w14:paraId="00000015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 színek esztétikája</w:t>
      </w:r>
    </w:p>
    <w:p w:rsidR="00000000" w:rsidDel="00000000" w:rsidP="00000000" w:rsidRDefault="00000000" w:rsidRPr="00000000" w14:paraId="00000016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 kurzus a színek művészeti felhasználatával és szerepével foglalkozik. </w:t>
      </w:r>
    </w:p>
    <w:p w:rsidR="00000000" w:rsidDel="00000000" w:rsidP="00000000" w:rsidRDefault="00000000" w:rsidRPr="00000000" w14:paraId="00000017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Két fő feladatrész: Monotonitás és Diverzitás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Arial" w:cs="Arial" w:eastAsia="Arial" w:hAnsi="Arial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Heading2"/>
        <w:rPr>
          <w:rFonts w:ascii="Arial" w:cs="Arial" w:eastAsia="Arial" w:hAnsi="Arial"/>
        </w:rPr>
      </w:pPr>
      <w:bookmarkStart w:colFirst="0" w:colLast="0" w:name="_9xn3mdybahzg" w:id="2"/>
      <w:bookmarkEnd w:id="2"/>
      <w:r w:rsidDel="00000000" w:rsidR="00000000" w:rsidRPr="00000000">
        <w:rPr>
          <w:rFonts w:ascii="Arial" w:cs="Arial" w:eastAsia="Arial" w:hAnsi="Arial"/>
          <w:rtl w:val="0"/>
        </w:rPr>
        <w:t xml:space="preserve">Tartalom</w:t>
      </w:r>
    </w:p>
    <w:p w:rsidR="00000000" w:rsidDel="00000000" w:rsidP="00000000" w:rsidRDefault="00000000" w:rsidRPr="00000000" w14:paraId="0000001B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 színek esztétikája</w:t>
      </w:r>
    </w:p>
    <w:p w:rsidR="00000000" w:rsidDel="00000000" w:rsidP="00000000" w:rsidRDefault="00000000" w:rsidRPr="00000000" w14:paraId="0000001C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Az esztétika fogalmán az észlelés, érzékelés, a szép problémájának vizsgálatát értjük. Az esztétika tudományának fő tárgya az ember valósághoz való viszonyának, a művészetek fejlődésének, törvényszerűségeinek vizsgálata. A művészetek esztétikájának része a színek esztétikája; a vizuális művészeti közlés esztétikája a fény, a tónus, a szín, a kontraszthatások, az arányok, a ritmus stb.</w:t>
      </w:r>
    </w:p>
    <w:p w:rsidR="00000000" w:rsidDel="00000000" w:rsidP="00000000" w:rsidRDefault="00000000" w:rsidRPr="00000000" w14:paraId="0000001D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Az esztétikai elemzések az objektív ismeretanyag (fény és színjelenségek) érzéki és lelki hatásainak megítélésével és a vizuális ábrázolással biztosítanak tapasztalati anyagot. A művészi harmónia a tartalmi és formai egységre törekszik.</w:t>
      </w:r>
    </w:p>
    <w:p w:rsidR="00000000" w:rsidDel="00000000" w:rsidP="00000000" w:rsidRDefault="00000000" w:rsidRPr="00000000" w14:paraId="0000001E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 művészettörténet nagy mesterei (Leonardo, Dürer, Delacroix, Cézanne, Seurat, Matisse, Kandinszij, Klee, Itten, Picasso és még sokan mások) sok esetben megfigyelték a színek egymással szembeni viselkedését és hatását. A színekkel kapcsolatban ismeretanyaggal, elméletekkel rendelkeztek. A művészi kifejezőeszközöket kutatták és rögzítették, többek között a fény és a szín elemi hatásait is. E nézetek ismerete révén juthatunk el a színesztétika mai megfogalmazásáig.</w:t>
      </w:r>
    </w:p>
    <w:p w:rsidR="00000000" w:rsidDel="00000000" w:rsidP="00000000" w:rsidRDefault="00000000" w:rsidRPr="00000000" w14:paraId="0000001F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Arial" w:cs="Arial" w:eastAsia="Arial" w:hAnsi="Arial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2"/>
        <w:rPr>
          <w:rFonts w:ascii="Arial" w:cs="Arial" w:eastAsia="Arial" w:hAnsi="Arial"/>
        </w:rPr>
      </w:pPr>
      <w:bookmarkStart w:colFirst="0" w:colLast="0" w:name="_igv26sw1y310" w:id="3"/>
      <w:bookmarkEnd w:id="3"/>
      <w:r w:rsidDel="00000000" w:rsidR="00000000" w:rsidRPr="00000000">
        <w:rPr>
          <w:rFonts w:ascii="Arial" w:cs="Arial" w:eastAsia="Arial" w:hAnsi="Arial"/>
          <w:rtl w:val="0"/>
        </w:rPr>
        <w:t xml:space="preserve">A feladat</w:t>
      </w:r>
    </w:p>
    <w:p w:rsidR="00000000" w:rsidDel="00000000" w:rsidP="00000000" w:rsidRDefault="00000000" w:rsidRPr="00000000" w14:paraId="00000023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I feladat: Monotonitás</w:t>
      </w:r>
    </w:p>
    <w:p w:rsidR="00000000" w:rsidDel="00000000" w:rsidP="00000000" w:rsidRDefault="00000000" w:rsidRPr="00000000" w14:paraId="00000024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Dokumentatív jellegű, elsődlegesen monokróm, autonóm és experimentális, képi feldolgozása egy szabadon választott tematikának, amely szorosan köthető a monotonitás fogalmához. A képanyag elkészítési technikája szabadon választható.</w:t>
      </w:r>
    </w:p>
    <w:p w:rsidR="00000000" w:rsidDel="00000000" w:rsidP="00000000" w:rsidRDefault="00000000" w:rsidRPr="00000000" w14:paraId="00000025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 végeredmény egy 48 oldalas A5-ös kiadvány, amely a kutatási és tervezési folyamatot és a végeredményt mutatja be. A kiadvány egyszínű, színes papírra feketével nyomtatandó. </w:t>
      </w:r>
    </w:p>
    <w:p w:rsidR="00000000" w:rsidDel="00000000" w:rsidP="00000000" w:rsidRDefault="00000000" w:rsidRPr="00000000" w14:paraId="00000026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Színesztétikai kutatás: a fekete mellé választott szín a papírnál jelenik meg, a tematikához szervesen köthető, annak tartalmi részéhez kapcsolandó és érzelmi többletet adó, azt erősítendő. </w:t>
      </w:r>
    </w:p>
    <w:p w:rsidR="00000000" w:rsidDel="00000000" w:rsidP="00000000" w:rsidRDefault="00000000" w:rsidRPr="00000000" w14:paraId="00000027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II. feladat: Diverzitás / Social</w:t>
      </w:r>
    </w:p>
    <w:p w:rsidR="00000000" w:rsidDel="00000000" w:rsidP="00000000" w:rsidRDefault="00000000" w:rsidRPr="00000000" w14:paraId="0000002A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 kurzus második fele a színek szerepével, a sokszínűséggel, a színek diverzitásával és esztétikájával foglalkozik, elméleti (A) és gyakorlati (B) részből áll.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A: Színesztétikai, színtani kutatás és kutatási dokumentáció elkészítése, mely képekkel, ábrákkal illusztrált szöveg formájában mutatja be ennek eredményét (kb. 10.000 karakter, szóköz nélkül)</w:t>
      </w:r>
    </w:p>
    <w:p w:rsidR="00000000" w:rsidDel="00000000" w:rsidP="00000000" w:rsidRDefault="00000000" w:rsidRPr="00000000" w14:paraId="0000002D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B: A kutatás alapján egy olyan társadalmilag hasznos projekt letrehozatala, amely elsődlegesen a színek szerepével, diverzitásával, a színesztétikával, színtan oktatással, a színek társadalmi szerepével foglalkozik, erre épül. A végeredmény médiuma szabad, lehet kiadvány, játék, alkalmazás, stb.</w:t>
      </w:r>
    </w:p>
    <w:p w:rsidR="00000000" w:rsidDel="00000000" w:rsidP="00000000" w:rsidRDefault="00000000" w:rsidRPr="00000000" w14:paraId="0000002F">
      <w:pPr>
        <w:rPr>
          <w:rFonts w:ascii="Arial" w:cs="Arial" w:eastAsia="Arial" w:hAnsi="Arial"/>
        </w:rPr>
      </w:pPr>
      <w:hyperlink r:id="rId6">
        <w:r w:rsidDel="00000000" w:rsidR="00000000" w:rsidRPr="00000000">
          <w:rPr>
            <w:rFonts w:ascii="Arial" w:cs="Arial" w:eastAsia="Arial" w:hAnsi="Arial"/>
            <w:color w:val="1155cc"/>
            <w:u w:val="single"/>
            <w:rtl w:val="0"/>
          </w:rPr>
          <w:t xml:space="preserve">https://diploma.mome.hu/2020/ma/kozma-gabor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rFonts w:ascii="Arial" w:cs="Arial" w:eastAsia="Arial" w:hAnsi="Arial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Style w:val="Heading2"/>
        <w:rPr>
          <w:rFonts w:ascii="Arial" w:cs="Arial" w:eastAsia="Arial" w:hAnsi="Arial"/>
        </w:rPr>
      </w:pPr>
      <w:bookmarkStart w:colFirst="0" w:colLast="0" w:name="_hj5ukpq8wo83" w:id="4"/>
      <w:bookmarkEnd w:id="4"/>
      <w:r w:rsidDel="00000000" w:rsidR="00000000" w:rsidRPr="00000000">
        <w:rPr>
          <w:rFonts w:ascii="Arial" w:cs="Arial" w:eastAsia="Arial" w:hAnsi="Arial"/>
          <w:rtl w:val="0"/>
        </w:rPr>
        <w:t xml:space="preserve">A feladat teljesítése</w:t>
      </w:r>
    </w:p>
    <w:p w:rsidR="00000000" w:rsidDel="00000000" w:rsidP="00000000" w:rsidRDefault="00000000" w:rsidRPr="00000000" w14:paraId="00000034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 két feladat végeredményét az 5-5 hetes rész kurzusok végéig kell elkészíteni és bemutatni. A teljes időszak két alap szakaszra oszlik (5 hét), melyek részteljesítésekkel és önálló prezentációkkal végződnek:</w:t>
      </w:r>
    </w:p>
    <w:p w:rsidR="00000000" w:rsidDel="00000000" w:rsidP="00000000" w:rsidRDefault="00000000" w:rsidRPr="00000000" w14:paraId="00000035">
      <w:pPr>
        <w:pStyle w:val="Heading4"/>
        <w:rPr>
          <w:rFonts w:ascii="Arial" w:cs="Arial" w:eastAsia="Arial" w:hAnsi="Arial"/>
          <w:b w:val="1"/>
          <w:color w:val="000000"/>
        </w:rPr>
      </w:pPr>
      <w:bookmarkStart w:colFirst="0" w:colLast="0" w:name="_33nyr9qs1a01" w:id="5"/>
      <w:bookmarkEnd w:id="5"/>
      <w:r w:rsidDel="00000000" w:rsidR="00000000" w:rsidRPr="00000000">
        <w:rPr>
          <w:rFonts w:ascii="Arial" w:cs="Arial" w:eastAsia="Arial" w:hAnsi="Arial"/>
          <w:b w:val="1"/>
          <w:color w:val="000000"/>
          <w:rtl w:val="0"/>
        </w:rPr>
        <w:t xml:space="preserve">1. Témakutatás</w:t>
      </w:r>
    </w:p>
    <w:p w:rsidR="00000000" w:rsidDel="00000000" w:rsidP="00000000" w:rsidRDefault="00000000" w:rsidRPr="00000000" w14:paraId="00000036">
      <w:pPr>
        <w:numPr>
          <w:ilvl w:val="0"/>
          <w:numId w:val="1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 téma elemzése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numPr>
          <w:ilvl w:val="0"/>
          <w:numId w:val="1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Szakmai anyagok felkutatása, elemző gyűjtése</w:t>
      </w:r>
    </w:p>
    <w:p w:rsidR="00000000" w:rsidDel="00000000" w:rsidP="00000000" w:rsidRDefault="00000000" w:rsidRPr="00000000" w14:paraId="00000038">
      <w:pPr>
        <w:numPr>
          <w:ilvl w:val="0"/>
          <w:numId w:val="1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Az összegyűjtött információk értelmezése, elemzése, rendszerezése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Style w:val="Heading4"/>
        <w:ind w:left="225"/>
        <w:rPr>
          <w:rFonts w:ascii="Arial" w:cs="Arial" w:eastAsia="Arial" w:hAnsi="Arial"/>
        </w:rPr>
      </w:pPr>
      <w:bookmarkStart w:colFirst="0" w:colLast="0" w:name="_yi3kxne0m2rk" w:id="6"/>
      <w:bookmarkEnd w:id="6"/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2. Kutatás és tervezés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Style w:val="Heading4"/>
        <w:ind w:left="225"/>
        <w:rPr>
          <w:rFonts w:ascii="Arial" w:cs="Arial" w:eastAsia="Arial" w:hAnsi="Arial"/>
        </w:rPr>
      </w:pPr>
      <w:bookmarkStart w:colFirst="0" w:colLast="0" w:name="_xzvcf4zoez7" w:id="7"/>
      <w:bookmarkEnd w:id="7"/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3. Kivitelezés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Style w:val="Heading4"/>
        <w:ind w:left="225"/>
        <w:rPr>
          <w:rFonts w:ascii="Arial" w:cs="Arial" w:eastAsia="Arial" w:hAnsi="Arial"/>
          <w:b w:val="1"/>
        </w:rPr>
      </w:pPr>
      <w:bookmarkStart w:colFirst="0" w:colLast="0" w:name="_dk8ik2ew4xod" w:id="8"/>
      <w:bookmarkEnd w:id="8"/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4. Prezentáció</w:t>
      </w:r>
    </w:p>
    <w:p w:rsidR="00000000" w:rsidDel="00000000" w:rsidP="00000000" w:rsidRDefault="00000000" w:rsidRPr="00000000" w14:paraId="0000003C">
      <w:pPr>
        <w:numPr>
          <w:ilvl w:val="0"/>
          <w:numId w:val="2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 teljes tervezési folyamatot, a kutatást és a végeredményt bemutató prezentáció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Style w:val="Heading2"/>
        <w:rPr>
          <w:rFonts w:ascii="Arial" w:cs="Arial" w:eastAsia="Arial" w:hAnsi="Arial"/>
        </w:rPr>
      </w:pPr>
      <w:bookmarkStart w:colFirst="0" w:colLast="0" w:name="_nu3gotjxl4uz" w:id="9"/>
      <w:bookmarkEnd w:id="9"/>
      <w:r w:rsidDel="00000000" w:rsidR="00000000" w:rsidRPr="00000000">
        <w:rPr>
          <w:rFonts w:ascii="Arial" w:cs="Arial" w:eastAsia="Arial" w:hAnsi="Arial"/>
          <w:rtl w:val="0"/>
        </w:rPr>
        <w:t xml:space="preserve">Ü</w:t>
      </w:r>
      <w:r w:rsidDel="00000000" w:rsidR="00000000" w:rsidRPr="00000000">
        <w:rPr>
          <w:rFonts w:ascii="Arial" w:cs="Arial" w:eastAsia="Arial" w:hAnsi="Arial"/>
          <w:rtl w:val="0"/>
        </w:rPr>
        <w:t xml:space="preserve">temezés, I. feladat</w:t>
      </w:r>
    </w:p>
    <w:p w:rsidR="00000000" w:rsidDel="00000000" w:rsidP="00000000" w:rsidRDefault="00000000" w:rsidRPr="00000000" w14:paraId="0000003E">
      <w:pPr>
        <w:pStyle w:val="Heading4"/>
        <w:rPr>
          <w:rFonts w:ascii="Arial" w:cs="Arial" w:eastAsia="Arial" w:hAnsi="Arial"/>
        </w:rPr>
      </w:pPr>
      <w:bookmarkStart w:colFirst="0" w:colLast="0" w:name="_ikiobw2i1jk3" w:id="10"/>
      <w:bookmarkEnd w:id="10"/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1. Témakutatás: </w:t>
      </w:r>
      <w:r w:rsidDel="00000000" w:rsidR="00000000" w:rsidRPr="00000000">
        <w:rPr>
          <w:rFonts w:ascii="Arial" w:cs="Arial" w:eastAsia="Arial" w:hAnsi="Arial"/>
          <w:rtl w:val="0"/>
        </w:rPr>
        <w:t xml:space="preserve">09.08–10 </w:t>
      </w:r>
    </w:p>
    <w:p w:rsidR="00000000" w:rsidDel="00000000" w:rsidP="00000000" w:rsidRDefault="00000000" w:rsidRPr="00000000" w14:paraId="0000003F">
      <w:pPr>
        <w:pStyle w:val="Heading4"/>
        <w:ind w:left="225"/>
        <w:rPr>
          <w:rFonts w:ascii="Arial" w:cs="Arial" w:eastAsia="Arial" w:hAnsi="Arial"/>
          <w:b w:val="1"/>
        </w:rPr>
      </w:pPr>
      <w:bookmarkStart w:colFirst="0" w:colLast="0" w:name="_hpi0ab5ntv6j" w:id="11"/>
      <w:bookmarkEnd w:id="11"/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2. Koncepció tervezés: </w:t>
      </w:r>
      <w:r w:rsidDel="00000000" w:rsidR="00000000" w:rsidRPr="00000000">
        <w:rPr>
          <w:rFonts w:ascii="Arial" w:cs="Arial" w:eastAsia="Arial" w:hAnsi="Arial"/>
          <w:rtl w:val="0"/>
        </w:rPr>
        <w:t xml:space="preserve">09.11–10.01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Style w:val="Heading4"/>
        <w:rPr>
          <w:rFonts w:ascii="Arial" w:cs="Arial" w:eastAsia="Arial" w:hAnsi="Arial"/>
        </w:rPr>
      </w:pPr>
      <w:bookmarkStart w:colFirst="0" w:colLast="0" w:name="_gbi8c43axadw" w:id="12"/>
      <w:bookmarkEnd w:id="12"/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3. Kivitelezés: </w:t>
      </w:r>
      <w:r w:rsidDel="00000000" w:rsidR="00000000" w:rsidRPr="00000000">
        <w:rPr>
          <w:rFonts w:ascii="Arial" w:cs="Arial" w:eastAsia="Arial" w:hAnsi="Arial"/>
          <w:rtl w:val="0"/>
        </w:rPr>
        <w:t xml:space="preserve">10.02–07</w:t>
      </w:r>
    </w:p>
    <w:p w:rsidR="00000000" w:rsidDel="00000000" w:rsidP="00000000" w:rsidRDefault="00000000" w:rsidRPr="00000000" w14:paraId="00000041">
      <w:pPr>
        <w:pStyle w:val="Heading4"/>
        <w:rPr>
          <w:rFonts w:ascii="Arial" w:cs="Arial" w:eastAsia="Arial" w:hAnsi="Arial"/>
        </w:rPr>
      </w:pPr>
      <w:bookmarkStart w:colFirst="0" w:colLast="0" w:name="_i37azec7qba2" w:id="13"/>
      <w:bookmarkEnd w:id="13"/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4. Prezentáció, értékelés: </w:t>
      </w:r>
      <w:r w:rsidDel="00000000" w:rsidR="00000000" w:rsidRPr="00000000">
        <w:rPr>
          <w:rFonts w:ascii="Arial" w:cs="Arial" w:eastAsia="Arial" w:hAnsi="Arial"/>
          <w:rtl w:val="0"/>
        </w:rPr>
        <w:t xml:space="preserve">10.08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Style w:val="Heading2"/>
        <w:rPr>
          <w:rFonts w:ascii="Arial" w:cs="Arial" w:eastAsia="Arial" w:hAnsi="Arial"/>
        </w:rPr>
      </w:pPr>
      <w:bookmarkStart w:colFirst="0" w:colLast="0" w:name="_86po6qbz9798" w:id="14"/>
      <w:bookmarkEnd w:id="14"/>
      <w:r w:rsidDel="00000000" w:rsidR="00000000" w:rsidRPr="00000000">
        <w:rPr>
          <w:rFonts w:ascii="Arial" w:cs="Arial" w:eastAsia="Arial" w:hAnsi="Arial"/>
          <w:rtl w:val="0"/>
        </w:rPr>
        <w:t xml:space="preserve">Ütemezés, II. feladat</w:t>
      </w:r>
    </w:p>
    <w:p w:rsidR="00000000" w:rsidDel="00000000" w:rsidP="00000000" w:rsidRDefault="00000000" w:rsidRPr="00000000" w14:paraId="00000044">
      <w:pPr>
        <w:pStyle w:val="Heading4"/>
        <w:rPr>
          <w:rFonts w:ascii="Arial" w:cs="Arial" w:eastAsia="Arial" w:hAnsi="Arial"/>
        </w:rPr>
      </w:pPr>
      <w:bookmarkStart w:colFirst="0" w:colLast="0" w:name="_l74olecxsb6g" w:id="15"/>
      <w:bookmarkEnd w:id="15"/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1. Témakutatás: </w:t>
      </w:r>
      <w:r w:rsidDel="00000000" w:rsidR="00000000" w:rsidRPr="00000000">
        <w:rPr>
          <w:rFonts w:ascii="Arial" w:cs="Arial" w:eastAsia="Arial" w:hAnsi="Arial"/>
          <w:rtl w:val="0"/>
        </w:rPr>
        <w:t xml:space="preserve">11.03–05 </w:t>
      </w:r>
    </w:p>
    <w:p w:rsidR="00000000" w:rsidDel="00000000" w:rsidP="00000000" w:rsidRDefault="00000000" w:rsidRPr="00000000" w14:paraId="00000045">
      <w:pPr>
        <w:pStyle w:val="Heading4"/>
        <w:ind w:left="225"/>
        <w:rPr>
          <w:rFonts w:ascii="Arial" w:cs="Arial" w:eastAsia="Arial" w:hAnsi="Arial"/>
          <w:b w:val="1"/>
        </w:rPr>
      </w:pPr>
      <w:bookmarkStart w:colFirst="0" w:colLast="0" w:name="_os3chsl2qzjn" w:id="16"/>
      <w:bookmarkEnd w:id="16"/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2. Koncepció tervezés: </w:t>
      </w:r>
      <w:r w:rsidDel="00000000" w:rsidR="00000000" w:rsidRPr="00000000">
        <w:rPr>
          <w:rFonts w:ascii="Arial" w:cs="Arial" w:eastAsia="Arial" w:hAnsi="Arial"/>
          <w:rtl w:val="0"/>
        </w:rPr>
        <w:t xml:space="preserve">11.6–11.26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Style w:val="Heading4"/>
        <w:rPr>
          <w:rFonts w:ascii="Arial" w:cs="Arial" w:eastAsia="Arial" w:hAnsi="Arial"/>
        </w:rPr>
      </w:pPr>
      <w:bookmarkStart w:colFirst="0" w:colLast="0" w:name="_k94hqbz5n1m8" w:id="17"/>
      <w:bookmarkEnd w:id="17"/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3. Kivitelezés: </w:t>
      </w:r>
      <w:r w:rsidDel="00000000" w:rsidR="00000000" w:rsidRPr="00000000">
        <w:rPr>
          <w:rFonts w:ascii="Arial" w:cs="Arial" w:eastAsia="Arial" w:hAnsi="Arial"/>
          <w:rtl w:val="0"/>
        </w:rPr>
        <w:t xml:space="preserve">11.27–12.02</w:t>
      </w:r>
    </w:p>
    <w:p w:rsidR="00000000" w:rsidDel="00000000" w:rsidP="00000000" w:rsidRDefault="00000000" w:rsidRPr="00000000" w14:paraId="00000047">
      <w:pPr>
        <w:pStyle w:val="Heading4"/>
        <w:rPr/>
      </w:pPr>
      <w:bookmarkStart w:colFirst="0" w:colLast="0" w:name="_bkz77sjs4c31" w:id="18"/>
      <w:bookmarkEnd w:id="18"/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4. Prezentáció, értékelés: </w:t>
      </w:r>
      <w:r w:rsidDel="00000000" w:rsidR="00000000" w:rsidRPr="00000000">
        <w:rPr>
          <w:rFonts w:ascii="Arial" w:cs="Arial" w:eastAsia="Arial" w:hAnsi="Arial"/>
          <w:rtl w:val="0"/>
        </w:rPr>
        <w:t xml:space="preserve">12.03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>
          <w:rFonts w:ascii="Arial" w:cs="Arial" w:eastAsia="Arial" w:hAnsi="Arial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Style w:val="Heading2"/>
        <w:rPr>
          <w:rFonts w:ascii="Arial" w:cs="Arial" w:eastAsia="Arial" w:hAnsi="Arial"/>
        </w:rPr>
      </w:pPr>
      <w:bookmarkStart w:colFirst="0" w:colLast="0" w:name="_vg48k43ebpp" w:id="19"/>
      <w:bookmarkEnd w:id="19"/>
      <w:r w:rsidDel="00000000" w:rsidR="00000000" w:rsidRPr="00000000">
        <w:rPr>
          <w:rFonts w:ascii="Arial" w:cs="Arial" w:eastAsia="Arial" w:hAnsi="Arial"/>
          <w:rtl w:val="0"/>
        </w:rPr>
        <w:t xml:space="preserve">Értékelés</w:t>
      </w:r>
    </w:p>
    <w:p w:rsidR="00000000" w:rsidDel="00000000" w:rsidP="00000000" w:rsidRDefault="00000000" w:rsidRPr="00000000" w14:paraId="0000004A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Az értékelés a prezentációs alkalmakon történik. Az itt kapott két osztályzat a kurzus év végi osztályzatában összeadódik!</w:t>
      </w:r>
    </w:p>
    <w:p w:rsidR="00000000" w:rsidDel="00000000" w:rsidP="00000000" w:rsidRDefault="00000000" w:rsidRPr="00000000" w14:paraId="0000004B">
      <w:pPr>
        <w:pStyle w:val="Heading3"/>
        <w:rPr>
          <w:rFonts w:ascii="Arial" w:cs="Arial" w:eastAsia="Arial" w:hAnsi="Arial"/>
          <w:color w:val="000000"/>
        </w:rPr>
      </w:pPr>
      <w:bookmarkStart w:colFirst="0" w:colLast="0" w:name="_1wea6c9823u5" w:id="20"/>
      <w:bookmarkEnd w:id="20"/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Értékelési szempontok:</w:t>
      </w:r>
    </w:p>
    <w:p w:rsidR="00000000" w:rsidDel="00000000" w:rsidP="00000000" w:rsidRDefault="00000000" w:rsidRPr="00000000" w14:paraId="0000004C">
      <w:pPr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//  a témakutatás elmélyültsége</w:t>
      </w:r>
    </w:p>
    <w:p w:rsidR="00000000" w:rsidDel="00000000" w:rsidP="00000000" w:rsidRDefault="00000000" w:rsidRPr="00000000" w14:paraId="0000004D">
      <w:pPr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//  a koncepció átgondoltsága, felépítése</w:t>
      </w:r>
    </w:p>
    <w:p w:rsidR="00000000" w:rsidDel="00000000" w:rsidP="00000000" w:rsidRDefault="00000000" w:rsidRPr="00000000" w14:paraId="0000004E">
      <w:pPr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//  a kutatási anyag szakmai minősége</w:t>
      </w:r>
    </w:p>
    <w:p w:rsidR="00000000" w:rsidDel="00000000" w:rsidP="00000000" w:rsidRDefault="00000000" w:rsidRPr="00000000" w14:paraId="0000004F">
      <w:pPr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//  a látványtervek és a prezentáció színvonala</w:t>
      </w:r>
    </w:p>
    <w:sectPr>
      <w:headerReference r:id="rId7" w:type="default"/>
      <w:headerReference r:id="rId8" w:type="first"/>
      <w:footerReference r:id="rId9" w:type="first"/>
      <w:pgSz w:h="16838" w:w="11906"/>
      <w:pgMar w:bottom="1365" w:top="1440" w:left="1872.0000000000002" w:right="1872.000000000000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5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0">
    <w:pPr>
      <w:rPr/>
    </w:pPr>
    <w:r w:rsidDel="00000000" w:rsidR="00000000" w:rsidRPr="00000000">
      <w:rPr>
        <w:rtl w:val="0"/>
      </w:rPr>
      <w:t xml:space="preserve">MOME Tervezőgrafika tanszék | MA2 | 2019/20. 1. szemeszter</w:t>
    </w:r>
  </w:p>
  <w:p w:rsidR="00000000" w:rsidDel="00000000" w:rsidP="00000000" w:rsidRDefault="00000000" w:rsidRPr="00000000" w14:paraId="00000051">
    <w:pPr>
      <w:rPr/>
    </w:pPr>
    <w:r w:rsidDel="00000000" w:rsidR="00000000" w:rsidRPr="00000000">
      <w:rPr>
        <w:rtl w:val="0"/>
      </w:rPr>
      <w:t xml:space="preserve">Tantárgy: Konceptuális tervezés és kutatás</w:t>
    </w:r>
  </w:p>
  <w:p w:rsidR="00000000" w:rsidDel="00000000" w:rsidP="00000000" w:rsidRDefault="00000000" w:rsidRPr="00000000" w14:paraId="00000052">
    <w:pPr>
      <w:rPr/>
    </w:pPr>
    <w:r w:rsidDel="00000000" w:rsidR="00000000" w:rsidRPr="00000000">
      <w:rPr>
        <w:rtl w:val="0"/>
      </w:rPr>
      <w:t xml:space="preserve">Feladatleírás</w:t>
    </w:r>
  </w:p>
  <w:p w:rsidR="00000000" w:rsidDel="00000000" w:rsidP="00000000" w:rsidRDefault="00000000" w:rsidRPr="00000000" w14:paraId="00000053">
    <w:pPr>
      <w:rPr/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4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6">
    <w:pPr>
      <w:rPr>
        <w:rFonts w:ascii="Arial" w:cs="Arial" w:eastAsia="Arial" w:hAnsi="Arial"/>
        <w:sz w:val="18"/>
        <w:szCs w:val="18"/>
      </w:rPr>
    </w:pPr>
    <w:r w:rsidDel="00000000" w:rsidR="00000000" w:rsidRPr="00000000">
      <w:rPr>
        <w:rFonts w:ascii="Arial" w:cs="Arial" w:eastAsia="Arial" w:hAnsi="Arial"/>
        <w:sz w:val="18"/>
        <w:szCs w:val="18"/>
        <w:rtl w:val="0"/>
      </w:rPr>
      <w:t xml:space="preserve">MOME Tervezőgrafika tanszék | MAI | 2020/21. 1. szemeszter</w:t>
    </w:r>
  </w:p>
  <w:p w:rsidR="00000000" w:rsidDel="00000000" w:rsidP="00000000" w:rsidRDefault="00000000" w:rsidRPr="00000000" w14:paraId="00000057">
    <w:pPr>
      <w:rPr>
        <w:rFonts w:ascii="Arial" w:cs="Arial" w:eastAsia="Arial" w:hAnsi="Arial"/>
      </w:rPr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4"/>
        <w:szCs w:val="24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/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https://diploma.mome.hu/2020/ma/kozma-gabor" TargetMode="Externa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