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3B" w:rsidRPr="00726A04" w:rsidRDefault="00575F59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26A04">
        <w:rPr>
          <w:rFonts w:ascii="Times New Roman" w:eastAsia="Times New Roman" w:hAnsi="Times New Roman" w:cs="Times New Roman"/>
          <w:b/>
          <w:sz w:val="28"/>
          <w:szCs w:val="28"/>
        </w:rPr>
        <w:t>Kurzusleírás (tematika)</w:t>
      </w:r>
    </w:p>
    <w:tbl>
      <w:tblPr>
        <w:tblStyle w:val="a1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972"/>
        <w:gridCol w:w="1911"/>
        <w:gridCol w:w="1560"/>
        <w:gridCol w:w="1559"/>
        <w:gridCol w:w="2268"/>
      </w:tblGrid>
      <w:tr w:rsidR="0069563B" w:rsidRPr="00726A04">
        <w:trPr>
          <w:trHeight w:val="560"/>
        </w:trPr>
        <w:tc>
          <w:tcPr>
            <w:tcW w:w="9270" w:type="dxa"/>
            <w:gridSpan w:val="5"/>
          </w:tcPr>
          <w:p w:rsidR="0069563B" w:rsidRPr="00726A04" w:rsidRDefault="00575F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726A04">
              <w:rPr>
                <w:rFonts w:ascii="Times New Roman" w:eastAsia="Times New Roman" w:hAnsi="Times New Roman" w:cs="Times New Roman"/>
                <w:color w:val="000000"/>
              </w:rPr>
              <w:t xml:space="preserve">Kurzus neve: </w:t>
            </w:r>
            <w:r w:rsidRPr="00726A04">
              <w:rPr>
                <w:rFonts w:ascii="Times New Roman" w:eastAsia="Times New Roman" w:hAnsi="Times New Roman" w:cs="Times New Roman"/>
              </w:rPr>
              <w:t>P</w:t>
            </w:r>
            <w:r w:rsidRPr="00726A04">
              <w:rPr>
                <w:rFonts w:ascii="Times New Roman" w:eastAsia="Times New Roman" w:hAnsi="Times New Roman" w:cs="Times New Roman"/>
                <w:color w:val="000000"/>
              </w:rPr>
              <w:t>rojektfejlesztés</w:t>
            </w:r>
          </w:p>
        </w:tc>
      </w:tr>
      <w:tr w:rsidR="0069563B" w:rsidRPr="00726A04">
        <w:trPr>
          <w:trHeight w:val="560"/>
        </w:trPr>
        <w:tc>
          <w:tcPr>
            <w:tcW w:w="9270" w:type="dxa"/>
            <w:gridSpan w:val="5"/>
          </w:tcPr>
          <w:p w:rsidR="0069563B" w:rsidRPr="00FC6E38" w:rsidRDefault="00575F59" w:rsidP="00FC6E3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726A04">
              <w:rPr>
                <w:rFonts w:ascii="Times New Roman" w:eastAsia="Times New Roman" w:hAnsi="Times New Roman" w:cs="Times New Roman"/>
                <w:color w:val="000000"/>
              </w:rPr>
              <w:t>A kurzus oktatója/i, elérhetősége(i):</w:t>
            </w:r>
            <w:r w:rsidR="00FC6E3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C6E38">
              <w:rPr>
                <w:rFonts w:ascii="Times New Roman" w:hAnsi="Times New Roman" w:cs="Times New Roman"/>
              </w:rPr>
              <w:t>G</w:t>
            </w:r>
            <w:r w:rsidR="00A84C97">
              <w:rPr>
                <w:rFonts w:ascii="Times New Roman" w:hAnsi="Times New Roman" w:cs="Times New Roman"/>
              </w:rPr>
              <w:t>elley Bálint</w:t>
            </w:r>
          </w:p>
        </w:tc>
      </w:tr>
      <w:tr w:rsidR="0069563B" w:rsidRPr="00726A04">
        <w:trPr>
          <w:trHeight w:val="700"/>
        </w:trPr>
        <w:tc>
          <w:tcPr>
            <w:tcW w:w="1972" w:type="dxa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Kód:</w:t>
            </w:r>
          </w:p>
          <w:p w:rsidR="0069563B" w:rsidRPr="00726A04" w:rsidRDefault="00726A0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M-AN-101</w:t>
            </w:r>
          </w:p>
        </w:tc>
        <w:tc>
          <w:tcPr>
            <w:tcW w:w="1911" w:type="dxa"/>
          </w:tcPr>
          <w:p w:rsidR="0069563B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Tantervi hely:</w:t>
            </w:r>
          </w:p>
          <w:p w:rsidR="00FC6E38" w:rsidRPr="00726A04" w:rsidRDefault="00FC6E3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Animációs kutatás és tervezés</w:t>
            </w:r>
          </w:p>
          <w:p w:rsidR="0069563B" w:rsidRPr="00726A04" w:rsidRDefault="0069563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69563B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Javasolt félév:</w:t>
            </w:r>
          </w:p>
          <w:p w:rsidR="00FC6E38" w:rsidRPr="00726A04" w:rsidRDefault="00FC6E3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Kredit:</w:t>
            </w:r>
          </w:p>
          <w:p w:rsidR="0069563B" w:rsidRPr="00726A04" w:rsidRDefault="00FC6E3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268" w:type="dxa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Tanóraszám:</w:t>
            </w:r>
            <w:r w:rsidR="00FC6E38">
              <w:rPr>
                <w:rFonts w:ascii="Times New Roman" w:eastAsia="Times New Roman" w:hAnsi="Times New Roman" w:cs="Times New Roman"/>
              </w:rPr>
              <w:t xml:space="preserve"> 90</w:t>
            </w:r>
          </w:p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Egyéni hallgatói munkaóra:</w:t>
            </w:r>
            <w:r w:rsidR="00FC6E38">
              <w:rPr>
                <w:rFonts w:ascii="Times New Roman" w:eastAsia="Times New Roman" w:hAnsi="Times New Roman" w:cs="Times New Roman"/>
              </w:rPr>
              <w:t xml:space="preserve"> 360</w:t>
            </w:r>
          </w:p>
        </w:tc>
      </w:tr>
      <w:tr w:rsidR="0069563B" w:rsidRPr="00726A04">
        <w:trPr>
          <w:trHeight w:val="700"/>
        </w:trPr>
        <w:tc>
          <w:tcPr>
            <w:tcW w:w="1972" w:type="dxa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911" w:type="dxa"/>
          </w:tcPr>
          <w:p w:rsidR="00FC6E38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Típus:</w:t>
            </w:r>
          </w:p>
          <w:p w:rsidR="0069563B" w:rsidRPr="00FC6E38" w:rsidRDefault="00FC6E38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C6E38">
              <w:rPr>
                <w:rFonts w:ascii="Times New Roman" w:eastAsia="Times New Roman" w:hAnsi="Times New Roman" w:cs="Times New Roman"/>
                <w:sz w:val="22"/>
                <w:szCs w:val="22"/>
              </w:rPr>
              <w:t>gyakorolt-orientált</w:t>
            </w:r>
          </w:p>
        </w:tc>
        <w:tc>
          <w:tcPr>
            <w:tcW w:w="1560" w:type="dxa"/>
          </w:tcPr>
          <w:p w:rsidR="0069563B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26A04">
              <w:rPr>
                <w:rFonts w:ascii="Times New Roman" w:eastAsia="Times New Roman" w:hAnsi="Times New Roman" w:cs="Times New Roman"/>
              </w:rPr>
              <w:t>Szab.vál-ként</w:t>
            </w:r>
            <w:proofErr w:type="spellEnd"/>
            <w:r w:rsidRPr="00726A04">
              <w:rPr>
                <w:rFonts w:ascii="Times New Roman" w:eastAsia="Times New Roman" w:hAnsi="Times New Roman" w:cs="Times New Roman"/>
              </w:rPr>
              <w:t xml:space="preserve"> felvehető-e?</w:t>
            </w:r>
          </w:p>
          <w:p w:rsidR="00FC6E38" w:rsidRPr="00726A04" w:rsidRDefault="00FC6E3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26A04">
              <w:rPr>
                <w:rFonts w:ascii="Times New Roman" w:eastAsia="Times New Roman" w:hAnsi="Times New Roman" w:cs="Times New Roman"/>
              </w:rPr>
              <w:t>Szab.vál</w:t>
            </w:r>
            <w:proofErr w:type="spellEnd"/>
            <w:r w:rsidRPr="00726A04">
              <w:rPr>
                <w:rFonts w:ascii="Times New Roman" w:eastAsia="Times New Roman" w:hAnsi="Times New Roman" w:cs="Times New Roman"/>
              </w:rPr>
              <w:t>. esetén sajátos előfeltételek:</w:t>
            </w:r>
          </w:p>
          <w:p w:rsidR="0069563B" w:rsidRPr="00726A04" w:rsidRDefault="0069563B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700"/>
        </w:trPr>
        <w:tc>
          <w:tcPr>
            <w:tcW w:w="9270" w:type="dxa"/>
            <w:gridSpan w:val="5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</w:p>
        </w:tc>
      </w:tr>
      <w:tr w:rsidR="0069563B" w:rsidRPr="00726A04">
        <w:trPr>
          <w:trHeight w:val="900"/>
        </w:trPr>
        <w:tc>
          <w:tcPr>
            <w:tcW w:w="9270" w:type="dxa"/>
            <w:gridSpan w:val="5"/>
          </w:tcPr>
          <w:p w:rsidR="004C3274" w:rsidRDefault="00575F59" w:rsidP="004C3274">
            <w:pPr>
              <w:pStyle w:val="Default"/>
            </w:pPr>
            <w:r w:rsidRPr="004C3274">
              <w:rPr>
                <w:rFonts w:ascii="Times New Roman" w:eastAsia="Times New Roman" w:hAnsi="Times New Roman" w:cs="Times New Roman"/>
              </w:rPr>
              <w:t>A kurzus célja és alapelvei:</w:t>
            </w:r>
            <w:r w:rsidRPr="00726A0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C3274" w:rsidRPr="004C3274" w:rsidRDefault="004C3274" w:rsidP="004C3274">
            <w:pPr>
              <w:pStyle w:val="Default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4C3274" w:rsidP="004C3274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 xml:space="preserve"> A szemeszter fő tervezési feladata egy választott novella adaptálása rövidfilm tervként, vagy videojáték koncepcióként. Az adaptáció kiváló gyakorlat a diploma év előtt, amely során nem nehezedik a hallgató vállára a történet gerincének megalkotása - hiszen ez a rendelkezésre álló prózai mű, azonban a félév során minden szükséges lépésen végighaladnak ami később a diplomafilm fejlesztéséhez szükséges. Azok a hallgatóknak, akik kész diplomafilm tervvel érkeznek, és ezt a tervet a szak vezetése jóváhagyja, mint leendő diploma, lehetőségük van az alább ismertetett időbeosztást követve a diplomamunkájuk fejlesztésére.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69563B" w:rsidP="00A84C97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248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Tanulási eredmények (fejlesztendő szakmai és általános kompetenciák):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Tudás: 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1. Tervezési metodika (design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thinking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)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2. Magas szintű szakelméleti tudás: filmtörténet, filmdramaturgia, filmelemzés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3. Produceri ismeretek: az animációs produkciók gazdasági kontextusa, szerzői jogi és etikai normái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4. Kiterjedt szakmai ismeretek az animációs produkciók koncepciójának létrehozásához szükséges fejlesztési metódusokról, tartalomfejlesztési módszerekről (lásd: témakörök)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5. Kiterjedt szakmai ismeretek az animációs produkciók kivitelezéséhez szükséges technológiákról, az animációs produkciók a témaköröknél felsorolt részfolyamatairól (plánozás,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story-board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lay-out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animatic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previz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, vágás)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6. Film és zene, animáció és hang,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dialógfelvétel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, szinkron, zörejezés, keverés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7. Látványtervezés (karakter-, figuratervezés, képi absztrakció)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8. Szakelméleti tájékozottság tradicionális (Rövidfilm, absztrakt animáció, installáció,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music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video) és újabb keletű ill.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emergens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(AR, VR, 360 fokos fejlesztés, univerzum építés, interaktív tartalom) animációs formák, műfajok és platformok, valamint technológiák kérdéséiben 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9. Kortárs hazai és nemzetközi animációs szakmai környezet és az éppen zajló szakmai folyamatok ismerete, szaktörténeti kontextusba helyezése</w:t>
            </w:r>
          </w:p>
          <w:p w:rsidR="0069563B" w:rsidRPr="00726A04" w:rsidRDefault="0069563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Képesség: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1. Képes projektek kialakítására, fejlesztésére és megvalósítására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 Prezentációk készítése és előadása, retorika,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pitching</w:t>
            </w:r>
            <w:proofErr w:type="spellEnd"/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3. Vitakészség, szakmai kérdésekben vélemény megfogalmazása, képviselete, amellett való érvelés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ab/>
            </w:r>
          </w:p>
          <w:p w:rsidR="0069563B" w:rsidRPr="00726A04" w:rsidRDefault="0069563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lastRenderedPageBreak/>
              <w:t>Attitűd: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1. Motiváltság és szakmai elköteleződés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2. innovatív szemlélet, interdiszciplináris látásmód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3. Adekvát válaszok keresése, azok mentén önálló alkotói metódus folyamatos fejlesztése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4. Szakmai, művészeti orientáció és tájékozódás technológiai, kulturális téren egyaránt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5. kezdeményező, vállalkozó készség</w:t>
            </w:r>
            <w:r w:rsidRPr="00726A04">
              <w:rPr>
                <w:rFonts w:ascii="Times New Roman" w:eastAsia="Times New Roman" w:hAnsi="Times New Roman" w:cs="Times New Roman"/>
              </w:rPr>
              <w:tab/>
            </w:r>
          </w:p>
          <w:p w:rsidR="0069563B" w:rsidRPr="00726A04" w:rsidRDefault="0069563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Autonómia és felelősségvállalás: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1. Egyre fokozódó önállóság problémamegoldás tekintetében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2. Felelősségvállalás animációs projektek, társművészeti produkciók a hallgató által végzett részfeladataiért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3. Nyitottság és aktív részvétel projektek kialakításában vagy formálásában.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4. Autonóm és felelős </w:t>
            </w:r>
            <w:proofErr w:type="spellStart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>tevékenykenység</w:t>
            </w:r>
            <w:proofErr w:type="spellEnd"/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Interdiszciplináris helyzetekben is.</w:t>
            </w:r>
            <w:r w:rsidRPr="00726A04">
              <w:rPr>
                <w:rFonts w:ascii="Times New Roman" w:eastAsia="Times New Roman" w:hAnsi="Times New Roman" w:cs="Times New Roman"/>
              </w:rPr>
              <w:tab/>
            </w:r>
            <w:r w:rsidRPr="00726A04">
              <w:rPr>
                <w:rFonts w:ascii="Times New Roman" w:eastAsia="Times New Roman" w:hAnsi="Times New Roman" w:cs="Times New Roman"/>
              </w:rPr>
              <w:tab/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80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lastRenderedPageBreak/>
              <w:t>A kurzus keretében feldolgozandó témakörök, témák:</w:t>
            </w:r>
            <w:r w:rsidRPr="00726A0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563B" w:rsidRPr="00726A04" w:rsidRDefault="0069563B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1. Témaválasztás folyamata, ötletkeresés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 Műfaj és téma egymáshoz rendelése </w:t>
            </w:r>
          </w:p>
          <w:p w:rsidR="0069563B" w:rsidRPr="004C3274" w:rsidRDefault="004C327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3. Narratí</w:t>
            </w:r>
            <w:r w:rsidR="00575F59"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va, irodalmi és dramaturgiai i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smeretek, hagyományos és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immerzí</w:t>
            </w:r>
            <w:r w:rsidR="00575F59"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v</w:t>
            </w:r>
            <w:proofErr w:type="spellEnd"/>
            <w:r w:rsidR="00575F59"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történet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4. Forgatókönyvírás (szinopszis, irodalmi forgatókönyv), kreatív írás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5. </w:t>
            </w:r>
            <w:proofErr w:type="spellStart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Storyboard</w:t>
            </w:r>
            <w:proofErr w:type="spellEnd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visual</w:t>
            </w:r>
            <w:proofErr w:type="spellEnd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storytelling</w:t>
            </w:r>
            <w:proofErr w:type="spellEnd"/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6. Plánozás</w:t>
            </w:r>
            <w:r w:rsid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filmnyelvi ismeretek, </w:t>
            </w:r>
            <w:proofErr w:type="spellStart"/>
            <w:r w:rsid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animatic</w:t>
            </w:r>
            <w:proofErr w:type="spellEnd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készítése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7. Látványtervezés, képi absztrakció 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8. Vágási ismeretek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9. </w:t>
            </w:r>
            <w:proofErr w:type="spellStart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Sound</w:t>
            </w:r>
            <w:proofErr w:type="spellEnd"/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design, filmzene</w:t>
            </w:r>
          </w:p>
          <w:p w:rsidR="0069563B" w:rsidRPr="004C327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10. Prezentációs gyakorlatok</w:t>
            </w:r>
          </w:p>
          <w:p w:rsidR="0069563B" w:rsidRPr="00726A04" w:rsidRDefault="00575F59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3274">
              <w:rPr>
                <w:rFonts w:ascii="Times New Roman" w:eastAsia="Times New Roman" w:hAnsi="Times New Roman" w:cs="Times New Roman"/>
                <w:sz w:val="23"/>
                <w:szCs w:val="23"/>
              </w:rPr>
              <w:t>11. Média produkciós ismeretek</w:t>
            </w:r>
            <w:r w:rsidRPr="00726A0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  <w:p w:rsidR="0069563B" w:rsidRPr="00726A04" w:rsidRDefault="0069563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660"/>
        </w:trPr>
        <w:tc>
          <w:tcPr>
            <w:tcW w:w="9270" w:type="dxa"/>
            <w:gridSpan w:val="5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Tanulásszervezés/folyamatszervezés sajátosságai: </w:t>
            </w:r>
          </w:p>
          <w:p w:rsidR="0069563B" w:rsidRPr="004C3274" w:rsidRDefault="00575F59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   </w:t>
            </w:r>
            <w:r w:rsidRPr="004C3274">
              <w:rPr>
                <w:rFonts w:ascii="Times New Roman" w:eastAsia="Times New Roman" w:hAnsi="Times New Roman" w:cs="Times New Roman"/>
              </w:rPr>
              <w:t>A kurzus menete, az egyes foglalkozások jellege és ütemezésük (több tanár esetén akár a tanári közreműködés megosztását is jelezve:</w:t>
            </w:r>
          </w:p>
          <w:p w:rsidR="0069563B" w:rsidRPr="004C3274" w:rsidRDefault="0069563B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575F59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 xml:space="preserve">   A hallgatók tennivalói, feladatai:</w:t>
            </w:r>
          </w:p>
          <w:p w:rsidR="0069563B" w:rsidRPr="004C3274" w:rsidRDefault="00726A04" w:rsidP="00726A04">
            <w:pPr>
              <w:pStyle w:val="Listaszerbekezds"/>
              <w:numPr>
                <w:ilvl w:val="0"/>
                <w:numId w:val="2"/>
              </w:numPr>
              <w:spacing w:after="6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a</w:t>
            </w:r>
            <w:r w:rsidR="00575F59" w:rsidRPr="004C3274">
              <w:rPr>
                <w:rFonts w:ascii="Times New Roman" w:eastAsia="Times New Roman" w:hAnsi="Times New Roman" w:cs="Times New Roman"/>
              </w:rPr>
              <w:t>ktív részvétel a konzultációkon a tanárral egyeztetett időpontban</w:t>
            </w:r>
          </w:p>
          <w:p w:rsidR="0069563B" w:rsidRPr="004C3274" w:rsidRDefault="00726A04" w:rsidP="00726A04">
            <w:pPr>
              <w:pStyle w:val="Listaszerbekezds"/>
              <w:numPr>
                <w:ilvl w:val="0"/>
                <w:numId w:val="2"/>
              </w:numPr>
              <w:spacing w:after="6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a</w:t>
            </w:r>
            <w:r w:rsidR="00575F59" w:rsidRPr="004C3274">
              <w:rPr>
                <w:rFonts w:ascii="Times New Roman" w:eastAsia="Times New Roman" w:hAnsi="Times New Roman" w:cs="Times New Roman"/>
              </w:rPr>
              <w:t xml:space="preserve">ktív órán kívüli munka a projekten a tanárral egyeztetett mérföldkövek határidőre történő teljesítése 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 w:rsidP="00726A04">
            <w:pPr>
              <w:ind w:firstLine="134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A tanulás környezete: </w:t>
            </w:r>
            <w:r w:rsidR="00726A04">
              <w:rPr>
                <w:rFonts w:ascii="Times New Roman" w:eastAsia="Times New Roman" w:hAnsi="Times New Roman" w:cs="Times New Roman"/>
              </w:rPr>
              <w:t>tanterem, stúdió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64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Értékelés:</w:t>
            </w:r>
          </w:p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(Több tanár és tanáronként külön értékelés esetén tanáronként megbontva)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   </w:t>
            </w:r>
            <w:r w:rsidRPr="004C3274">
              <w:rPr>
                <w:rFonts w:ascii="Times New Roman" w:eastAsia="Times New Roman" w:hAnsi="Times New Roman" w:cs="Times New Roman"/>
              </w:rPr>
              <w:t>Teljesítendő követelmények:</w:t>
            </w:r>
          </w:p>
          <w:p w:rsidR="0069563B" w:rsidRPr="004C327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575F59" w:rsidP="00726A04">
            <w:pPr>
              <w:pStyle w:val="Listaszerbekezds"/>
              <w:numPr>
                <w:ilvl w:val="0"/>
                <w:numId w:val="2"/>
              </w:numPr>
              <w:spacing w:after="6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 xml:space="preserve">a tanárral közösen meghatározott projektfejlesztési mérföldkövek magas színvonalon, határidőre történő teljesítése 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575F59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Értékelés módja:</w:t>
            </w:r>
          </w:p>
          <w:p w:rsidR="0069563B" w:rsidRPr="004C3274" w:rsidRDefault="0069563B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726A04" w:rsidP="00726A04">
            <w:pPr>
              <w:pStyle w:val="Listaszerbekezds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g</w:t>
            </w:r>
            <w:r w:rsidR="00575F59" w:rsidRPr="004C3274">
              <w:rPr>
                <w:rFonts w:ascii="Times New Roman" w:eastAsia="Times New Roman" w:hAnsi="Times New Roman" w:cs="Times New Roman"/>
              </w:rPr>
              <w:t xml:space="preserve">yakorlati prezentáció, </w:t>
            </w:r>
          </w:p>
          <w:p w:rsidR="0069563B" w:rsidRPr="00726A04" w:rsidRDefault="0069563B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69563B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    Az értékelés szempontjai (mi mindent veszünk figyelembe az értékelésben): 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4C3274" w:rsidRDefault="003E6328" w:rsidP="003E6328">
            <w:pPr>
              <w:pStyle w:val="Listaszerbekezds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f</w:t>
            </w:r>
            <w:r w:rsidR="00575F59" w:rsidRPr="004C3274">
              <w:rPr>
                <w:rFonts w:ascii="Times New Roman" w:eastAsia="Times New Roman" w:hAnsi="Times New Roman" w:cs="Times New Roman"/>
              </w:rPr>
              <w:t>eladatmegoldások minősége (Tartalom)</w:t>
            </w:r>
          </w:p>
          <w:p w:rsidR="0069563B" w:rsidRPr="004C3274" w:rsidRDefault="003E6328" w:rsidP="003E6328">
            <w:pPr>
              <w:pStyle w:val="Listaszerbekezds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e</w:t>
            </w:r>
            <w:r w:rsidR="00575F59" w:rsidRPr="004C3274">
              <w:rPr>
                <w:rFonts w:ascii="Times New Roman" w:eastAsia="Times New Roman" w:hAnsi="Times New Roman" w:cs="Times New Roman"/>
              </w:rPr>
              <w:t xml:space="preserve">gyéni fejlődés (Fejlődés) </w:t>
            </w:r>
          </w:p>
          <w:p w:rsidR="0069563B" w:rsidRPr="004C3274" w:rsidRDefault="003E6328" w:rsidP="003E6328">
            <w:pPr>
              <w:pStyle w:val="Listaszerbekezds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f</w:t>
            </w:r>
            <w:r w:rsidR="00575F59" w:rsidRPr="004C3274">
              <w:rPr>
                <w:rFonts w:ascii="Times New Roman" w:eastAsia="Times New Roman" w:hAnsi="Times New Roman" w:cs="Times New Roman"/>
              </w:rPr>
              <w:t xml:space="preserve">olyamatos órán kívüli motivált munkavégzés a saját projekten, aktív részvétel a konzultációkon, előadásokon (Szorgalom) 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9563B" w:rsidRPr="00726A04">
        <w:trPr>
          <w:trHeight w:val="64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3E6328" w:rsidRPr="004C3274" w:rsidRDefault="00575F59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Az érdemjegy kiszámítása</w:t>
            </w:r>
            <w:r w:rsidR="003E6328" w:rsidRPr="004C3274">
              <w:rPr>
                <w:rFonts w:ascii="Times New Roman" w:eastAsia="Times New Roman" w:hAnsi="Times New Roman" w:cs="Times New Roman"/>
              </w:rPr>
              <w:t>:</w:t>
            </w:r>
          </w:p>
          <w:p w:rsidR="003E6328" w:rsidRPr="004C3274" w:rsidRDefault="003E6328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:rsidR="003E6328" w:rsidRDefault="003E6328" w:rsidP="003E6328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hAnsi="Times New Roman" w:cs="Times New Roman"/>
                <w:bCs/>
              </w:rPr>
              <w:t>szorgalom, fejlődés, tartalom / egyenlő arányban, számtani átlag alapján, az Animációs Produkció l. részjegyeként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563B" w:rsidRPr="00726A04" w:rsidRDefault="00575F59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563B" w:rsidRPr="00726A04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1340"/>
        </w:trPr>
        <w:tc>
          <w:tcPr>
            <w:tcW w:w="9270" w:type="dxa"/>
            <w:gridSpan w:val="5"/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Kötelező irodalom:</w:t>
            </w:r>
            <w:r w:rsidRPr="00726A0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563B" w:rsidRDefault="004C327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feladathoz gyűjtött novellák.</w:t>
            </w:r>
          </w:p>
          <w:p w:rsidR="004C3274" w:rsidRPr="00726A04" w:rsidRDefault="004C327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  <w:r w:rsidRPr="004C3274">
              <w:rPr>
                <w:rFonts w:ascii="Times New Roman" w:eastAsia="Times New Roman" w:hAnsi="Times New Roman" w:cs="Times New Roman"/>
              </w:rPr>
              <w:t>Ajánlott irodalom:</w:t>
            </w:r>
          </w:p>
          <w:p w:rsidR="004C3274" w:rsidRDefault="004C3274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Hans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Bacher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Dream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Worlds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Design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Animation</w:t>
            </w:r>
            <w:proofErr w:type="spellEnd"/>
          </w:p>
          <w:p w:rsidR="004C3274" w:rsidRDefault="004C3274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Chris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Solarski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stories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and video game art</w:t>
            </w:r>
          </w:p>
          <w:p w:rsidR="004C3274" w:rsidRPr="00726A04" w:rsidRDefault="004C3274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Jesper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Half-real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563B" w:rsidRPr="00726A04" w:rsidRDefault="0069563B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1340"/>
        </w:trPr>
        <w:tc>
          <w:tcPr>
            <w:tcW w:w="9270" w:type="dxa"/>
            <w:gridSpan w:val="5"/>
          </w:tcPr>
          <w:p w:rsidR="0069563B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2C1E3C">
              <w:rPr>
                <w:rFonts w:ascii="Times New Roman" w:eastAsia="Times New Roman" w:hAnsi="Times New Roman" w:cs="Times New Roman"/>
              </w:rPr>
              <w:t>Egyéb információk:</w:t>
            </w:r>
          </w:p>
          <w:p w:rsidR="004C3274" w:rsidRPr="00726A04" w:rsidRDefault="004C327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9563B" w:rsidRPr="00726A04">
        <w:trPr>
          <w:trHeight w:val="252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:rsidR="0069563B" w:rsidRPr="00726A04" w:rsidRDefault="00575F5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Máshol/korábban szerzett tudás elismerése/ validációs elv:</w:t>
            </w:r>
          </w:p>
          <w:p w:rsidR="0069563B" w:rsidRPr="00726A04" w:rsidRDefault="0069563B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:rsidR="0069563B" w:rsidRPr="00726A04" w:rsidRDefault="00575F5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26A04">
              <w:rPr>
                <w:rFonts w:ascii="Times New Roman" w:eastAsia="Times New Roman" w:hAnsi="Times New Roman" w:cs="Times New Roman"/>
                <w:i/>
                <w:color w:val="000000"/>
              </w:rPr>
              <w:t>részleges beszámítás/elismerés lehetséges</w:t>
            </w:r>
          </w:p>
          <w:p w:rsidR="0069563B" w:rsidRPr="00726A04" w:rsidRDefault="0069563B" w:rsidP="003E6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firstLine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bookmarkStart w:id="0" w:name="_heading=h.gjdgxs" w:colFirst="0" w:colLast="0"/>
            <w:bookmarkEnd w:id="0"/>
          </w:p>
        </w:tc>
      </w:tr>
      <w:tr w:rsidR="0069563B">
        <w:trPr>
          <w:trHeight w:val="260"/>
        </w:trPr>
        <w:tc>
          <w:tcPr>
            <w:tcW w:w="9270" w:type="dxa"/>
            <w:gridSpan w:val="5"/>
          </w:tcPr>
          <w:p w:rsidR="0069563B" w:rsidRDefault="00575F59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  <w:r w:rsidRPr="00726A04">
              <w:rPr>
                <w:rFonts w:ascii="Times New Roman" w:eastAsia="Times New Roman" w:hAnsi="Times New Roman" w:cs="Times New Roman"/>
              </w:rPr>
              <w:t>Tanórán kívüli konzultációs időpontok és helyszín:</w:t>
            </w:r>
          </w:p>
          <w:p w:rsidR="0069563B" w:rsidRDefault="0069563B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9563B" w:rsidRDefault="0069563B">
      <w:pPr>
        <w:ind w:firstLine="0"/>
        <w:rPr>
          <w:rFonts w:ascii="Times New Roman" w:eastAsia="Times New Roman" w:hAnsi="Times New Roman" w:cs="Times New Roman"/>
        </w:rPr>
      </w:pPr>
    </w:p>
    <w:p w:rsidR="0069563B" w:rsidRDefault="0069563B">
      <w:pPr>
        <w:ind w:firstLine="0"/>
        <w:rPr>
          <w:rFonts w:ascii="Times New Roman" w:eastAsia="Times New Roman" w:hAnsi="Times New Roman" w:cs="Times New Roman"/>
        </w:rPr>
      </w:pPr>
    </w:p>
    <w:sectPr w:rsidR="0069563B" w:rsidSect="006A46F9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A79A9"/>
    <w:multiLevelType w:val="multilevel"/>
    <w:tmpl w:val="590A31C8"/>
    <w:lvl w:ilvl="0">
      <w:start w:val="1"/>
      <w:numFmt w:val="lowerLetter"/>
      <w:pStyle w:val="Cmsor1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pStyle w:val="Cmsor2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Cmsor3"/>
      <w:lvlText w:val="%3."/>
      <w:lvlJc w:val="right"/>
      <w:pPr>
        <w:ind w:left="2160" w:hanging="180"/>
      </w:pPr>
    </w:lvl>
    <w:lvl w:ilvl="3">
      <w:start w:val="1"/>
      <w:numFmt w:val="decimal"/>
      <w:pStyle w:val="Cmsor4"/>
      <w:lvlText w:val="%4."/>
      <w:lvlJc w:val="left"/>
      <w:pPr>
        <w:ind w:left="2880" w:hanging="360"/>
      </w:pPr>
    </w:lvl>
    <w:lvl w:ilvl="4">
      <w:start w:val="1"/>
      <w:numFmt w:val="lowerLetter"/>
      <w:pStyle w:val="Cmsor5"/>
      <w:lvlText w:val="%5."/>
      <w:lvlJc w:val="left"/>
      <w:pPr>
        <w:ind w:left="3600" w:hanging="360"/>
      </w:pPr>
    </w:lvl>
    <w:lvl w:ilvl="5">
      <w:start w:val="1"/>
      <w:numFmt w:val="lowerRoman"/>
      <w:pStyle w:val="Cmsor6"/>
      <w:lvlText w:val="%6."/>
      <w:lvlJc w:val="right"/>
      <w:pPr>
        <w:ind w:left="4320" w:hanging="180"/>
      </w:pPr>
    </w:lvl>
    <w:lvl w:ilvl="6">
      <w:start w:val="1"/>
      <w:numFmt w:val="decimal"/>
      <w:pStyle w:val="Cmsor7"/>
      <w:lvlText w:val="%7."/>
      <w:lvlJc w:val="left"/>
      <w:pPr>
        <w:ind w:left="5040" w:hanging="360"/>
      </w:pPr>
    </w:lvl>
    <w:lvl w:ilvl="7">
      <w:start w:val="1"/>
      <w:numFmt w:val="lowerLetter"/>
      <w:pStyle w:val="Cmsor8"/>
      <w:lvlText w:val="%8."/>
      <w:lvlJc w:val="left"/>
      <w:pPr>
        <w:ind w:left="5760" w:hanging="360"/>
      </w:pPr>
    </w:lvl>
    <w:lvl w:ilvl="8">
      <w:start w:val="1"/>
      <w:numFmt w:val="lowerRoman"/>
      <w:pStyle w:val="Cmsor9"/>
      <w:lvlText w:val="%9."/>
      <w:lvlJc w:val="right"/>
      <w:pPr>
        <w:ind w:left="6480" w:hanging="180"/>
      </w:pPr>
    </w:lvl>
  </w:abstractNum>
  <w:abstractNum w:abstractNumId="1">
    <w:nsid w:val="5D0C6BAC"/>
    <w:multiLevelType w:val="hybridMultilevel"/>
    <w:tmpl w:val="84483888"/>
    <w:lvl w:ilvl="0" w:tplc="62D2815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69563B"/>
    <w:rsid w:val="002C1E3C"/>
    <w:rsid w:val="003E6328"/>
    <w:rsid w:val="004C3274"/>
    <w:rsid w:val="00575F59"/>
    <w:rsid w:val="0069563B"/>
    <w:rsid w:val="006A46F9"/>
    <w:rsid w:val="00726A04"/>
    <w:rsid w:val="00A84C97"/>
    <w:rsid w:val="00DF2312"/>
    <w:rsid w:val="00FC6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5F32"/>
    <w:rPr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rsid w:val="006A46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uiPriority w:val="10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table" w:customStyle="1" w:styleId="TableNormal0">
    <w:name w:val="Table Normal"/>
    <w:rsid w:val="006A46F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A46F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cm">
    <w:name w:val="Subtitle"/>
    <w:basedOn w:val="Norml"/>
    <w:next w:val="Norml"/>
    <w:uiPriority w:val="11"/>
    <w:qFormat/>
    <w:rsid w:val="006A46F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6A46F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rsid w:val="006A46F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rsid w:val="006A46F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aszerbekezds">
    <w:name w:val="List Paragraph"/>
    <w:basedOn w:val="Norml"/>
    <w:uiPriority w:val="34"/>
    <w:qFormat/>
    <w:rsid w:val="00726A04"/>
    <w:pPr>
      <w:ind w:left="720"/>
      <w:contextualSpacing/>
    </w:pPr>
  </w:style>
  <w:style w:type="paragraph" w:customStyle="1" w:styleId="Default">
    <w:name w:val="Default"/>
    <w:rsid w:val="004C3274"/>
    <w:pPr>
      <w:autoSpaceDE w:val="0"/>
      <w:autoSpaceDN w:val="0"/>
      <w:adjustRightInd w:val="0"/>
      <w:ind w:firstLine="0"/>
      <w:jc w:val="lef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BRT+95d6f9tQttnP4clPO84hiw==">AMUW2mW4TrwWl0y8K6eOGSMOMGxkBdYHawoX0hUt6hcr8kjSY/gwwz1V3ppSdPa2TkpLoXR69Cf2KID3ouAqtMK3Vvw0fdtF81CzIGdhmQIa4BfDC8YtYIG6pN5Uia1Y6E9Vx9+XlhR0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669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Erzsebet Csereklye</dc:creator>
  <cp:lastModifiedBy>Gelley</cp:lastModifiedBy>
  <cp:revision>6</cp:revision>
  <dcterms:created xsi:type="dcterms:W3CDTF">2020-09-02T12:20:00Z</dcterms:created>
  <dcterms:modified xsi:type="dcterms:W3CDTF">2020-09-02T14:39:00Z</dcterms:modified>
</cp:coreProperties>
</file>