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81890" w14:textId="77777777" w:rsidR="00793064" w:rsidRDefault="00AE5C18">
      <w:pPr>
        <w:ind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Kurzusleírás (tematika)</w:t>
      </w:r>
    </w:p>
    <w:tbl>
      <w:tblPr>
        <w:tblStyle w:val="a"/>
        <w:tblW w:w="9247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1954"/>
        <w:gridCol w:w="1905"/>
        <w:gridCol w:w="1549"/>
        <w:gridCol w:w="1569"/>
        <w:gridCol w:w="2220"/>
        <w:gridCol w:w="50"/>
      </w:tblGrid>
      <w:tr w:rsidR="00793064" w14:paraId="5F5F2A9E" w14:textId="77777777">
        <w:trPr>
          <w:trHeight w:val="56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40E6" w14:textId="77777777" w:rsidR="00793064" w:rsidRDefault="007930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0D9DA9AD" w14:textId="77777777" w:rsidR="00793064" w:rsidRDefault="00AE5C1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Kurzus neve: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BA Multimédia előkészítő stúdiumok 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482F789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6314E920" w14:textId="77777777">
        <w:trPr>
          <w:trHeight w:val="56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2E64F" w14:textId="77777777" w:rsidR="00793064" w:rsidRDefault="00793064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bookmarkStart w:id="0" w:name="_gjdgxs" w:colFirst="0" w:colLast="0"/>
            <w:bookmarkEnd w:id="0"/>
          </w:p>
          <w:p w14:paraId="617A48A7" w14:textId="77777777" w:rsidR="00793064" w:rsidRDefault="00AE5C1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bookmarkStart w:id="1" w:name="_u1ewgy5gfh8w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 xml:space="preserve">A kurzus oktatója/i, elérhetősége(i): </w:t>
            </w:r>
          </w:p>
          <w:p w14:paraId="2B421459" w14:textId="77777777" w:rsidR="00793064" w:rsidRDefault="00793064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bookmarkStart w:id="2" w:name="_316au34zxo8j" w:colFirst="0" w:colLast="0"/>
            <w:bookmarkEnd w:id="2"/>
          </w:p>
          <w:p w14:paraId="21136078" w14:textId="77777777" w:rsidR="00793064" w:rsidRDefault="00AE5C1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bookmarkStart w:id="3" w:name="_30j0zll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t xml:space="preserve">kurzus felelős: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Bodóczky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Antal </w:t>
            </w: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a.bodoczky@gmail.com</w:t>
              </w:r>
            </w:hyperlink>
            <w:r>
              <w:rPr>
                <w:rFonts w:ascii="Times New Roman" w:eastAsia="Times New Roman" w:hAnsi="Times New Roman" w:cs="Times New Roman"/>
              </w:rPr>
              <w:br/>
              <w:t xml:space="preserve">Pálfalusi Attila </w:t>
            </w: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pavmome@gmail.com</w:t>
              </w:r>
            </w:hyperlink>
            <w:r>
              <w:rPr>
                <w:rFonts w:ascii="Times New Roman" w:eastAsia="Times New Roman" w:hAnsi="Times New Roman" w:cs="Times New Roman"/>
              </w:rPr>
              <w:br/>
              <w:t xml:space="preserve">Sánta Balázs 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balazs.santa@gmail.com</w:t>
              </w:r>
            </w:hyperlink>
          </w:p>
          <w:p w14:paraId="7F688FAA" w14:textId="77777777" w:rsidR="00793064" w:rsidRDefault="00AE5C18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222222"/>
                <w:highlight w:val="white"/>
              </w:rPr>
            </w:pPr>
            <w:bookmarkStart w:id="4" w:name="_29wuj0vax6fk" w:colFirst="0" w:colLast="0"/>
            <w:bookmarkEnd w:id="4"/>
            <w:r>
              <w:rPr>
                <w:rFonts w:ascii="Times New Roman" w:eastAsia="Times New Roman" w:hAnsi="Times New Roman" w:cs="Times New Roman"/>
              </w:rPr>
              <w:t xml:space="preserve">Hajnóczy Csaba </w:t>
            </w: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hajnoczy.zene@gmail.com</w:t>
              </w:r>
            </w:hyperlink>
          </w:p>
          <w:p w14:paraId="695C762D" w14:textId="77777777" w:rsidR="00793064" w:rsidRDefault="00793064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222222"/>
                <w:highlight w:val="white"/>
              </w:rPr>
            </w:pPr>
            <w:bookmarkStart w:id="5" w:name="_v1o34oe5md9h" w:colFirst="0" w:colLast="0"/>
            <w:bookmarkEnd w:id="5"/>
          </w:p>
          <w:p w14:paraId="1B2E7B49" w14:textId="77777777" w:rsidR="00793064" w:rsidRDefault="007930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613C5850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5BBA9DC0" w14:textId="77777777">
        <w:trPr>
          <w:trHeight w:val="70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4405854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Kód:</w:t>
            </w:r>
          </w:p>
          <w:p w14:paraId="238950FB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65F46514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Tantervi hely:</w:t>
            </w:r>
          </w:p>
          <w:p w14:paraId="6BD69D6F" w14:textId="77777777" w:rsidR="00793064" w:rsidRDefault="00793064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3629E1E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Javasolt félév:</w:t>
            </w:r>
          </w:p>
          <w:p w14:paraId="1958A2DE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86CDA70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Kredit: 10</w:t>
            </w:r>
          </w:p>
          <w:p w14:paraId="0304F8F2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0CF11EF" w14:textId="77777777" w:rsidR="00793064" w:rsidRDefault="00AE5C1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Tanóraszám: 144</w:t>
            </w:r>
          </w:p>
          <w:p w14:paraId="52EFFC9B" w14:textId="77777777" w:rsidR="00793064" w:rsidRDefault="00AE5C18">
            <w:pPr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Egyéni hallgatói munkaóra:</w:t>
            </w:r>
          </w:p>
        </w:tc>
      </w:tr>
      <w:tr w:rsidR="00793064" w14:paraId="3EBB2CBA" w14:textId="77777777">
        <w:trPr>
          <w:trHeight w:val="70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2A79E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Kapcsolt kódok: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51C36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Típus: gyakorlat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805DA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Szab.vál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-ként felvehető-e?</w:t>
            </w:r>
          </w:p>
        </w:tc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56BE9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Szab.vál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esetén sajátos előfeltételek:</w:t>
            </w:r>
          </w:p>
          <w:p w14:paraId="49C9C32E" w14:textId="77777777" w:rsidR="00793064" w:rsidRDefault="00793064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5C51872A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64DAC680" w14:textId="77777777">
        <w:trPr>
          <w:trHeight w:val="70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FA693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kapcsolatai (előfeltételek, párhuzamosságok): </w:t>
            </w:r>
          </w:p>
          <w:p w14:paraId="4696286C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előfeltétel: -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09999AF8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49B5B73F" w14:textId="77777777">
        <w:trPr>
          <w:trHeight w:val="90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A0C37" w14:textId="77777777" w:rsidR="00AE5C18" w:rsidRDefault="00AE5C18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kurzus célja és alapelvei: </w:t>
            </w:r>
          </w:p>
          <w:p w14:paraId="37FE155C" w14:textId="092B604C" w:rsidR="00793064" w:rsidRPr="00AE5C18" w:rsidRDefault="00AE5C18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Általános cél, hogy a hallgató elsajátítsa az objektív alapú képalkotás általános alapelveit, gyakorlati és elméleti ismereteket szerezzen felvétel és v</w:t>
            </w:r>
            <w:r>
              <w:rPr>
                <w:rFonts w:ascii="Times New Roman" w:eastAsia="Times New Roman" w:hAnsi="Times New Roman" w:cs="Times New Roman"/>
              </w:rPr>
              <w:t xml:space="preserve">ilágítástechnika témakörében, képessé váljon egyszerű történetet képi megtervezésére, a terv megfelelő ábrázolására, ismerje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storyboard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és az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animatik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készítésének alapvetéseit, valamint biztos alaptudással rendelkezzen a különböző audiovizuális szoftver</w:t>
            </w:r>
            <w:r>
              <w:rPr>
                <w:rFonts w:ascii="Times New Roman" w:eastAsia="Times New Roman" w:hAnsi="Times New Roman" w:cs="Times New Roman"/>
              </w:rPr>
              <w:t>ek használatát illetően.</w:t>
            </w:r>
          </w:p>
          <w:p w14:paraId="298643BD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1EE170EB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302AE232" w14:textId="77777777">
        <w:trPr>
          <w:trHeight w:val="106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3B77D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Tanulási eredmények (fejlesztendő szakmai és általános kompetenciák):</w:t>
            </w:r>
          </w:p>
          <w:p w14:paraId="4FE31AD0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68886B0" w14:textId="77777777" w:rsidR="00793064" w:rsidRDefault="00AE5C1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Tudás:</w:t>
            </w:r>
          </w:p>
          <w:p w14:paraId="4EA3E1B5" w14:textId="77777777" w:rsidR="00793064" w:rsidRDefault="00AE5C1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média design szakos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feladatokoz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tartozó szoftveres, hardveres, tervezés-előkészítéssel kapcsolatos tudás, valamint audiovizuális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szekventált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ábrázolási készség megszerzése.</w:t>
            </w:r>
          </w:p>
          <w:p w14:paraId="0016B972" w14:textId="77777777" w:rsidR="00793064" w:rsidRDefault="0079306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02D4F1FB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Képesség: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A hallgató képes a multimédia területen médiaművészeti és médiadesign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feladatokhoz használt valós és virtuális, mozgó és állóképes, valamint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újmédiális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munkák előkészítésére, tervezésére, felvételtechnikai és világítástechnikai feladatok megoldására, szoftveres tervezésre és alapvető utómunkára.</w:t>
            </w:r>
          </w:p>
          <w:p w14:paraId="3E53DA11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31E181EE" w14:textId="77777777" w:rsidR="00793064" w:rsidRDefault="00AE5C1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Attitűd: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>A hallgató nyitott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highlight w:val="white"/>
              </w:rPr>
              <w:t xml:space="preserve"> arra, hogy egyéni és csapatmunkában végezzen különböző tervezési, élőkészítési és objektív-alapú képalkotási feladatokat. </w:t>
            </w:r>
            <w:r>
              <w:rPr>
                <w:rFonts w:ascii="Times New Roman" w:eastAsia="Times New Roman" w:hAnsi="Times New Roman" w:cs="Times New Roman"/>
              </w:rPr>
              <w:t>A hallgató bátran és kreatívan alkalmazza az újonnan elsajátított képességeket és tudást. Elfo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gadja a kísérletezésekkel járó kudarcok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at, mint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professzionalitáshoz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vezető út természetes velejáróját. </w:t>
            </w:r>
          </w:p>
          <w:p w14:paraId="3342613A" w14:textId="77777777" w:rsidR="00793064" w:rsidRDefault="0079306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14:paraId="1498B8C7" w14:textId="77777777" w:rsidR="00793064" w:rsidRDefault="00AE5C18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Autonómia és felelősségvállalás: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Szakmai tudását, ismereteit az egyetemi feladatokon kívül is felhasználja, alkalmazza, gyakorolja, (kamatoztatja) a saját </w:t>
            </w:r>
            <w:r>
              <w:rPr>
                <w:rFonts w:ascii="Times New Roman" w:eastAsia="Times New Roman" w:hAnsi="Times New Roman" w:cs="Times New Roman"/>
              </w:rPr>
              <w:t>tudásszintjének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megfelelően.</w:t>
            </w:r>
          </w:p>
          <w:p w14:paraId="41F56171" w14:textId="77777777" w:rsidR="00793064" w:rsidRDefault="0079306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DA7F9E6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3A73A522" w14:textId="77777777">
        <w:trPr>
          <w:trHeight w:val="80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45288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kurzus keretében feldolgozandó témakörök, témák: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0A4F185B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Képi ábrázolás</w:t>
            </w:r>
          </w:p>
          <w:p w14:paraId="176612BC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Plánok, kameramozgások</w:t>
            </w:r>
          </w:p>
          <w:p w14:paraId="41E96833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Mozgóképi szabályrendszerek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Storyboard</w:t>
            </w:r>
            <w:proofErr w:type="spellEnd"/>
          </w:p>
          <w:p w14:paraId="324F4552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Animatik</w:t>
            </w:r>
            <w:proofErr w:type="spellEnd"/>
          </w:p>
          <w:p w14:paraId="262317A2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Felvétel és világítástechnikai ismeretek</w:t>
            </w:r>
          </w:p>
          <w:p w14:paraId="2B4E6836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világítási gyakorlatok külső és belső térben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br/>
              <w:t xml:space="preserve">Audiovizuális szoftverek lehetőségeinek ismerete és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haszálatuk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alapismerete</w:t>
            </w:r>
          </w:p>
          <w:p w14:paraId="7A00A898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Technológiai alapismeretek, kép és hang integráció alapgyakorlatai</w:t>
            </w:r>
          </w:p>
          <w:p w14:paraId="0650CC47" w14:textId="77777777" w:rsidR="00793064" w:rsidRDefault="00AE5C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707"/>
              </w:tabs>
              <w:spacing w:line="328" w:lineRule="auto"/>
              <w:ind w:left="720" w:firstLine="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prezentációs ismeretek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64B97969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56E06DD0" w14:textId="77777777">
        <w:trPr>
          <w:trHeight w:val="80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2EA17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kurzus menete, az egyes foglalkozások jellege és ütemezésük (több tanár esetén akár a</w:t>
            </w:r>
          </w:p>
          <w:p w14:paraId="7C2B1492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tanári közreműködés megosztását is jelezve: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1BC1294B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egyes feladatokhoz köthető ismeretek előadás majd szemináriumi formában kerülnek megvitatásra, ahol lezajlik a kontextus</w:t>
            </w:r>
            <w:r>
              <w:rPr>
                <w:rFonts w:ascii="Times New Roman" w:eastAsia="Times New Roman" w:hAnsi="Times New Roman" w:cs="Times New Roman"/>
              </w:rPr>
              <w:t>, az előzmények megismertetése, a feladatok tartalmi, technikai kibontása. Ezt követően a feladattól függően a hallgatók egyénileg vagy kisebb csoportokat alkotva dolgoznak, az oktatók útmutatásával. A rendszeres konzultációk és prezentációk segítik a munk</w:t>
            </w:r>
            <w:r>
              <w:rPr>
                <w:rFonts w:ascii="Times New Roman" w:eastAsia="Times New Roman" w:hAnsi="Times New Roman" w:cs="Times New Roman"/>
              </w:rPr>
              <w:t>ák fejlesztését, az artikuláció minőségét.</w:t>
            </w:r>
          </w:p>
          <w:p w14:paraId="5C59D1D3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CD3729A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692CDB60" w14:textId="77777777">
        <w:trPr>
          <w:trHeight w:val="66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1A5BE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Tanulásszervezés/folyamatszervezés sajátosságai: </w:t>
            </w:r>
          </w:p>
          <w:p w14:paraId="3DA05A6B" w14:textId="77777777" w:rsidR="00793064" w:rsidRDefault="00793064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BB98008" w14:textId="77777777" w:rsidR="00793064" w:rsidRDefault="00AE5C18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hallgatók tennivalói, feladatai:</w:t>
            </w:r>
          </w:p>
          <w:p w14:paraId="26717F7C" w14:textId="77777777" w:rsidR="00793064" w:rsidRDefault="00AE5C18">
            <w:pPr>
              <w:spacing w:after="60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órák illetve konzultációk rendszeres látogatása, az ütemezések betartása, a feladatok lehető legmagasabb fokon való abszo</w:t>
            </w:r>
            <w:r>
              <w:rPr>
                <w:rFonts w:ascii="Times New Roman" w:eastAsia="Times New Roman" w:hAnsi="Times New Roman" w:cs="Times New Roman"/>
              </w:rPr>
              <w:t xml:space="preserve">lválása és prezentálása. </w:t>
            </w:r>
          </w:p>
          <w:p w14:paraId="6B3483F2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58B6DB31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tanulás környezete: (pl. tanterem, stúdió, műterem, külső helyszín, online, vállalati gyakorlat stb.)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7A03BF70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feladatokat tanteremben, adott esetben műteremben vagy külső helyszínen végezzük. Kiadott feladatrészek esetén otthoni fe</w:t>
            </w:r>
            <w:r>
              <w:rPr>
                <w:rFonts w:ascii="Times New Roman" w:eastAsia="Times New Roman" w:hAnsi="Times New Roman" w:cs="Times New Roman"/>
              </w:rPr>
              <w:t>ladatmegoldás is lehetséges.</w:t>
            </w:r>
          </w:p>
          <w:p w14:paraId="7CD42751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1F54389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03ED3954" w14:textId="77777777">
        <w:trPr>
          <w:trHeight w:val="64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8CE69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Értékelés:</w:t>
            </w:r>
          </w:p>
          <w:p w14:paraId="16437880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(Több tanár és tanáronként külön értékelés esetén tanáronként megbontva)</w:t>
            </w:r>
          </w:p>
          <w:p w14:paraId="35727EC6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04763538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Teljesítendő követelmények:</w:t>
            </w:r>
          </w:p>
          <w:p w14:paraId="45E45D2A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Határidők betartása, átlátható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munkkafolyamat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gyakorlatok, etűdök, dokumentációk, kiadott feladatok megfelelő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prezentálációja</w:t>
            </w:r>
            <w:proofErr w:type="spellEnd"/>
          </w:p>
          <w:p w14:paraId="64D6FA75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2653516B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értékelés szempontjai:</w:t>
            </w:r>
          </w:p>
          <w:p w14:paraId="65673376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32E1B8C" w14:textId="77777777" w:rsidR="00793064" w:rsidRDefault="00AE5C18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az órai/konzultációs aktivitás </w:t>
            </w:r>
          </w:p>
          <w:p w14:paraId="5AE38FFE" w14:textId="77777777" w:rsidR="00793064" w:rsidRDefault="00AE5C18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az elkészült munkák szakmai színvonala, a komplex csoportos feladatok</w:t>
            </w:r>
            <w:r>
              <w:rPr>
                <w:rFonts w:ascii="Times New Roman" w:eastAsia="Times New Roman" w:hAnsi="Times New Roman" w:cs="Times New Roman"/>
              </w:rPr>
              <w:t>ban való részvétel, határidők betartása,</w:t>
            </w:r>
          </w:p>
          <w:p w14:paraId="6717DDB6" w14:textId="77777777" w:rsidR="00793064" w:rsidRDefault="00AE5C18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prezentáció tartalmi, formai és szakmai minősége</w:t>
            </w:r>
          </w:p>
          <w:p w14:paraId="19A1722D" w14:textId="77777777" w:rsidR="00793064" w:rsidRDefault="00AE5C18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részismeretek értő és koherens alkalmazása</w:t>
            </w:r>
          </w:p>
          <w:p w14:paraId="61A5E0C4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33ACB6CA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0A224AC9" w14:textId="77777777">
        <w:trPr>
          <w:trHeight w:val="64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D0C1B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586314F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Az érdemjegy kiszámítása: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381EAB2C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 részfeladatok minősítése a résztvevő oktatók által külön-külön történik, a fő feladatok súlyozottan számítanak, a megszerzett ismeretek értő integrációja, szintetizálása okán. A végső jegyet az oktatók közösen határozzák meg.</w:t>
            </w:r>
          </w:p>
          <w:p w14:paraId="0B997A0C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19EBE7A4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2DBBA6A2" w14:textId="77777777">
        <w:trPr>
          <w:trHeight w:val="134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BAA14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Kötelező/Ajánlott irodalom:</w:t>
            </w:r>
          </w:p>
          <w:p w14:paraId="4ED8AFC9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69DC88C9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Rafael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Concepcion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: Adobe Photoshop CC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Lightroom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CC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Photographers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in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, 2nd Edition.</w:t>
            </w:r>
          </w:p>
          <w:p w14:paraId="4C786DE5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Maxim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Jago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: Adobe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Premiere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Pro CC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in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(2019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Release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14:paraId="431CD317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Brian Wood: Adobe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Illustrator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CC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in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Boo</w:t>
            </w:r>
            <w:r>
              <w:rPr>
                <w:rFonts w:ascii="Times New Roman" w:eastAsia="Times New Roman" w:hAnsi="Times New Roman" w:cs="Times New Roman"/>
                <w:i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(2019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Release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14:paraId="43DAFE95" w14:textId="77777777" w:rsidR="00793064" w:rsidRDefault="00793064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</w:p>
          <w:p w14:paraId="4365832E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Hajnóczy Csaba: Hangkultúra. Budapest 2011, Moholy-Nagy Művészeti Egyetem.</w:t>
            </w:r>
          </w:p>
          <w:p w14:paraId="28664884" w14:textId="77777777" w:rsidR="00793064" w:rsidRDefault="00793064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  <w:p w14:paraId="76F8AA65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Joseph V.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Mascelli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: The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Five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C's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Cinematography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Motion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Picture Filming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Techniques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2005,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Silman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-James Press.</w:t>
            </w:r>
          </w:p>
          <w:p w14:paraId="3CADD89B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Vagyóczky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Tibor: Kézikönyv Film- És TV Alkotóknak</w:t>
            </w:r>
            <w:r>
              <w:rPr>
                <w:rFonts w:ascii="Times New Roman" w:eastAsia="Times New Roman" w:hAnsi="Times New Roman" w:cs="Times New Roman"/>
                <w:i/>
              </w:rPr>
              <w:t>. 2009, Magyar Operatőrök Társasága.</w:t>
            </w:r>
          </w:p>
          <w:p w14:paraId="745B8C25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Kalapács Rita - Novák Emil: Angol – Magyar Filmes Szó – Tár 2010, Magyar Operatőrök Társasága.</w:t>
            </w:r>
          </w:p>
          <w:p w14:paraId="771C5F79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John Alton: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Painting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Light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2013, University of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California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Press.</w:t>
            </w:r>
          </w:p>
          <w:p w14:paraId="1687A4DD" w14:textId="77777777" w:rsidR="00793064" w:rsidRDefault="00AE5C18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David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Harland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Rousseau: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Storyboarding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Essentials: SCAD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Creative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Essentials, 2013 Watson-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Guptill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 xml:space="preserve">Mark A. Simon: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>Storyboards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>Motion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 xml:space="preserve"> in art ( </w:t>
            </w:r>
            <w:hyperlink r:id="rId9">
              <w:r>
                <w:rPr>
                  <w:rFonts w:ascii="Times New Roman" w:eastAsia="Times New Roman" w:hAnsi="Times New Roman" w:cs="Times New Roman"/>
                  <w:i/>
                  <w:color w:val="1155CC"/>
                  <w:u w:val="single"/>
                </w:rPr>
                <w:t>https://epdf.tips/storyboards-motion-in-art.html</w:t>
              </w:r>
            </w:hyperlink>
            <w:r>
              <w:rPr>
                <w:rFonts w:ascii="Times New Roman" w:eastAsia="Times New Roman" w:hAnsi="Times New Roman" w:cs="Times New Roman"/>
                <w:i/>
                <w:color w:val="333333"/>
              </w:rPr>
              <w:t xml:space="preserve"> )</w:t>
            </w:r>
          </w:p>
          <w:p w14:paraId="6CCC6828" w14:textId="77777777" w:rsidR="00793064" w:rsidRDefault="00793064">
            <w:pPr>
              <w:spacing w:after="120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8C4B75F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6082C5D5" w14:textId="77777777">
        <w:trPr>
          <w:trHeight w:val="825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456B7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Egyéb információk: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2AF775B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6A204E37" w14:textId="77777777">
        <w:trPr>
          <w:trHeight w:val="1305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C6C2D" w14:textId="77777777" w:rsidR="00793064" w:rsidRDefault="00AE5C18">
            <w:pPr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Máshol/korábban szerzett tudás elismerése/ validációs elv:</w:t>
            </w:r>
          </w:p>
          <w:p w14:paraId="6FFEAE1F" w14:textId="77777777" w:rsidR="00793064" w:rsidRDefault="00793064">
            <w:pPr>
              <w:ind w:left="348" w:firstLine="0"/>
              <w:rPr>
                <w:rFonts w:ascii="Times New Roman" w:eastAsia="Times New Roman" w:hAnsi="Times New Roman" w:cs="Times New Roman"/>
              </w:rPr>
            </w:pPr>
          </w:p>
          <w:p w14:paraId="186AC8CF" w14:textId="77777777" w:rsidR="00793064" w:rsidRDefault="00AE5C18">
            <w:pPr>
              <w:numPr>
                <w:ilvl w:val="1"/>
                <w:numId w:val="1"/>
              </w:numPr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teljeskörű beszámítás/elismerés lehetséges</w:t>
            </w:r>
          </w:p>
          <w:p w14:paraId="53A67641" w14:textId="77777777" w:rsidR="00793064" w:rsidRDefault="007930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34137946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93064" w14:paraId="12DB1593" w14:textId="77777777">
        <w:trPr>
          <w:trHeight w:val="260"/>
        </w:trPr>
        <w:tc>
          <w:tcPr>
            <w:tcW w:w="9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5815F" w14:textId="77777777" w:rsidR="00793064" w:rsidRDefault="00793064">
            <w:pPr>
              <w:spacing w:before="60"/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75212134" w14:textId="77777777" w:rsidR="00793064" w:rsidRDefault="00793064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1303C64C" w14:textId="77777777" w:rsidR="00793064" w:rsidRDefault="0079306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D75236" w14:textId="77777777" w:rsidR="00793064" w:rsidRDefault="00793064">
      <w:pPr>
        <w:ind w:firstLine="0"/>
        <w:rPr>
          <w:rFonts w:ascii="Times New Roman" w:eastAsia="Times New Roman" w:hAnsi="Times New Roman" w:cs="Times New Roman"/>
        </w:rPr>
      </w:pPr>
    </w:p>
    <w:p w14:paraId="5479C918" w14:textId="77777777" w:rsidR="00793064" w:rsidRDefault="00793064">
      <w:pPr>
        <w:ind w:firstLine="0"/>
        <w:rPr>
          <w:rFonts w:ascii="Times New Roman" w:eastAsia="Times New Roman" w:hAnsi="Times New Roman" w:cs="Times New Roman"/>
        </w:rPr>
      </w:pPr>
    </w:p>
    <w:sectPr w:rsidR="00793064">
      <w:pgSz w:w="11906" w:h="16838"/>
      <w:pgMar w:top="851" w:right="985" w:bottom="993" w:left="147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F82F4B"/>
    <w:multiLevelType w:val="multilevel"/>
    <w:tmpl w:val="03C8689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58A31EC3"/>
    <w:multiLevelType w:val="multilevel"/>
    <w:tmpl w:val="A1F6E51E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–.%3."/>
      <w:lvlJc w:val="right"/>
      <w:pPr>
        <w:ind w:left="2160" w:hanging="180"/>
      </w:pPr>
    </w:lvl>
    <w:lvl w:ilvl="3">
      <w:start w:val="1"/>
      <w:numFmt w:val="decimal"/>
      <w:lvlText w:val="–.%3.%4."/>
      <w:lvlJc w:val="left"/>
      <w:pPr>
        <w:ind w:left="2880" w:hanging="360"/>
      </w:pPr>
    </w:lvl>
    <w:lvl w:ilvl="4">
      <w:start w:val="1"/>
      <w:numFmt w:val="lowerLetter"/>
      <w:lvlText w:val="–.%3.%4.%5."/>
      <w:lvlJc w:val="left"/>
      <w:pPr>
        <w:ind w:left="3600" w:hanging="360"/>
      </w:pPr>
    </w:lvl>
    <w:lvl w:ilvl="5">
      <w:start w:val="1"/>
      <w:numFmt w:val="lowerRoman"/>
      <w:lvlText w:val="–.%3.%4.%5.%6."/>
      <w:lvlJc w:val="right"/>
      <w:pPr>
        <w:ind w:left="4320" w:hanging="180"/>
      </w:pPr>
    </w:lvl>
    <w:lvl w:ilvl="6">
      <w:start w:val="1"/>
      <w:numFmt w:val="decimal"/>
      <w:lvlText w:val="–.%3.%4.%5.%6.%7."/>
      <w:lvlJc w:val="left"/>
      <w:pPr>
        <w:ind w:left="5040" w:hanging="360"/>
      </w:pPr>
    </w:lvl>
    <w:lvl w:ilvl="7">
      <w:start w:val="1"/>
      <w:numFmt w:val="lowerLetter"/>
      <w:lvlText w:val="–.%3.%4.%5.%6.%7.%8."/>
      <w:lvlJc w:val="left"/>
      <w:pPr>
        <w:ind w:left="5760" w:hanging="360"/>
      </w:pPr>
    </w:lvl>
    <w:lvl w:ilvl="8">
      <w:start w:val="1"/>
      <w:numFmt w:val="lowerRoman"/>
      <w:lvlText w:val="–.%3.%4.%5.%6.%7.%8.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64"/>
    <w:rsid w:val="00793064"/>
    <w:rsid w:val="00AE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44B6"/>
  <w15:docId w15:val="{FABF90C2-4EA6-4648-BB3A-5C34B2D0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hu-HU" w:eastAsia="hu-H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spacing w:before="240" w:after="60"/>
      <w:ind w:hanging="360"/>
      <w:jc w:val="left"/>
      <w:outlineLvl w:val="0"/>
    </w:pPr>
    <w:rPr>
      <w:rFonts w:ascii="Arial" w:eastAsia="Arial" w:hAnsi="Arial" w:cs="Arial"/>
      <w:b/>
      <w:sz w:val="28"/>
      <w:szCs w:val="2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spacing w:before="240" w:after="60"/>
      <w:ind w:hanging="360"/>
      <w:jc w:val="left"/>
      <w:outlineLvl w:val="1"/>
    </w:pPr>
    <w:rPr>
      <w:rFonts w:ascii="Arial" w:eastAsia="Arial" w:hAnsi="Arial" w:cs="Arial"/>
      <w:b/>
      <w:i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spacing w:before="240" w:after="60"/>
      <w:ind w:hanging="360"/>
      <w:jc w:val="left"/>
      <w:outlineLvl w:val="2"/>
    </w:pPr>
    <w:rPr>
      <w:rFonts w:ascii="Times New Roman" w:eastAsia="Times New Roman" w:hAnsi="Times New Roman" w:cs="Times New Roman"/>
      <w:b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spacing w:before="240" w:after="60"/>
      <w:ind w:hanging="360"/>
      <w:jc w:val="left"/>
      <w:outlineLvl w:val="3"/>
    </w:pPr>
    <w:rPr>
      <w:rFonts w:ascii="Times New Roman" w:eastAsia="Times New Roman" w:hAnsi="Times New Roman" w:cs="Times New Roman"/>
      <w:b/>
      <w:i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spacing w:before="240" w:after="60"/>
      <w:ind w:hanging="360"/>
      <w:jc w:val="left"/>
      <w:outlineLvl w:val="4"/>
    </w:pPr>
    <w:rPr>
      <w:rFonts w:ascii="Arial" w:eastAsia="Arial" w:hAnsi="Arial" w:cs="Arial"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spacing w:before="240" w:after="60"/>
      <w:ind w:hanging="360"/>
      <w:jc w:val="left"/>
      <w:outlineLvl w:val="5"/>
    </w:pPr>
    <w:rPr>
      <w:rFonts w:ascii="Arial" w:eastAsia="Arial" w:hAnsi="Arial" w:cs="Arial"/>
      <w:i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spacing w:before="240" w:after="60" w:line="276" w:lineRule="auto"/>
      <w:ind w:firstLine="284"/>
      <w:jc w:val="center"/>
    </w:pPr>
    <w:rPr>
      <w:rFonts w:ascii="Cambria" w:eastAsia="Cambria" w:hAnsi="Cambria" w:cs="Cambria"/>
      <w:b/>
      <w:color w:val="0070C0"/>
      <w:sz w:val="32"/>
      <w:szCs w:val="32"/>
    </w:rPr>
  </w:style>
  <w:style w:type="paragraph" w:styleId="Alcm">
    <w:name w:val="Subtitle"/>
    <w:basedOn w:val="Norml"/>
    <w:next w:val="Norml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jnoczy.zen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lazs.san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vmome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bodoczky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df.tips/storyboards-motion-in-a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V02</cp:lastModifiedBy>
  <cp:revision>2</cp:revision>
  <dcterms:created xsi:type="dcterms:W3CDTF">2020-08-31T16:30:00Z</dcterms:created>
  <dcterms:modified xsi:type="dcterms:W3CDTF">2020-08-31T16:30:00Z</dcterms:modified>
</cp:coreProperties>
</file>