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E67553">
              <w:rPr>
                <w:rFonts w:cstheme="minorHAnsi"/>
              </w:rPr>
              <w:t>Experimentális Design 1</w:t>
            </w:r>
            <w:proofErr w:type="gramStart"/>
            <w:r w:rsidR="00E67553">
              <w:rPr>
                <w:rFonts w:cstheme="minorHAnsi"/>
              </w:rPr>
              <w:t>.Mintázás</w:t>
            </w:r>
            <w:proofErr w:type="gramEnd"/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DC0DF0">
              <w:rPr>
                <w:rFonts w:cstheme="minorHAnsi"/>
              </w:rPr>
              <w:t xml:space="preserve"> Józsa  Pál  </w:t>
            </w:r>
            <w:hyperlink r:id="rId6" w:history="1">
              <w:r w:rsidR="00DC0DF0" w:rsidRPr="0004037A">
                <w:rPr>
                  <w:rStyle w:val="Hiperhivatkozs"/>
                  <w:rFonts w:cstheme="minorHAnsi"/>
                </w:rPr>
                <w:t>jozsapalgyula@gmail.com,pjozsa@mome.hu</w:t>
              </w:r>
            </w:hyperlink>
            <w:r w:rsidR="00DC0DF0">
              <w:rPr>
                <w:rFonts w:cstheme="minorHAnsi"/>
              </w:rPr>
              <w:t xml:space="preserve"> 06202536962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E67553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B-FR-301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DC0DF0" w:rsidRPr="00D01E77" w:rsidRDefault="00572625" w:rsidP="00DC0DF0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DC0DF0">
              <w:rPr>
                <w:rFonts w:cstheme="minorHAnsi"/>
              </w:rPr>
              <w:t>BA2</w:t>
            </w:r>
            <w:proofErr w:type="gramEnd"/>
            <w:r w:rsidR="00DC0DF0">
              <w:rPr>
                <w:rFonts w:cstheme="minorHAnsi"/>
              </w:rPr>
              <w:t>/1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DC0DF0">
              <w:rPr>
                <w:rFonts w:cstheme="minorHAnsi"/>
                <w:bCs/>
              </w:rPr>
              <w:t>4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DC0DF0">
              <w:rPr>
                <w:rFonts w:cstheme="minorHAnsi"/>
                <w:bCs/>
              </w:rPr>
              <w:t>48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</w:t>
            </w:r>
            <w:proofErr w:type="gramStart"/>
            <w:r w:rsidRPr="00D01E77">
              <w:rPr>
                <w:rFonts w:cstheme="minorHAnsi"/>
                <w:bCs/>
              </w:rPr>
              <w:t>)</w:t>
            </w:r>
            <w:r w:rsidR="000F00BB">
              <w:rPr>
                <w:rFonts w:cstheme="minorHAnsi"/>
                <w:bCs/>
              </w:rPr>
              <w:t>gyakorlat</w:t>
            </w:r>
            <w:proofErr w:type="gramEnd"/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E67553" w:rsidRPr="00E67553">
              <w:rPr>
                <w:rFonts w:cstheme="minorHAnsi"/>
                <w:bCs/>
              </w:rPr>
              <w:t xml:space="preserve">Általánosan a „látás” fejlesztése a szerkezet, tömegarányok, a </w:t>
            </w:r>
            <w:proofErr w:type="gramStart"/>
            <w:r w:rsidR="00E67553" w:rsidRPr="00E67553">
              <w:rPr>
                <w:rFonts w:cstheme="minorHAnsi"/>
                <w:bCs/>
              </w:rPr>
              <w:t>pozitív ,</w:t>
            </w:r>
            <w:proofErr w:type="gramEnd"/>
            <w:r w:rsidR="00E67553" w:rsidRPr="00E67553">
              <w:rPr>
                <w:rFonts w:cstheme="minorHAnsi"/>
                <w:bCs/>
              </w:rPr>
              <w:t xml:space="preserve"> negatív formák, formaátmenetek tanulmányozása, értelmezése, átírása és  leképezése.    A hagyományos </w:t>
            </w:r>
            <w:proofErr w:type="gramStart"/>
            <w:r w:rsidR="00E67553" w:rsidRPr="00E67553">
              <w:rPr>
                <w:rFonts w:cstheme="minorHAnsi"/>
                <w:bCs/>
              </w:rPr>
              <w:t>szobrászati</w:t>
            </w:r>
            <w:proofErr w:type="gramEnd"/>
            <w:r w:rsidR="00E67553" w:rsidRPr="00E67553">
              <w:rPr>
                <w:rFonts w:cstheme="minorHAnsi"/>
                <w:bCs/>
              </w:rPr>
              <w:t xml:space="preserve"> anyagok eljárások megismerése és gyakorlása közben  a hallgatók fejlesszék arányérzéküket, gazdagítsák és érzékenyítsék formakincsüket. Folyamatos konzultáció mellett közös műtermi munka, vázépítés és mintázás. Klasszikus szobrászati módszerekkel történő formaa</w:t>
            </w:r>
            <w:r w:rsidR="00DD1E9E">
              <w:rPr>
                <w:rFonts w:cstheme="minorHAnsi"/>
                <w:bCs/>
              </w:rPr>
              <w:t xml:space="preserve">lakítás megismerése. </w:t>
            </w:r>
            <w:bookmarkStart w:id="3" w:name="_GoBack"/>
            <w:bookmarkEnd w:id="3"/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DC0DF0" w:rsidRPr="00DC0DF0" w:rsidRDefault="00572625" w:rsidP="00DC0DF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  <w:r w:rsidR="00DC0DF0" w:rsidRPr="00DC0DF0">
              <w:rPr>
                <w:rFonts w:cstheme="minorHAnsi"/>
                <w:bCs/>
              </w:rPr>
              <w:t>A kurzus/feladat leírása:</w:t>
            </w:r>
          </w:p>
          <w:p w:rsidR="00DC0DF0" w:rsidRPr="00DC0DF0" w:rsidRDefault="00DC0DF0" w:rsidP="00DC0DF0">
            <w:pPr>
              <w:spacing w:after="0" w:line="240" w:lineRule="auto"/>
              <w:rPr>
                <w:rFonts w:cstheme="minorHAnsi"/>
                <w:bCs/>
              </w:rPr>
            </w:pPr>
          </w:p>
          <w:p w:rsidR="00DC0DF0" w:rsidRPr="00A430C0" w:rsidRDefault="00DC0DF0" w:rsidP="00A430C0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Ál</w:t>
            </w:r>
            <w:r w:rsidR="00A430C0">
              <w:rPr>
                <w:rFonts w:cstheme="minorHAnsi"/>
                <w:bCs/>
              </w:rPr>
              <w:t>latkoponya mintázása léptékváltással.</w:t>
            </w:r>
          </w:p>
          <w:p w:rsidR="00A430C0" w:rsidRPr="00A430C0" w:rsidRDefault="00A430C0" w:rsidP="00A430C0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Emberkoponya mintázása.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kurzus során tárgyalt főbb témakörök: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1.</w:t>
            </w:r>
            <w:r w:rsidRPr="00A430C0">
              <w:rPr>
                <w:rFonts w:cstheme="minorHAnsi"/>
                <w:bCs/>
              </w:rPr>
              <w:tab/>
              <w:t>szerkezet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2.</w:t>
            </w:r>
            <w:r w:rsidRPr="00A430C0">
              <w:rPr>
                <w:rFonts w:cstheme="minorHAnsi"/>
                <w:bCs/>
              </w:rPr>
              <w:tab/>
              <w:t>vázépítés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3.</w:t>
            </w:r>
            <w:r w:rsidRPr="00A430C0">
              <w:rPr>
                <w:rFonts w:cstheme="minorHAnsi"/>
                <w:bCs/>
              </w:rPr>
              <w:tab/>
              <w:t xml:space="preserve"> állékonyság, stabilitás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4.</w:t>
            </w:r>
            <w:r w:rsidRPr="00A430C0">
              <w:rPr>
                <w:rFonts w:cstheme="minorHAnsi"/>
                <w:bCs/>
              </w:rPr>
              <w:tab/>
              <w:t>anyagmegmunkálás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5.</w:t>
            </w:r>
            <w:r w:rsidRPr="00A430C0">
              <w:rPr>
                <w:rFonts w:cstheme="minorHAnsi"/>
                <w:bCs/>
              </w:rPr>
              <w:tab/>
              <w:t>szerszámhasználat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6.</w:t>
            </w:r>
            <w:r w:rsidRPr="00A430C0">
              <w:rPr>
                <w:rFonts w:cstheme="minorHAnsi"/>
                <w:bCs/>
              </w:rPr>
              <w:tab/>
              <w:t>arány, léptékváltás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7.</w:t>
            </w:r>
            <w:r w:rsidRPr="00A430C0">
              <w:rPr>
                <w:rFonts w:cstheme="minorHAnsi"/>
                <w:bCs/>
              </w:rPr>
              <w:tab/>
              <w:t xml:space="preserve">pozitív, negatív forma 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8.</w:t>
            </w:r>
            <w:r w:rsidRPr="00A430C0">
              <w:rPr>
                <w:rFonts w:cstheme="minorHAnsi"/>
                <w:bCs/>
              </w:rPr>
              <w:tab/>
              <w:t xml:space="preserve">formaátmenet 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9.</w:t>
            </w:r>
            <w:r w:rsidRPr="00A430C0">
              <w:rPr>
                <w:rFonts w:cstheme="minorHAnsi"/>
                <w:bCs/>
              </w:rPr>
              <w:tab/>
              <w:t xml:space="preserve">kemény és lágy forma, felület 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10.</w:t>
            </w:r>
            <w:r w:rsidRPr="00A430C0">
              <w:rPr>
                <w:rFonts w:cstheme="minorHAnsi"/>
                <w:bCs/>
              </w:rPr>
              <w:tab/>
              <w:t>anyagszerűség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11.</w:t>
            </w:r>
            <w:r w:rsidRPr="00A430C0">
              <w:rPr>
                <w:rFonts w:cstheme="minorHAnsi"/>
                <w:bCs/>
              </w:rPr>
              <w:tab/>
              <w:t xml:space="preserve">statika, dinamika 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12.</w:t>
            </w:r>
            <w:r w:rsidRPr="00A430C0">
              <w:rPr>
                <w:rFonts w:cstheme="minorHAnsi"/>
                <w:bCs/>
              </w:rPr>
              <w:tab/>
              <w:t xml:space="preserve">ritmus 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13.</w:t>
            </w:r>
            <w:r w:rsidRPr="00A430C0">
              <w:rPr>
                <w:rFonts w:cstheme="minorHAnsi"/>
                <w:bCs/>
              </w:rPr>
              <w:tab/>
              <w:t xml:space="preserve">tömörítés, redukció, átírás 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14.</w:t>
            </w:r>
            <w:r w:rsidRPr="00A430C0">
              <w:rPr>
                <w:rFonts w:cstheme="minorHAnsi"/>
                <w:bCs/>
              </w:rPr>
              <w:tab/>
              <w:t>tömegalakítás</w:t>
            </w:r>
          </w:p>
          <w:p w:rsidR="00A430C0" w:rsidRPr="00A430C0" w:rsidRDefault="00A430C0" w:rsidP="00A430C0">
            <w:pPr>
              <w:spacing w:after="0" w:line="240" w:lineRule="auto"/>
              <w:rPr>
                <w:rFonts w:cstheme="minorHAnsi"/>
                <w:bCs/>
              </w:rPr>
            </w:pPr>
            <w:r w:rsidRPr="00A430C0">
              <w:rPr>
                <w:rFonts w:cstheme="minorHAnsi"/>
                <w:bCs/>
              </w:rPr>
              <w:t>15.</w:t>
            </w:r>
            <w:r w:rsidRPr="00A430C0">
              <w:rPr>
                <w:rFonts w:cstheme="minorHAnsi"/>
                <w:bCs/>
              </w:rPr>
              <w:tab/>
              <w:t xml:space="preserve">Felület megmunkálás eszközei, módszerei.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DB68CC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05177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Feladatkiadás vetített előadás </w:t>
            </w:r>
            <w:r w:rsidR="00A430C0">
              <w:rPr>
                <w:rFonts w:cstheme="minorHAnsi"/>
                <w:bCs/>
              </w:rPr>
              <w:t>keretében. A feladat értelmezése, művészettörténeti analógiák bemutatása.</w:t>
            </w:r>
          </w:p>
          <w:p w:rsidR="00DB68CC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   A kurzus menete, az egyes foglalkozások jellege és ütemezésük (több tanár esetén akár a tanári közreműködés megosztását is jelezve:</w:t>
            </w:r>
            <w:r w:rsidR="00051775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05177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Hetente egy műtermi gyakorlat</w:t>
            </w:r>
            <w:r w:rsidR="00A430C0">
              <w:rPr>
                <w:rFonts w:cstheme="minorHAnsi"/>
                <w:bCs/>
              </w:rPr>
              <w:t xml:space="preserve">, </w:t>
            </w:r>
            <w:r>
              <w:rPr>
                <w:rFonts w:cstheme="minorHAnsi"/>
                <w:bCs/>
              </w:rPr>
              <w:t>mintázás.</w:t>
            </w:r>
            <w:r w:rsidR="00A430C0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Műtermi </w:t>
            </w:r>
            <w:proofErr w:type="gramStart"/>
            <w:r>
              <w:rPr>
                <w:rFonts w:cstheme="minorHAnsi"/>
                <w:bCs/>
              </w:rPr>
              <w:t>munka  Tanári</w:t>
            </w:r>
            <w:proofErr w:type="gramEnd"/>
            <w:r>
              <w:rPr>
                <w:rFonts w:cstheme="minorHAnsi"/>
                <w:bCs/>
              </w:rPr>
              <w:t xml:space="preserve"> korrektúra</w:t>
            </w:r>
            <w:r w:rsidR="00A430C0">
              <w:rPr>
                <w:rFonts w:cstheme="minorHAnsi"/>
                <w:bCs/>
              </w:rPr>
              <w:t xml:space="preserve"> mellett folyamatos munka 6 héten keresztül,feladatonként 3-3 hetes bontásban.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  <w:r w:rsidR="00DB68CC">
              <w:rPr>
                <w:rFonts w:cstheme="minorHAnsi"/>
                <w:bCs/>
              </w:rPr>
              <w:t xml:space="preserve"> A </w:t>
            </w:r>
            <w:proofErr w:type="gramStart"/>
            <w:r w:rsidR="00DB68CC">
              <w:rPr>
                <w:rFonts w:cstheme="minorHAnsi"/>
                <w:bCs/>
              </w:rPr>
              <w:t>kurzuson  folyamatosan</w:t>
            </w:r>
            <w:proofErr w:type="gramEnd"/>
            <w:r w:rsidR="00DB68CC">
              <w:rPr>
                <w:rFonts w:cstheme="minorHAnsi"/>
                <w:bCs/>
              </w:rPr>
              <w:t xml:space="preserve"> dolgozni , konzultálni. Két mintázott munkát elkészíteni és bemutatni 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051775" w:rsidRPr="00D01E77" w:rsidRDefault="0005177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Ábrázolás műterem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DC0DF0" w:rsidRPr="00DC0DF0" w:rsidRDefault="00572625" w:rsidP="00DC0DF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  <w:r w:rsidR="00DC0DF0">
              <w:t xml:space="preserve"> </w:t>
            </w:r>
          </w:p>
          <w:p w:rsidR="00DC0DF0" w:rsidRPr="00DC0DF0" w:rsidRDefault="00DC0DF0" w:rsidP="00DC0DF0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A430C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Aktivitás, jelenlét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>2</w:t>
            </w:r>
            <w:r w:rsidR="0022086B" w:rsidRPr="00D01E77">
              <w:rPr>
                <w:rFonts w:cstheme="minorHAnsi"/>
                <w:sz w:val="24"/>
                <w:szCs w:val="24"/>
              </w:rPr>
              <w:t>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D60E13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I. Állatkoponya</w:t>
            </w:r>
            <w:r w:rsidR="00A430C0">
              <w:rPr>
                <w:rFonts w:cstheme="minorHAnsi"/>
                <w:sz w:val="24"/>
                <w:szCs w:val="24"/>
              </w:rPr>
              <w:t xml:space="preserve"> prezentáció</w:t>
            </w:r>
            <w:r w:rsidR="00A430C0">
              <w:rPr>
                <w:rFonts w:cstheme="minorHAnsi"/>
                <w:sz w:val="24"/>
                <w:szCs w:val="24"/>
              </w:rPr>
              <w:tab/>
            </w:r>
            <w:r w:rsidR="00A430C0">
              <w:rPr>
                <w:rFonts w:cstheme="minorHAnsi"/>
                <w:sz w:val="24"/>
                <w:szCs w:val="24"/>
              </w:rPr>
              <w:tab/>
              <w:t>4</w:t>
            </w:r>
            <w:r w:rsidR="0022086B" w:rsidRPr="00D01E77">
              <w:rPr>
                <w:rFonts w:cstheme="minorHAnsi"/>
                <w:sz w:val="24"/>
                <w:szCs w:val="24"/>
              </w:rPr>
              <w:t>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D60E13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II. Emberkoponya </w:t>
            </w:r>
            <w:r w:rsidR="0022086B" w:rsidRPr="00D01E77">
              <w:rPr>
                <w:rFonts w:cstheme="minorHAnsi"/>
                <w:sz w:val="24"/>
                <w:szCs w:val="24"/>
              </w:rPr>
              <w:t>prezentáció</w:t>
            </w:r>
            <w:r w:rsidR="0022086B"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ab/>
            </w:r>
            <w:r w:rsidR="00A430C0">
              <w:rPr>
                <w:rFonts w:cstheme="minorHAnsi"/>
                <w:sz w:val="24"/>
                <w:szCs w:val="24"/>
              </w:rPr>
              <w:t>4</w:t>
            </w:r>
            <w:r w:rsidR="0022086B" w:rsidRPr="00D01E77">
              <w:rPr>
                <w:rFonts w:cstheme="minorHAnsi"/>
                <w:sz w:val="24"/>
                <w:szCs w:val="24"/>
              </w:rPr>
              <w:t>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D60E13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A430C0">
              <w:rPr>
                <w:rFonts w:cstheme="minorHAnsi"/>
                <w:sz w:val="24"/>
                <w:szCs w:val="24"/>
              </w:rPr>
              <w:t xml:space="preserve">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>61-70%: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D60E13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                   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A430C0">
              <w:rPr>
                <w:rFonts w:cstheme="minorHAnsi"/>
                <w:sz w:val="24"/>
                <w:szCs w:val="24"/>
              </w:rPr>
              <w:t xml:space="preserve">             0-60%:</w:t>
            </w:r>
            <w:r w:rsidR="00A430C0">
              <w:rPr>
                <w:rFonts w:cstheme="minorHAnsi"/>
                <w:sz w:val="24"/>
                <w:szCs w:val="24"/>
              </w:rPr>
              <w:tab/>
            </w:r>
            <w:r w:rsidR="00A430C0">
              <w:rPr>
                <w:rFonts w:cstheme="minorHAnsi"/>
                <w:sz w:val="24"/>
                <w:szCs w:val="24"/>
              </w:rPr>
              <w:tab/>
            </w:r>
            <w:proofErr w:type="spellStart"/>
            <w:r w:rsidR="00A430C0">
              <w:rPr>
                <w:rFonts w:cstheme="minorHAnsi"/>
                <w:sz w:val="24"/>
                <w:szCs w:val="24"/>
              </w:rPr>
              <w:t>elégteln</w:t>
            </w:r>
            <w:proofErr w:type="spellEnd"/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D60E13" w:rsidRPr="00D60E13" w:rsidRDefault="00572625" w:rsidP="00D60E1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D60E13">
              <w:t xml:space="preserve"> </w:t>
            </w:r>
            <w:r w:rsidR="00D60E13" w:rsidRPr="00D60E13">
              <w:rPr>
                <w:rFonts w:cstheme="minorHAnsi"/>
                <w:bCs/>
              </w:rPr>
              <w:t>Folyamatos m</w:t>
            </w:r>
            <w:r w:rsidR="00D60E13">
              <w:rPr>
                <w:rFonts w:cstheme="minorHAnsi"/>
                <w:bCs/>
              </w:rPr>
              <w:t>űterem látogatás a kurzus során. Konzultác</w:t>
            </w:r>
            <w:r w:rsidR="00D60E13" w:rsidRPr="00D60E13">
              <w:rPr>
                <w:rFonts w:cstheme="minorHAnsi"/>
                <w:bCs/>
              </w:rPr>
              <w:t>ió.</w:t>
            </w:r>
            <w:r w:rsidR="00D60E13">
              <w:rPr>
                <w:rFonts w:cstheme="minorHAnsi"/>
                <w:bCs/>
              </w:rPr>
              <w:t xml:space="preserve"> </w:t>
            </w:r>
            <w:r w:rsidR="00D60E13" w:rsidRPr="00D60E13">
              <w:rPr>
                <w:rFonts w:cstheme="minorHAnsi"/>
                <w:bCs/>
              </w:rPr>
              <w:t>A megadott időpontok szerint és a meghatározott méretben az elkészült szakmailag igényes és befejezett munkák kiál</w:t>
            </w:r>
            <w:r w:rsidR="00D60E13">
              <w:rPr>
                <w:rFonts w:cstheme="minorHAnsi"/>
                <w:bCs/>
              </w:rPr>
              <w:t>lítása a kurzus végén</w:t>
            </w:r>
          </w:p>
          <w:p w:rsidR="00D60E13" w:rsidRPr="00D60E13" w:rsidRDefault="00D60E13" w:rsidP="00D60E1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</w:p>
          <w:p w:rsidR="00572625" w:rsidRPr="00D01E77" w:rsidRDefault="00D60E13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Szóbeli értékelés  </w:t>
            </w:r>
            <w:proofErr w:type="gramStart"/>
            <w:r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 xml:space="preserve"> z elkészült mintázott feladatok bemutatása.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  <w:r w:rsidR="00D60E13">
              <w:rPr>
                <w:rFonts w:cstheme="minorHAnsi"/>
                <w:bCs/>
              </w:rPr>
              <w:t>két mintázott befejezett feladat megoldása, bemutatása.</w:t>
            </w:r>
            <w:r w:rsidR="00051775">
              <w:rPr>
                <w:rFonts w:cstheme="minorHAnsi"/>
                <w:bCs/>
              </w:rPr>
              <w:t xml:space="preserve"> A prezentációba fotódokumentáció az elkészült mintázásokról.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051775" w:rsidRPr="00051775" w:rsidRDefault="00572625" w:rsidP="0005177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jelenik meg a végső érdemjegyben? {pl. arányok, pontok, súlyok})</w:t>
            </w:r>
            <w:proofErr w:type="gramStart"/>
            <w:r w:rsidRPr="00D01E77">
              <w:rPr>
                <w:rFonts w:cstheme="minorHAnsi"/>
                <w:bCs/>
              </w:rPr>
              <w:t xml:space="preserve">: </w:t>
            </w:r>
            <w:r w:rsidR="00051775">
              <w:rPr>
                <w:rFonts w:cstheme="minorHAnsi"/>
                <w:bCs/>
              </w:rPr>
              <w:t xml:space="preserve">                                                                                                 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051775" w:rsidRPr="00051775">
              <w:rPr>
                <w:rFonts w:cstheme="minorHAnsi"/>
                <w:bCs/>
              </w:rPr>
              <w:t>A</w:t>
            </w:r>
            <w:proofErr w:type="gramEnd"/>
            <w:r w:rsidR="00051775" w:rsidRPr="00051775">
              <w:rPr>
                <w:rFonts w:cstheme="minorHAnsi"/>
                <w:bCs/>
              </w:rPr>
              <w:t xml:space="preserve"> munkák szakmai színvonala                                                  40 %</w:t>
            </w:r>
          </w:p>
          <w:p w:rsidR="00051775" w:rsidRPr="00051775" w:rsidRDefault="00051775" w:rsidP="0005177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051775">
              <w:rPr>
                <w:rFonts w:cstheme="minorHAnsi"/>
                <w:bCs/>
              </w:rPr>
              <w:t>Motiváltság óralátogatás</w:t>
            </w:r>
            <w:proofErr w:type="gramStart"/>
            <w:r w:rsidRPr="00051775">
              <w:rPr>
                <w:rFonts w:cstheme="minorHAnsi"/>
                <w:bCs/>
              </w:rPr>
              <w:t>,konzultáció</w:t>
            </w:r>
            <w:proofErr w:type="gramEnd"/>
            <w:r w:rsidRPr="00051775">
              <w:rPr>
                <w:rFonts w:cstheme="minorHAnsi"/>
                <w:bCs/>
              </w:rPr>
              <w:t xml:space="preserve">                                    30%        </w:t>
            </w:r>
          </w:p>
          <w:p w:rsidR="00572625" w:rsidRPr="00D01E77" w:rsidRDefault="00051775" w:rsidP="0005177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proofErr w:type="gramStart"/>
            <w:r w:rsidRPr="00051775">
              <w:rPr>
                <w:rFonts w:cstheme="minorHAnsi"/>
                <w:bCs/>
              </w:rPr>
              <w:t>invenció ,kezdeményezés</w:t>
            </w:r>
            <w:proofErr w:type="gramEnd"/>
            <w:r w:rsidRPr="00051775">
              <w:rPr>
                <w:rFonts w:cstheme="minorHAnsi"/>
                <w:bCs/>
              </w:rPr>
              <w:t xml:space="preserve">                                                         30%                                                                                                                                                                                                   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Default="00D60E13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Herbert </w:t>
            </w:r>
            <w:proofErr w:type="gramStart"/>
            <w:r>
              <w:rPr>
                <w:rFonts w:cstheme="minorHAnsi"/>
                <w:bCs/>
              </w:rPr>
              <w:t>Read :</w:t>
            </w:r>
            <w:proofErr w:type="gramEnd"/>
            <w:r w:rsidR="00051775">
              <w:rPr>
                <w:rFonts w:cstheme="minorHAnsi"/>
                <w:bCs/>
              </w:rPr>
              <w:t xml:space="preserve"> A </w:t>
            </w:r>
            <w:r>
              <w:rPr>
                <w:rFonts w:cstheme="minorHAnsi"/>
                <w:bCs/>
              </w:rPr>
              <w:t>Modern szobrászat</w:t>
            </w:r>
          </w:p>
          <w:p w:rsidR="00051775" w:rsidRDefault="00D60E13" w:rsidP="00051775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proofErr w:type="gramStart"/>
            <w:r>
              <w:rPr>
                <w:rFonts w:cstheme="minorHAnsi"/>
                <w:bCs/>
              </w:rPr>
              <w:t>Bammes</w:t>
            </w:r>
            <w:proofErr w:type="spellEnd"/>
            <w:r>
              <w:rPr>
                <w:rFonts w:cstheme="minorHAnsi"/>
                <w:bCs/>
              </w:rPr>
              <w:t xml:space="preserve"> :Der</w:t>
            </w:r>
            <w:proofErr w:type="gram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nackte</w:t>
            </w:r>
            <w:proofErr w:type="spellEnd"/>
            <w:r w:rsidR="00051775">
              <w:rPr>
                <w:rFonts w:cstheme="minorHAnsi"/>
                <w:bCs/>
              </w:rPr>
              <w:t xml:space="preserve"> </w:t>
            </w:r>
            <w:proofErr w:type="spellStart"/>
            <w:r w:rsidR="00051775">
              <w:rPr>
                <w:rFonts w:cstheme="minorHAnsi"/>
                <w:bCs/>
              </w:rPr>
              <w:t>Mensch</w:t>
            </w:r>
            <w:proofErr w:type="spellEnd"/>
          </w:p>
          <w:p w:rsidR="00D60E13" w:rsidRPr="00D01E77" w:rsidRDefault="00051775" w:rsidP="0005177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Barcsay Jenő Művészeti anatómia </w:t>
            </w:r>
            <w:proofErr w:type="gramStart"/>
            <w:r w:rsidRPr="00051775">
              <w:rPr>
                <w:rFonts w:cstheme="minorHAnsi"/>
                <w:bCs/>
              </w:rPr>
              <w:t>Corvina  kiadó1970</w:t>
            </w:r>
            <w:proofErr w:type="gram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2">
    <w:nsid w:val="2D8D3367"/>
    <w:multiLevelType w:val="hybridMultilevel"/>
    <w:tmpl w:val="ABE4D144"/>
    <w:lvl w:ilvl="0" w:tplc="0C12676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51775"/>
    <w:rsid w:val="000F00BB"/>
    <w:rsid w:val="0022086B"/>
    <w:rsid w:val="00315373"/>
    <w:rsid w:val="00475558"/>
    <w:rsid w:val="00572625"/>
    <w:rsid w:val="008070A8"/>
    <w:rsid w:val="00A430C0"/>
    <w:rsid w:val="00B15208"/>
    <w:rsid w:val="00D01E77"/>
    <w:rsid w:val="00D60E13"/>
    <w:rsid w:val="00DB68CC"/>
    <w:rsid w:val="00DC0DF0"/>
    <w:rsid w:val="00DD1E9E"/>
    <w:rsid w:val="00E67553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DC0DF0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A430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DC0DF0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A43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sapalgyula@gmail.com,pjozsa@mome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594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Pali</cp:lastModifiedBy>
  <cp:revision>8</cp:revision>
  <dcterms:created xsi:type="dcterms:W3CDTF">2019-12-02T15:27:00Z</dcterms:created>
  <dcterms:modified xsi:type="dcterms:W3CDTF">2020-09-08T08:43:00Z</dcterms:modified>
</cp:coreProperties>
</file>