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81" w:rsidRPr="006775BA" w:rsidRDefault="00E65581" w:rsidP="00E65581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E65581" w:rsidRPr="006775BA" w:rsidTr="00716B4C">
        <w:trPr>
          <w:trHeight w:val="567"/>
        </w:trPr>
        <w:tc>
          <w:tcPr>
            <w:tcW w:w="9270" w:type="dxa"/>
            <w:gridSpan w:val="5"/>
          </w:tcPr>
          <w:p w:rsidR="00E65581" w:rsidRPr="005A5EF3" w:rsidRDefault="00E65581" w:rsidP="00716B4C">
            <w:pPr>
              <w:pStyle w:val="Cmsor3"/>
              <w:spacing w:before="60"/>
              <w:rPr>
                <w:lang w:val="en-GB"/>
              </w:rPr>
            </w:pPr>
            <w:r w:rsidRPr="00115745">
              <w:rPr>
                <w:b w:val="0"/>
              </w:rPr>
              <w:t xml:space="preserve">Kurzus neve: </w:t>
            </w:r>
          </w:p>
          <w:p w:rsidR="00E65581" w:rsidRPr="00D74AF7" w:rsidRDefault="00E65581" w:rsidP="00716B4C">
            <w:pPr>
              <w:pStyle w:val="Cmsor3"/>
              <w:numPr>
                <w:ilvl w:val="0"/>
                <w:numId w:val="0"/>
              </w:numPr>
              <w:spacing w:before="6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Sorozat</w:t>
            </w:r>
            <w:proofErr w:type="spellEnd"/>
            <w:r>
              <w:rPr>
                <w:lang w:val="en-GB"/>
              </w:rPr>
              <w:t xml:space="preserve"> Pilot Studio (SPS) – </w:t>
            </w:r>
            <w:proofErr w:type="spellStart"/>
            <w:r>
              <w:rPr>
                <w:lang w:val="en-GB"/>
              </w:rPr>
              <w:t>Sorozatok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szerint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világ</w:t>
            </w:r>
            <w:proofErr w:type="spellEnd"/>
          </w:p>
        </w:tc>
      </w:tr>
      <w:tr w:rsidR="00E65581" w:rsidRPr="006775BA" w:rsidTr="00716B4C">
        <w:trPr>
          <w:trHeight w:val="567"/>
        </w:trPr>
        <w:tc>
          <w:tcPr>
            <w:tcW w:w="9270" w:type="dxa"/>
            <w:gridSpan w:val="5"/>
          </w:tcPr>
          <w:p w:rsidR="00E65581" w:rsidRPr="00D87CA2" w:rsidRDefault="00E65581" w:rsidP="00716B4C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A kurzus oktató</w:t>
            </w:r>
            <w:r>
              <w:rPr>
                <w:b w:val="0"/>
              </w:rPr>
              <w:t>i</w:t>
            </w:r>
            <w:r w:rsidRPr="00115745">
              <w:rPr>
                <w:b w:val="0"/>
              </w:rPr>
              <w:t>, elérhetősége</w:t>
            </w:r>
            <w:r>
              <w:rPr>
                <w:b w:val="0"/>
              </w:rPr>
              <w:t xml:space="preserve">ik: </w:t>
            </w:r>
            <w:proofErr w:type="spellStart"/>
            <w:r>
              <w:rPr>
                <w:b w:val="0"/>
              </w:rPr>
              <w:t>Antalóczy</w:t>
            </w:r>
            <w:proofErr w:type="spellEnd"/>
            <w:r>
              <w:rPr>
                <w:b w:val="0"/>
              </w:rPr>
              <w:t xml:space="preserve"> Tímea (</w:t>
            </w:r>
            <w:hyperlink r:id="rId5" w:history="1">
              <w:r w:rsidRPr="00226458">
                <w:rPr>
                  <w:rStyle w:val="Hiperhivatkozs"/>
                  <w:b w:val="0"/>
                </w:rPr>
                <w:t>timea.antaloczy@gmail.com</w:t>
              </w:r>
            </w:hyperlink>
            <w:r>
              <w:rPr>
                <w:b w:val="0"/>
              </w:rPr>
              <w:t>)   és   Sas Tamás (</w:t>
            </w:r>
            <w:hyperlink r:id="rId6" w:history="1">
              <w:r w:rsidRPr="00091015">
                <w:rPr>
                  <w:rStyle w:val="Hiperhivatkozs"/>
                  <w:b w:val="0"/>
                </w:rPr>
                <w:t>tamas.sas@gmail.com</w:t>
              </w:r>
            </w:hyperlink>
            <w:r>
              <w:rPr>
                <w:b w:val="0"/>
              </w:rPr>
              <w:t xml:space="preserve">) </w:t>
            </w:r>
          </w:p>
        </w:tc>
      </w:tr>
      <w:tr w:rsidR="00E65581" w:rsidRPr="006775BA" w:rsidTr="00716B4C">
        <w:trPr>
          <w:trHeight w:val="705"/>
        </w:trPr>
        <w:tc>
          <w:tcPr>
            <w:tcW w:w="1972" w:type="dxa"/>
          </w:tcPr>
          <w:p w:rsidR="00E65581" w:rsidRPr="005C14B9" w:rsidRDefault="00E65581" w:rsidP="00716B4C">
            <w:pPr>
              <w:ind w:firstLine="0"/>
              <w:rPr>
                <w:rFonts w:ascii="Times New Roman" w:hAnsi="Times New Roman" w:cs="Times New Roman"/>
              </w:rPr>
            </w:pPr>
            <w:r w:rsidRPr="005C14B9">
              <w:rPr>
                <w:rFonts w:ascii="Times New Roman" w:hAnsi="Times New Roman" w:cs="Times New Roman"/>
              </w:rPr>
              <w:t>Kód:</w:t>
            </w:r>
          </w:p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65581" w:rsidRPr="00E93DBF" w:rsidRDefault="00E65581" w:rsidP="00716B4C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</w:rPr>
              <w:t>Tantervi hely:</w:t>
            </w:r>
          </w:p>
          <w:p w:rsidR="00E65581" w:rsidRPr="0025532F" w:rsidRDefault="00E65581" w:rsidP="00716B4C">
            <w:pPr>
              <w:rPr>
                <w:rFonts w:ascii="Times New Roman" w:hAnsi="Times New Roman" w:cs="Times New Roman"/>
                <w:highlight w:val="yellow"/>
              </w:rPr>
            </w:pPr>
            <w:r w:rsidRPr="005A5EF3">
              <w:rPr>
                <w:rFonts w:ascii="Times New Roman" w:hAnsi="Times New Roman" w:cs="Times New Roman"/>
              </w:rPr>
              <w:t>KFI</w:t>
            </w:r>
          </w:p>
        </w:tc>
        <w:tc>
          <w:tcPr>
            <w:tcW w:w="1560" w:type="dxa"/>
          </w:tcPr>
          <w:p w:rsidR="00E65581" w:rsidRDefault="00E65581" w:rsidP="00716B4C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</w:rPr>
              <w:t>Javasolt félév:</w:t>
            </w:r>
          </w:p>
          <w:p w:rsidR="00E65581" w:rsidRPr="0025532F" w:rsidRDefault="00E65581" w:rsidP="00716B4C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2020 tavasza</w:t>
            </w:r>
          </w:p>
        </w:tc>
        <w:tc>
          <w:tcPr>
            <w:tcW w:w="1559" w:type="dxa"/>
          </w:tcPr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A5EF3">
              <w:rPr>
                <w:rFonts w:ascii="Times New Roman" w:hAnsi="Times New Roman" w:cs="Times New Roman"/>
                <w:bCs/>
              </w:rPr>
              <w:t>Kredit: 5</w:t>
            </w:r>
          </w:p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E65581" w:rsidRPr="005A5EF3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A5EF3">
              <w:rPr>
                <w:rFonts w:ascii="Times New Roman" w:hAnsi="Times New Roman" w:cs="Times New Roman"/>
                <w:bCs/>
              </w:rPr>
              <w:t>Tanóraszám:</w:t>
            </w:r>
            <w:r>
              <w:rPr>
                <w:rFonts w:ascii="Times New Roman" w:hAnsi="Times New Roman" w:cs="Times New Roman"/>
                <w:bCs/>
              </w:rPr>
              <w:t xml:space="preserve"> 48</w:t>
            </w:r>
          </w:p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C14B9">
              <w:rPr>
                <w:rFonts w:ascii="Times New Roman" w:hAnsi="Times New Roman" w:cs="Times New Roman"/>
                <w:bCs/>
              </w:rPr>
              <w:t>Egyéni hallgatói munkaóra:</w:t>
            </w:r>
            <w:r>
              <w:rPr>
                <w:rFonts w:ascii="Times New Roman" w:hAnsi="Times New Roman" w:cs="Times New Roman"/>
                <w:bCs/>
              </w:rPr>
              <w:t xml:space="preserve"> 24</w:t>
            </w:r>
          </w:p>
        </w:tc>
      </w:tr>
      <w:tr w:rsidR="00E65581" w:rsidRPr="006775BA" w:rsidTr="00716B4C">
        <w:trPr>
          <w:trHeight w:val="705"/>
        </w:trPr>
        <w:tc>
          <w:tcPr>
            <w:tcW w:w="1972" w:type="dxa"/>
          </w:tcPr>
          <w:p w:rsidR="00E65581" w:rsidRPr="00E93DBF" w:rsidRDefault="00E65581" w:rsidP="00716B4C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  <w:r>
              <w:rPr>
                <w:rFonts w:ascii="Times New Roman" w:hAnsi="Times New Roman" w:cs="Times New Roman"/>
                <w:bCs/>
              </w:rPr>
              <w:t xml:space="preserve"> 1-1 harmad </w:t>
            </w:r>
            <w:r w:rsidRPr="00246EED">
              <w:rPr>
                <w:rFonts w:ascii="Times New Roman" w:hAnsi="Times New Roman" w:cs="Times New Roman"/>
                <w:bCs/>
              </w:rPr>
              <w:t>szeminárium/előadás/gyakorlat</w:t>
            </w:r>
          </w:p>
        </w:tc>
        <w:tc>
          <w:tcPr>
            <w:tcW w:w="1560" w:type="dxa"/>
          </w:tcPr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r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</w:t>
            </w:r>
            <w:proofErr w:type="spellEnd"/>
            <w:r w:rsidRPr="00115745">
              <w:rPr>
                <w:rFonts w:ascii="Times New Roman" w:hAnsi="Times New Roman" w:cs="Times New Roman"/>
              </w:rPr>
              <w:t xml:space="preserve"> felvehető-e?</w:t>
            </w:r>
            <w:r>
              <w:rPr>
                <w:rFonts w:ascii="Times New Roman" w:hAnsi="Times New Roman" w:cs="Times New Roman"/>
              </w:rPr>
              <w:t xml:space="preserve"> igen, BA 1-2, MA 1-2</w:t>
            </w:r>
          </w:p>
        </w:tc>
        <w:tc>
          <w:tcPr>
            <w:tcW w:w="3827" w:type="dxa"/>
            <w:gridSpan w:val="2"/>
          </w:tcPr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65581" w:rsidRPr="004E7831" w:rsidRDefault="00E65581" w:rsidP="00716B4C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7831">
              <w:rPr>
                <w:rFonts w:ascii="Times New Roman" w:hAnsi="Times New Roman" w:cs="Times New Roman"/>
                <w:i/>
                <w:iCs/>
              </w:rPr>
              <w:t>a jelentkezésben elsőbbséget élveznek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azok a BA tervező szakos hallgatók, akik</w:t>
            </w:r>
            <w:r w:rsidRPr="004E7831">
              <w:rPr>
                <w:rFonts w:ascii="Times New Roman" w:hAnsi="Times New Roman" w:cs="Times New Roman"/>
                <w:i/>
                <w:iCs/>
              </w:rPr>
              <w:t xml:space="preserve"> az őszi félévben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elvégezték a Sorozatok szerint a világ című kurzusunkat (kód: B-AE-501)</w:t>
            </w:r>
          </w:p>
          <w:p w:rsidR="00E65581" w:rsidRPr="00115745" w:rsidRDefault="00E65581" w:rsidP="00716B4C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kurzus nyelve: magyar</w:t>
            </w:r>
          </w:p>
        </w:tc>
      </w:tr>
      <w:tr w:rsidR="00E65581" w:rsidRPr="006775BA" w:rsidTr="00716B4C">
        <w:trPr>
          <w:trHeight w:val="705"/>
        </w:trPr>
        <w:tc>
          <w:tcPr>
            <w:tcW w:w="9270" w:type="dxa"/>
            <w:gridSpan w:val="5"/>
          </w:tcPr>
          <w:p w:rsidR="00E65581" w:rsidRPr="008C38EE" w:rsidRDefault="00E65581" w:rsidP="00716B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C38EE">
              <w:rPr>
                <w:rFonts w:ascii="Times New Roman" w:hAnsi="Times New Roman" w:cs="Times New Roman"/>
                <w:b/>
              </w:rPr>
              <w:t xml:space="preserve">A kurzus kapcsolatai (előfeltételek, párhuzamosságok): </w:t>
            </w:r>
          </w:p>
          <w:p w:rsidR="00E65581" w:rsidRPr="008C38EE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C38EE">
              <w:rPr>
                <w:rFonts w:ascii="Times New Roman" w:hAnsi="Times New Roman" w:cs="Times New Roman"/>
                <w:bCs/>
              </w:rPr>
              <w:t>Előnyt élveznek a Sorozat szerint a világ őszi kurzusának hallgatói</w:t>
            </w:r>
          </w:p>
          <w:p w:rsidR="00E65581" w:rsidRPr="00E93DBF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C38EE">
              <w:rPr>
                <w:rFonts w:ascii="Times New Roman" w:hAnsi="Times New Roman" w:cs="Times New Roman"/>
                <w:bCs/>
              </w:rPr>
              <w:t xml:space="preserve">A kurzust az Elméleti Intézet hirdeti meg, tervező szakos BA </w:t>
            </w:r>
            <w:r>
              <w:rPr>
                <w:rFonts w:ascii="Times New Roman" w:hAnsi="Times New Roman" w:cs="Times New Roman"/>
                <w:bCs/>
              </w:rPr>
              <w:t xml:space="preserve">és MA </w:t>
            </w:r>
            <w:r w:rsidRPr="008C38EE">
              <w:rPr>
                <w:rFonts w:ascii="Times New Roman" w:hAnsi="Times New Roman" w:cs="Times New Roman"/>
                <w:bCs/>
              </w:rPr>
              <w:t>hallgatók számára.</w:t>
            </w:r>
          </w:p>
        </w:tc>
      </w:tr>
      <w:tr w:rsidR="00E65581" w:rsidRPr="00AC31D7" w:rsidTr="00716B4C">
        <w:trPr>
          <w:trHeight w:val="903"/>
        </w:trPr>
        <w:tc>
          <w:tcPr>
            <w:tcW w:w="9270" w:type="dxa"/>
            <w:gridSpan w:val="5"/>
          </w:tcPr>
          <w:p w:rsidR="00E65581" w:rsidRPr="000E4748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E4748">
              <w:rPr>
                <w:rFonts w:ascii="Times New Roman" w:hAnsi="Times New Roman" w:cs="Times New Roman"/>
                <w:b/>
                <w:bCs/>
              </w:rPr>
              <w:t xml:space="preserve">A kurzus célja és alapelvei: </w:t>
            </w:r>
          </w:p>
          <w:p w:rsidR="00E65581" w:rsidRPr="000E4748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E4748">
              <w:rPr>
                <w:rFonts w:ascii="Times New Roman" w:hAnsi="Times New Roman" w:cs="Times New Roman"/>
                <w:b/>
                <w:bCs/>
              </w:rPr>
              <w:t>(a tantárgyi leírás alapján, azzal összhangban határozandók meg)</w:t>
            </w:r>
          </w:p>
          <w:p w:rsidR="00E65581" w:rsidRPr="00324FDE" w:rsidRDefault="00E65581" w:rsidP="00716B4C">
            <w:pPr>
              <w:ind w:firstLine="0"/>
              <w:rPr>
                <w:rFonts w:ascii="Times New Roman" w:hAnsi="Times New Roman" w:cs="Times New Roman"/>
              </w:rPr>
            </w:pPr>
            <w:r w:rsidRPr="000E4748">
              <w:rPr>
                <w:rFonts w:ascii="Times New Roman" w:hAnsi="Times New Roman" w:cs="Times New Roman"/>
                <w:bCs/>
                <w:lang w:eastAsia="hu-HU"/>
              </w:rPr>
              <w:t xml:space="preserve">A sorozatok izgalmas intellektuális viták homlokterében állnak évtizedek óta. Ellenérzéseket váltanak ki a kulturális elit képviselői körében, azonban tagadhatatlanul fontos szerepet töltenek be ma is a populáris kultúra fogyasztóinak körében.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„A 21 század uralkodó műfaja már a sorozat.” (</w:t>
            </w:r>
            <w:proofErr w:type="spellStart"/>
            <w:r>
              <w:rPr>
                <w:rFonts w:ascii="Times New Roman" w:hAnsi="Times New Roman" w:cs="Times New Roman"/>
                <w:bCs/>
                <w:lang w:eastAsia="hu-HU"/>
              </w:rPr>
              <w:t>Tokarczuk</w:t>
            </w:r>
            <w:proofErr w:type="spellEnd"/>
            <w:r>
              <w:rPr>
                <w:rFonts w:ascii="Times New Roman" w:hAnsi="Times New Roman" w:cs="Times New Roman"/>
                <w:bCs/>
                <w:lang w:eastAsia="hu-HU"/>
              </w:rPr>
              <w:t xml:space="preserve"> 2019) </w:t>
            </w:r>
            <w:r w:rsidRPr="000E4748">
              <w:rPr>
                <w:rFonts w:ascii="Times New Roman" w:hAnsi="Times New Roman" w:cs="Times New Roman"/>
                <w:bCs/>
                <w:lang w:eastAsia="hu-HU"/>
              </w:rPr>
              <w:t>Az olyan populáris „</w:t>
            </w:r>
            <w:proofErr w:type="spellStart"/>
            <w:r w:rsidRPr="000E4748">
              <w:rPr>
                <w:rFonts w:ascii="Times New Roman" w:hAnsi="Times New Roman" w:cs="Times New Roman"/>
                <w:bCs/>
                <w:lang w:eastAsia="hu-HU"/>
              </w:rPr>
              <w:t>kulturikonok</w:t>
            </w:r>
            <w:proofErr w:type="spellEnd"/>
            <w:r w:rsidRPr="000E4748">
              <w:rPr>
                <w:rFonts w:ascii="Times New Roman" w:hAnsi="Times New Roman" w:cs="Times New Roman"/>
                <w:bCs/>
                <w:lang w:eastAsia="hu-HU"/>
              </w:rPr>
              <w:t xml:space="preserve">”, mint például a Dallas vagy a Maffiózók - hogy csak két Magyarországon is népszerű sorozatot említsünk - évtizedek óta érdekes indikátorai és egyben forrásai is azoknak az igényeknek, amelyek hatalmas nézettségük hátterében állnak. A nyolcvanas évektől a legutóbbi időkig, a Dallastól a Drótig, ez az az út, amit a tv sorozatok globális történetében be kell járnunk. A kreatív média ipar szociológiája mára a szociológiai vizsgálódások jelentős irányává fejlődött, hiszen a sorozatokon keresztül izgalmas szempontokat tárhatunk fel az adott társadalmak vonatkozásában. A sorozatok nézettsége világszerte hatalmas, még ma is, amikor azt tapasztaljuk, hogy az új médiumok a televízió szerepét nyilvánvalóan csökkentik. Ugyanakkor a vizsgálatok azt mutatják, hogy a sorozatokat az interneten is követik a nézők és a sorozatok előállítására továbbra is egyre komolyabb pénzeket és kreatív erőforrásokat szánnak. Az előző félévben lezajlott kurzusunk során többek között azt is vizsgáltuk, hogy milyen módon tekinthetünk rájuk - a szociológia tárgyául alkalmas – tükrökként az adott társadalmak vonatkozásában. Külön figyelmet fordítottunk a legutóbbi időkben bemutatott, erős társadalmi kritikai attitűddel bíró sorozatok vizsgálatára is. Kurzusunk keretében – a vizsgált sorozatok (A szolgálólány meséje, Aranyélet, stb.) által felvetett jelenségek kapcsán - az elmúlt évtizedek társadalmi, gazdasági, kulturális változásaira fókuszáltunk. A kurzus során olyan – a társadalmat érzékenyítő - sorozatötletek születtek, amelyeket érdemesnek tartottunk továbbfejleszteni. </w:t>
            </w:r>
            <w:r w:rsidRPr="000E4748">
              <w:rPr>
                <w:rFonts w:ascii="Times New Roman" w:hAnsi="Times New Roman" w:cs="Times New Roman"/>
              </w:rPr>
              <w:t>2019 őszi szemeszterében meghirdetett szeminárium 20 tervező hallgatóval indult. Az első foglalkozásokon kiderült, hogy a hallgatók jól ismerik a sorozatokat, rendszeres elemző nézői ezeknek. A sorozatok hatalmas száma miatt megkerestük a közös nevezőket. A</w:t>
            </w:r>
            <w:r w:rsidRPr="000E474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0E4748">
              <w:rPr>
                <w:rFonts w:ascii="Times New Roman" w:hAnsi="Times New Roman" w:cs="Times New Roman"/>
                <w:i/>
                <w:iCs/>
              </w:rPr>
              <w:t>zolgáló lány meséje</w:t>
            </w:r>
            <w:r w:rsidRPr="000E4748">
              <w:rPr>
                <w:rFonts w:ascii="Times New Roman" w:hAnsi="Times New Roman" w:cs="Times New Roman"/>
              </w:rPr>
              <w:t xml:space="preserve"> majd minden hallgató számára ismert volt, így ezzel a művel kezdtük a sorozat, mint műfaj sajátosságait elemezni. A rendszeresen, óráról órára kijelölt irodalmakat - melyek különféle szempontok szerint elemezték a műfajt - közösen feldolgoztuk. Izgalmas feladatnak ígérkezett, hogy csoportokba szerveződve gondolkodjanak el a hallgatók, hogy ők milyen szériát készítenének. Rövid időn belül több mint tíz témavázlat került fel egy közös dokumentumba. A témák mindegyike értékes gondolatokat </w:t>
            </w:r>
            <w:r w:rsidRPr="000E4748">
              <w:rPr>
                <w:rFonts w:ascii="Times New Roman" w:hAnsi="Times New Roman" w:cs="Times New Roman"/>
              </w:rPr>
              <w:lastRenderedPageBreak/>
              <w:t xml:space="preserve">hordozott. Ezeket a témaötleteket megvitattuk és a hallgatók kiválasztottak három témát, amiből pilot forgatókönyvet kezdtek írni. </w:t>
            </w:r>
            <w:r w:rsidRPr="004E7831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 xml:space="preserve">A témák, melyet a hallgatók javaslati alapján közösen kiválasztottunk társadalmilag elkötelezett, igényes elemzései a jelenünket meghatározó kérdéseknek. </w:t>
            </w:r>
            <w:r w:rsidRPr="00324FD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 pilotok gyakorlati megvalósítása nélkülözhetetlen tapasztalatokkal gazdagítja a hallgatókat.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Innen jött a Sorozat Pilot Stúdió, azaz egy kreatív és gyártó stúdió – egy egyetemi kurzus keretében megvalósított - ötlete! </w:t>
            </w:r>
            <w:r w:rsidRPr="000E4748">
              <w:rPr>
                <w:rFonts w:ascii="Times New Roman" w:hAnsi="Times New Roman" w:cs="Times New Roman"/>
              </w:rPr>
              <w:t xml:space="preserve">A következő, 2020 tavaszi szemeszterében a könnyen hozzáférhető technikának hála a hallgatók leforgatnának egy véglegesített pilot anyagot. A forgatáson mindenki szakmájának – animáció, építészet, formatervezés, fotó, tervezőgrafika, textiltervezés - megfelelő feladatot végez. A kész pilottal, mely terveink szerint a </w:t>
            </w:r>
            <w:r>
              <w:rPr>
                <w:rFonts w:ascii="Times New Roman" w:hAnsi="Times New Roman" w:cs="Times New Roman"/>
              </w:rPr>
              <w:t>fél</w:t>
            </w:r>
            <w:r w:rsidRPr="000E4748">
              <w:rPr>
                <w:rFonts w:ascii="Times New Roman" w:hAnsi="Times New Roman" w:cs="Times New Roman"/>
              </w:rPr>
              <w:t>év végére elkészül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het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E4748">
              <w:rPr>
                <w:rFonts w:ascii="Times New Roman" w:hAnsi="Times New Roman" w:cs="Times New Roman"/>
              </w:rPr>
              <w:t>, további lépéseket szándékozunk tenni egy sorozat megvalósításának érdekében.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581" w:rsidRPr="007962AF" w:rsidTr="00716B4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:rsidR="00E65581" w:rsidRPr="00E91E64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91E64">
              <w:rPr>
                <w:rFonts w:ascii="Times New Roman" w:hAnsi="Times New Roman" w:cs="Times New Roman"/>
                <w:b/>
                <w:bCs/>
              </w:rPr>
              <w:lastRenderedPageBreak/>
              <w:t>Tanulási eredmények (fejlesztendő szakmai és általános kompetenciák):</w:t>
            </w:r>
          </w:p>
          <w:p w:rsidR="00E65581" w:rsidRPr="00E91E64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91E64">
              <w:rPr>
                <w:rFonts w:ascii="Times New Roman" w:hAnsi="Times New Roman" w:cs="Times New Roman"/>
                <w:b/>
                <w:bCs/>
              </w:rPr>
              <w:t>(a tantárgyi leírás alapján, azzal összhangban határozandók meg)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0734A">
              <w:rPr>
                <w:rStyle w:val="normaltextrun"/>
              </w:rPr>
              <w:t>-</w:t>
            </w:r>
            <w:r>
              <w:rPr>
                <w:rStyle w:val="normaltextrun"/>
              </w:rPr>
              <w:t xml:space="preserve"> A hallgatók analitikus képességének fejlesztése a kutatási feladatokon keresztül 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0734A">
              <w:rPr>
                <w:rStyle w:val="normaltextrun"/>
              </w:rPr>
              <w:t>-</w:t>
            </w:r>
            <w:r>
              <w:rPr>
                <w:rStyle w:val="normaltextrun"/>
              </w:rPr>
              <w:t xml:space="preserve"> A kurzus számos példán keresztül elemzi és dolgozza fel a témaköreit, így fejlesztve a hallgatók látásmódját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- A munka i</w:t>
            </w:r>
            <w:r w:rsidRPr="00AA1515">
              <w:rPr>
                <w:bCs/>
              </w:rPr>
              <w:t>nterdiszciplináris csapatmunka</w:t>
            </w:r>
            <w:r>
              <w:rPr>
                <w:bCs/>
              </w:rPr>
              <w:t xml:space="preserve"> keretében folyik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- A sorozat műfajának</w:t>
            </w:r>
            <w:r w:rsidRPr="00AA1515">
              <w:rPr>
                <w:bCs/>
              </w:rPr>
              <w:t xml:space="preserve"> </w:t>
            </w:r>
            <w:r>
              <w:rPr>
                <w:bCs/>
              </w:rPr>
              <w:t>sajátosságaival</w:t>
            </w:r>
            <w:r w:rsidRPr="00AA1515">
              <w:rPr>
                <w:bCs/>
              </w:rPr>
              <w:t>, szakértőivel való megismerkedés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 xml:space="preserve">- A filmes szakma sajátos </w:t>
            </w:r>
            <w:r w:rsidRPr="00AA1515">
              <w:rPr>
                <w:bCs/>
              </w:rPr>
              <w:t>kommunikáció</w:t>
            </w:r>
            <w:r>
              <w:rPr>
                <w:bCs/>
              </w:rPr>
              <w:t>s technikáinak elsajátítása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- A mozgó kép sajátos idő kezelési technikájának megismerése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- A dramaturgiai képességek fejlesztése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 xml:space="preserve">- Ötlettől a pilotig – betekintés a gyártási folyamatokba </w:t>
            </w:r>
          </w:p>
          <w:p w:rsidR="00E65581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- P</w:t>
            </w:r>
            <w:r w:rsidRPr="00AA1515">
              <w:rPr>
                <w:bCs/>
              </w:rPr>
              <w:t>rezentáció</w:t>
            </w:r>
            <w:r>
              <w:rPr>
                <w:bCs/>
              </w:rPr>
              <w:t>s képességek fejlesztése</w:t>
            </w:r>
          </w:p>
          <w:p w:rsidR="00E65581" w:rsidRPr="00D87CA2" w:rsidRDefault="00E65581" w:rsidP="00716B4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- Képi dokumentáció (film, fotó)</w:t>
            </w:r>
          </w:p>
        </w:tc>
      </w:tr>
      <w:tr w:rsidR="00E65581" w:rsidRPr="006775BA" w:rsidTr="00716B4C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:rsidR="00E65581" w:rsidRPr="00E91E64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91E64">
              <w:rPr>
                <w:rFonts w:ascii="Times New Roman" w:hAnsi="Times New Roman" w:cs="Times New Roman"/>
                <w:b/>
                <w:bCs/>
              </w:rPr>
              <w:t xml:space="preserve">A kurzus keretében feldolgozandó témakörök, témák: </w:t>
            </w:r>
          </w:p>
          <w:p w:rsidR="00E65581" w:rsidRPr="00950D2F" w:rsidRDefault="00E65581" w:rsidP="00E6558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0D2F">
              <w:rPr>
                <w:rFonts w:ascii="Times New Roman" w:hAnsi="Times New Roman" w:cs="Times New Roman"/>
                <w:b/>
              </w:rPr>
              <w:t>Alapfogalmak</w:t>
            </w:r>
            <w:r w:rsidRPr="00950D2F">
              <w:rPr>
                <w:rFonts w:ascii="Times New Roman" w:hAnsi="Times New Roman" w:cs="Times New Roman"/>
              </w:rPr>
              <w:t>, módszerek a kultúrakutatásban. Szociológiai elméletek a sorozatokról és szerepükről,</w:t>
            </w:r>
          </w:p>
          <w:p w:rsidR="00E65581" w:rsidRPr="00950D2F" w:rsidRDefault="00E65581" w:rsidP="00E6558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0D2F">
              <w:rPr>
                <w:rFonts w:ascii="Times New Roman" w:hAnsi="Times New Roman" w:cs="Times New Roman"/>
                <w:b/>
              </w:rPr>
              <w:t>Korkép.</w:t>
            </w:r>
            <w:r w:rsidRPr="00950D2F">
              <w:rPr>
                <w:rFonts w:ascii="Times New Roman" w:hAnsi="Times New Roman" w:cs="Times New Roman"/>
              </w:rPr>
              <w:t xml:space="preserve"> Az ábrázolt világ legfontosabb jellemzői; Társadalomkép, kulturális sajátosságok, világnézeti és társadalmi kérdések, aktuális problémák, megoldási kísérletek, reflexiók a korra, amelyben a sorozat keletkezett, legfőbb üzenetei; Közszolgálati szerep; </w:t>
            </w:r>
          </w:p>
          <w:p w:rsidR="00E65581" w:rsidRPr="00950D2F" w:rsidRDefault="00E65581" w:rsidP="00E6558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</w:rPr>
            </w:pPr>
            <w:r w:rsidRPr="00950D2F">
              <w:rPr>
                <w:rFonts w:ascii="Times New Roman" w:hAnsi="Times New Roman" w:cs="Times New Roman"/>
                <w:b/>
              </w:rPr>
              <w:t>Műfaj.</w:t>
            </w:r>
            <w:r w:rsidRPr="00950D2F">
              <w:rPr>
                <w:rFonts w:ascii="Times New Roman" w:hAnsi="Times New Roman" w:cs="Times New Roman"/>
              </w:rPr>
              <w:t xml:space="preserve"> Eredettörténet, Fejlődéstörténet; A film alapjául szolgáló írásos anyagok; Alaptörténet, tartalom, történetvezetés, tematikus évadok, epizódok; </w:t>
            </w:r>
          </w:p>
          <w:p w:rsidR="00E65581" w:rsidRPr="00950D2F" w:rsidRDefault="00E65581" w:rsidP="00E6558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</w:rPr>
            </w:pPr>
            <w:r w:rsidRPr="00950D2F">
              <w:rPr>
                <w:rFonts w:ascii="Times New Roman" w:hAnsi="Times New Roman" w:cs="Times New Roman"/>
                <w:b/>
              </w:rPr>
              <w:t>Alkotók</w:t>
            </w:r>
            <w:r w:rsidRPr="00950D2F">
              <w:rPr>
                <w:rFonts w:ascii="Times New Roman" w:hAnsi="Times New Roman" w:cs="Times New Roman"/>
              </w:rPr>
              <w:t xml:space="preserve">, Rendezők, Színészek, Celebek; Gyártó, Forgalmazó céljai, szerepei, Közvetítő csatornák; </w:t>
            </w:r>
          </w:p>
          <w:p w:rsidR="00E65581" w:rsidRPr="00950D2F" w:rsidRDefault="00E65581" w:rsidP="00E6558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</w:rPr>
            </w:pPr>
            <w:r w:rsidRPr="00950D2F">
              <w:rPr>
                <w:rFonts w:ascii="Times New Roman" w:hAnsi="Times New Roman" w:cs="Times New Roman"/>
                <w:b/>
              </w:rPr>
              <w:t>Karakterek</w:t>
            </w:r>
            <w:r w:rsidRPr="00950D2F">
              <w:rPr>
                <w:rFonts w:ascii="Times New Roman" w:hAnsi="Times New Roman" w:cs="Times New Roman"/>
              </w:rPr>
              <w:t xml:space="preserve">. Megjelenített és hiányzó társadalmi csoportok. Közvetlen/közvetett mintaadás; </w:t>
            </w:r>
          </w:p>
          <w:p w:rsidR="00E65581" w:rsidRPr="00950D2F" w:rsidRDefault="00E65581" w:rsidP="00E6558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</w:rPr>
            </w:pPr>
            <w:r w:rsidRPr="00950D2F">
              <w:rPr>
                <w:rFonts w:ascii="Times New Roman" w:hAnsi="Times New Roman" w:cs="Times New Roman"/>
                <w:b/>
              </w:rPr>
              <w:t>Design,</w:t>
            </w:r>
            <w:r w:rsidRPr="00950D2F">
              <w:rPr>
                <w:rFonts w:ascii="Times New Roman" w:hAnsi="Times New Roman" w:cs="Times New Roman"/>
              </w:rPr>
              <w:t xml:space="preserve"> látványelemek, régi-új technológiák; Hang, zene, képi világ; </w:t>
            </w:r>
          </w:p>
          <w:p w:rsidR="00E65581" w:rsidRPr="00950D2F" w:rsidRDefault="00E65581" w:rsidP="00E6558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</w:rPr>
            </w:pPr>
            <w:r w:rsidRPr="00950D2F">
              <w:rPr>
                <w:rFonts w:ascii="Times New Roman" w:hAnsi="Times New Roman" w:cs="Times New Roman"/>
                <w:b/>
              </w:rPr>
              <w:t>Közönség</w:t>
            </w:r>
            <w:r w:rsidRPr="00950D2F">
              <w:rPr>
                <w:rFonts w:ascii="Times New Roman" w:hAnsi="Times New Roman" w:cs="Times New Roman"/>
              </w:rPr>
              <w:t xml:space="preserve">, célcsoport; A sorozat fogadtatása, hatása, ennek kimutatható jelei; Díjak, kritikák és minden egyéb, ami releváns információt hordoz; A sorozat a szakmai és a laikus vélemények tükrében; Interaktív felületek (fórumok, website-ok, stb.); </w:t>
            </w:r>
          </w:p>
          <w:p w:rsidR="00E65581" w:rsidRPr="00354B7E" w:rsidRDefault="00E65581" w:rsidP="00716B4C">
            <w:pPr>
              <w:pStyle w:val="Listaszerbekezds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1" w:rsidRPr="006775BA" w:rsidTr="00716B4C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:rsidR="00E65581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FE41DF">
              <w:rPr>
                <w:rFonts w:ascii="Times New Roman" w:hAnsi="Times New Roman" w:cs="Times New Roman"/>
                <w:bCs/>
              </w:rPr>
              <w:t>A kurzus során alkalmazott KFI módszerek, eszközök:</w:t>
            </w:r>
          </w:p>
          <w:p w:rsidR="00E65581" w:rsidRPr="00830E0E" w:rsidRDefault="00E65581" w:rsidP="00E65581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0E">
              <w:rPr>
                <w:rFonts w:ascii="Times New Roman" w:hAnsi="Times New Roman" w:cs="Times New Roman"/>
                <w:bCs/>
                <w:sz w:val="24"/>
                <w:szCs w:val="24"/>
              </w:rPr>
              <w:t>elméleti alapozás – szakirodalom olvasás, előadás formájában</w:t>
            </w:r>
          </w:p>
          <w:p w:rsidR="00E65581" w:rsidRDefault="00E65581" w:rsidP="00E65581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0E">
              <w:rPr>
                <w:rFonts w:ascii="Times New Roman" w:hAnsi="Times New Roman" w:cs="Times New Roman"/>
                <w:bCs/>
                <w:sz w:val="24"/>
                <w:szCs w:val="24"/>
              </w:rPr>
              <w:t>célirányos problémamegoldás: innovatív alkalmazás konceptuális terve</w:t>
            </w:r>
          </w:p>
          <w:p w:rsidR="00E65581" w:rsidRPr="00830E0E" w:rsidRDefault="00E65581" w:rsidP="00E65581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kreatív és gyártó stúdiók modellezése: pilot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studio</w:t>
            </w:r>
            <w:proofErr w:type="spellEnd"/>
          </w:p>
          <w:p w:rsidR="00E65581" w:rsidRPr="00830E0E" w:rsidRDefault="00E65581" w:rsidP="00E65581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tervezés – fejlesztés menedzselése: együttműködési protokoll, </w:t>
            </w:r>
            <w:proofErr w:type="spellStart"/>
            <w:r w:rsidRPr="00830E0E">
              <w:rPr>
                <w:rFonts w:ascii="Times New Roman" w:hAnsi="Times New Roman" w:cs="Times New Roman"/>
                <w:bCs/>
                <w:sz w:val="24"/>
                <w:szCs w:val="24"/>
              </w:rPr>
              <w:t>user-centered</w:t>
            </w:r>
            <w:proofErr w:type="spellEnd"/>
            <w:r w:rsidRPr="00830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design, erőforrások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felkutatása, </w:t>
            </w:r>
            <w:r w:rsidRPr="00830E0E">
              <w:rPr>
                <w:rFonts w:ascii="Times New Roman" w:hAnsi="Times New Roman" w:cs="Times New Roman"/>
                <w:bCs/>
                <w:sz w:val="24"/>
                <w:szCs w:val="24"/>
              </w:rPr>
              <w:t>dokumentálás</w:t>
            </w:r>
          </w:p>
          <w:p w:rsidR="00E65581" w:rsidRDefault="00E65581" w:rsidP="00E65581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0E">
              <w:rPr>
                <w:rFonts w:ascii="Times New Roman" w:hAnsi="Times New Roman" w:cs="Times New Roman"/>
                <w:bCs/>
                <w:sz w:val="24"/>
                <w:szCs w:val="24"/>
              </w:rPr>
              <w:t>tartalomfejlesztés, dokumentáció készítése bemutatáshoz és további használathoz / fejlesztéshez is.</w:t>
            </w:r>
          </w:p>
          <w:p w:rsidR="00E65581" w:rsidRPr="00830E0E" w:rsidRDefault="00E65581" w:rsidP="00E65581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prezentáció gyakorlása</w:t>
            </w:r>
          </w:p>
          <w:p w:rsidR="00E65581" w:rsidRPr="00830E0E" w:rsidRDefault="00E65581" w:rsidP="00E65581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koncepciófejlesztési módszerek: kritikai elemzések készítése</w:t>
            </w:r>
          </w:p>
          <w:p w:rsidR="00E65581" w:rsidRPr="00FE6703" w:rsidRDefault="00E65581" w:rsidP="00E65581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0E">
              <w:rPr>
                <w:rFonts w:ascii="Times New Roman" w:hAnsi="Times New Roman" w:cs="Times New Roman"/>
                <w:bCs/>
                <w:sz w:val="24"/>
                <w:szCs w:val="24"/>
              </w:rPr>
              <w:t>kutatási kollaborációs módszerek: csapatmunka, játék</w:t>
            </w:r>
          </w:p>
        </w:tc>
      </w:tr>
      <w:tr w:rsidR="00E65581" w:rsidRPr="006775BA" w:rsidTr="00716B4C">
        <w:trPr>
          <w:trHeight w:val="675"/>
        </w:trPr>
        <w:tc>
          <w:tcPr>
            <w:tcW w:w="9270" w:type="dxa"/>
            <w:gridSpan w:val="5"/>
          </w:tcPr>
          <w:p w:rsidR="00E65581" w:rsidRPr="005C6373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C637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Tanulásszervezés/folyamatszervezés sajátosságai: </w:t>
            </w:r>
          </w:p>
          <w:p w:rsidR="00E65581" w:rsidRPr="005C6373" w:rsidRDefault="00E65581" w:rsidP="00716B4C">
            <w:pPr>
              <w:spacing w:before="120" w:after="60"/>
              <w:ind w:left="134" w:hanging="134"/>
              <w:rPr>
                <w:rFonts w:ascii="Times New Roman" w:hAnsi="Times New Roman" w:cs="Times New Roman"/>
                <w:b/>
                <w:bCs/>
              </w:rPr>
            </w:pPr>
            <w:r w:rsidRPr="005C6373">
              <w:rPr>
                <w:rFonts w:ascii="Times New Roman" w:hAnsi="Times New Roman" w:cs="Times New Roman"/>
                <w:b/>
                <w:bCs/>
              </w:rPr>
              <w:t>A kurzus menete, az egyes foglalkozások jellege és ütemezésük (több tanár esetén akár a tanári közreműködés megosztását is jelezve:</w:t>
            </w:r>
          </w:p>
          <w:p w:rsidR="00E65581" w:rsidRDefault="00E65581" w:rsidP="00716B4C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DC1214">
              <w:rPr>
                <w:rFonts w:ascii="Times New Roman" w:hAnsi="Times New Roman" w:cs="Times New Roman"/>
                <w:bCs/>
              </w:rPr>
              <w:t xml:space="preserve">A </w:t>
            </w:r>
            <w:r>
              <w:rPr>
                <w:rFonts w:ascii="Times New Roman" w:hAnsi="Times New Roman" w:cs="Times New Roman"/>
                <w:bCs/>
              </w:rPr>
              <w:t xml:space="preserve">kurzus óráin </w:t>
            </w:r>
            <w:r w:rsidRPr="00DC1214">
              <w:rPr>
                <w:rFonts w:ascii="Times New Roman" w:hAnsi="Times New Roman" w:cs="Times New Roman"/>
                <w:bCs/>
              </w:rPr>
              <w:t>elméleti és gyakorlati</w:t>
            </w:r>
            <w:r>
              <w:rPr>
                <w:rFonts w:ascii="Times New Roman" w:hAnsi="Times New Roman" w:cs="Times New Roman"/>
                <w:bCs/>
              </w:rPr>
              <w:t xml:space="preserve"> feladatok váltják egymást. A tartalom egy részét irányított módon ugyan, de a diákok szolgáltatják kutatói munkájuk eredményeként. Ezek a tartalmak kerülnek közösen feldolgozásra és értékelésre. </w:t>
            </w:r>
            <w:r w:rsidRPr="00106291">
              <w:rPr>
                <w:rFonts w:ascii="Times New Roman" w:hAnsi="Times New Roman" w:cs="Times New Roman"/>
                <w:bCs/>
              </w:rPr>
              <w:t xml:space="preserve">A hallgatók </w:t>
            </w:r>
            <w:r>
              <w:rPr>
                <w:rFonts w:ascii="Times New Roman" w:hAnsi="Times New Roman" w:cs="Times New Roman"/>
                <w:bCs/>
              </w:rPr>
              <w:t xml:space="preserve">hol </w:t>
            </w:r>
            <w:r w:rsidRPr="00106291">
              <w:rPr>
                <w:rFonts w:ascii="Times New Roman" w:hAnsi="Times New Roman" w:cs="Times New Roman"/>
                <w:bCs/>
              </w:rPr>
              <w:t>csoportokban</w:t>
            </w:r>
            <w:r>
              <w:rPr>
                <w:rFonts w:ascii="Times New Roman" w:hAnsi="Times New Roman" w:cs="Times New Roman"/>
                <w:bCs/>
              </w:rPr>
              <w:t>, hol egyénenként</w:t>
            </w:r>
            <w:r w:rsidRPr="00106291">
              <w:rPr>
                <w:rFonts w:ascii="Times New Roman" w:hAnsi="Times New Roman" w:cs="Times New Roman"/>
                <w:bCs/>
              </w:rPr>
              <w:t xml:space="preserve"> dolgoznak</w:t>
            </w:r>
            <w:r>
              <w:rPr>
                <w:rFonts w:ascii="Times New Roman" w:hAnsi="Times New Roman" w:cs="Times New Roman"/>
                <w:bCs/>
              </w:rPr>
              <w:t>. Minden órán előre megadott keretek között prezentálnak a diákok (egy diáknak egy kötelező prezentálás/kurzus).</w:t>
            </w:r>
          </w:p>
          <w:p w:rsidR="00E65581" w:rsidRDefault="00E65581" w:rsidP="00716B4C">
            <w:pPr>
              <w:spacing w:after="6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C6373">
              <w:rPr>
                <w:rFonts w:ascii="Times New Roman" w:hAnsi="Times New Roman" w:cs="Times New Roman"/>
                <w:b/>
                <w:bCs/>
              </w:rPr>
              <w:t>A hallgatók tennivalói, feladatai:</w:t>
            </w:r>
          </w:p>
          <w:p w:rsidR="00E65581" w:rsidRPr="00FE41DF" w:rsidRDefault="00E65581" w:rsidP="00716B4C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FE41DF">
              <w:rPr>
                <w:rFonts w:ascii="Times New Roman" w:hAnsi="Times New Roman" w:cs="Times New Roman"/>
                <w:bCs/>
              </w:rPr>
              <w:t xml:space="preserve">A kurzus hallgatói az első </w:t>
            </w:r>
            <w:r w:rsidR="0001706F">
              <w:rPr>
                <w:rFonts w:ascii="Times New Roman" w:hAnsi="Times New Roman" w:cs="Times New Roman"/>
                <w:bCs/>
              </w:rPr>
              <w:t xml:space="preserve">óra </w:t>
            </w:r>
            <w:r w:rsidRPr="00FE41DF">
              <w:rPr>
                <w:rFonts w:ascii="Times New Roman" w:hAnsi="Times New Roman" w:cs="Times New Roman"/>
                <w:bCs/>
              </w:rPr>
              <w:t>keretében megismerkednek a kurzus felépítésével és témaköröket</w:t>
            </w:r>
            <w:r w:rsidR="0001706F">
              <w:rPr>
                <w:rFonts w:ascii="Times New Roman" w:hAnsi="Times New Roman" w:cs="Times New Roman"/>
                <w:bCs/>
              </w:rPr>
              <w:t>, szerepeket</w:t>
            </w:r>
            <w:r w:rsidRPr="00FE41DF">
              <w:rPr>
                <w:rFonts w:ascii="Times New Roman" w:hAnsi="Times New Roman" w:cs="Times New Roman"/>
                <w:bCs/>
              </w:rPr>
              <w:t xml:space="preserve"> választanak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E65581" w:rsidRPr="005C6373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C6373">
              <w:rPr>
                <w:rFonts w:ascii="Times New Roman" w:hAnsi="Times New Roman" w:cs="Times New Roman"/>
                <w:b/>
                <w:bCs/>
              </w:rPr>
              <w:t>A tanulás környezete: (pl. tanterem, stúdió, műterem, külső helyszín, online, vállalati gyakorlat stb.)</w:t>
            </w:r>
          </w:p>
          <w:p w:rsidR="00E65581" w:rsidRPr="00FE41DF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kurzus az egyetemen </w:t>
            </w:r>
            <w:r w:rsidR="007365AB">
              <w:rPr>
                <w:rFonts w:ascii="Times New Roman" w:hAnsi="Times New Roman" w:cs="Times New Roman"/>
                <w:bCs/>
              </w:rPr>
              <w:t xml:space="preserve">(székkel, asztallal, projectorral/monitorral ellátott lehetőség szerint vetítésre alkalmasabb) </w:t>
            </w:r>
            <w:r>
              <w:rPr>
                <w:rFonts w:ascii="Times New Roman" w:hAnsi="Times New Roman" w:cs="Times New Roman"/>
                <w:bCs/>
              </w:rPr>
              <w:t>tanteremben</w:t>
            </w:r>
            <w:r w:rsidR="007365AB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felvétel esetén lehetőség szerint stúdióban) és külső helyszíneken valósul meg.</w:t>
            </w:r>
          </w:p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E65581" w:rsidRPr="00C00AE3" w:rsidTr="00716B4C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:rsidR="00E65581" w:rsidRPr="00FD0C44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D0C44">
              <w:rPr>
                <w:rFonts w:ascii="Times New Roman" w:hAnsi="Times New Roman" w:cs="Times New Roman"/>
                <w:b/>
                <w:bCs/>
              </w:rPr>
              <w:t>Értékelés:</w:t>
            </w:r>
          </w:p>
          <w:p w:rsidR="00E65581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D0C44">
              <w:rPr>
                <w:rFonts w:ascii="Times New Roman" w:hAnsi="Times New Roman" w:cs="Times New Roman"/>
                <w:b/>
                <w:bCs/>
              </w:rPr>
              <w:t>(Több tanár és tanáronként külön értékelés esetén tanáronként megbontva)</w:t>
            </w:r>
          </w:p>
          <w:p w:rsidR="00E65581" w:rsidRPr="00A869BA" w:rsidRDefault="00E65581" w:rsidP="00716B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869BA">
              <w:rPr>
                <w:rFonts w:ascii="Times New Roman" w:hAnsi="Times New Roman" w:cs="Times New Roman"/>
                <w:b/>
              </w:rPr>
              <w:t>Teljesítendő</w:t>
            </w:r>
            <w:r w:rsidR="00A869BA" w:rsidRPr="00A869BA">
              <w:rPr>
                <w:rFonts w:ascii="Times New Roman" w:hAnsi="Times New Roman" w:cs="Times New Roman"/>
                <w:b/>
              </w:rPr>
              <w:t xml:space="preserve"> követelmények</w:t>
            </w:r>
            <w:r w:rsidR="00A869BA">
              <w:rPr>
                <w:rFonts w:ascii="Times New Roman" w:hAnsi="Times New Roman" w:cs="Times New Roman"/>
                <w:b/>
              </w:rPr>
              <w:t>:</w:t>
            </w:r>
          </w:p>
          <w:p w:rsidR="00A869BA" w:rsidRPr="00B200AE" w:rsidRDefault="00A869BA" w:rsidP="00A869BA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E65581"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endszeres, aktív részvétel a</w:t>
            </w: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="00E65581"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órákon</w:t>
            </w: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az ehhez kapcsolódó munkában</w:t>
            </w:r>
          </w:p>
          <w:p w:rsidR="00A869BA" w:rsidRPr="00B200AE" w:rsidRDefault="00A869BA" w:rsidP="00A869BA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65581"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részteljesítésekhez kapcsolódó dokumentumok folyamatos </w:t>
            </w: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és határidőre való </w:t>
            </w:r>
            <w:r w:rsidR="00E65581"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elkészítése</w:t>
            </w:r>
          </w:p>
          <w:p w:rsidR="00A869BA" w:rsidRPr="00B200AE" w:rsidRDefault="00A869BA" w:rsidP="00A869BA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="00E65581"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konzultálás során megbeszéltek </w:t>
            </w: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figyelembevétele</w:t>
            </w:r>
            <w:r w:rsidR="00E65581"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munkában</w:t>
            </w:r>
          </w:p>
          <w:p w:rsidR="00E65581" w:rsidRPr="00B200AE" w:rsidRDefault="00A869BA" w:rsidP="00A869BA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A f</w:t>
            </w:r>
            <w:r w:rsidR="00E65581"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élévzáró</w:t>
            </w:r>
            <w:r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5581" w:rsidRPr="00B200AE">
              <w:rPr>
                <w:rFonts w:ascii="Times New Roman" w:hAnsi="Times New Roman" w:cs="Times New Roman"/>
                <w:bCs/>
                <w:sz w:val="24"/>
                <w:szCs w:val="24"/>
              </w:rPr>
              <w:t>anyagok prezentálása</w:t>
            </w:r>
          </w:p>
          <w:p w:rsidR="00E65581" w:rsidRPr="00FD0C44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D0C44">
              <w:rPr>
                <w:rFonts w:ascii="Times New Roman" w:hAnsi="Times New Roman" w:cs="Times New Roman"/>
                <w:b/>
                <w:bCs/>
              </w:rPr>
              <w:t>Értékelés módja: (milyen módszerekkel zajlik az értékelés {teszt, szóbeli felelet, gyakorlati demonstráció stb.})</w:t>
            </w:r>
          </w:p>
          <w:p w:rsidR="00E65581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értékelés a prezentáció, a beküldendő részfeladatok minőségéből és az órai munka ötvözetéből adódik össze.</w:t>
            </w:r>
          </w:p>
          <w:p w:rsidR="00E65581" w:rsidRPr="00801D0D" w:rsidRDefault="00E65581" w:rsidP="00716B4C">
            <w:pPr>
              <w:tabs>
                <w:tab w:val="left" w:pos="6048"/>
              </w:tabs>
              <w:ind w:left="276" w:firstLine="0"/>
              <w:rPr>
                <w:rFonts w:ascii="Times New Roman" w:hAnsi="Times New Roman" w:cs="Times New Roman"/>
                <w:b/>
                <w:bCs/>
              </w:rPr>
            </w:pPr>
            <w:r w:rsidRPr="00801D0D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E65581" w:rsidRPr="00801D0D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01D0D">
              <w:rPr>
                <w:rFonts w:ascii="Times New Roman" w:hAnsi="Times New Roman" w:cs="Times New Roman"/>
                <w:b/>
                <w:bCs/>
              </w:rPr>
              <w:t>Az értékelés szempontjai (mi mindent veszünk figyelembe az értékelésben):</w:t>
            </w:r>
          </w:p>
          <w:p w:rsidR="00E65581" w:rsidRPr="008C38EE" w:rsidRDefault="00E65581" w:rsidP="00E6558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8EE">
              <w:rPr>
                <w:rFonts w:ascii="Times New Roman" w:hAnsi="Times New Roman" w:cs="Times New Roman"/>
                <w:bCs/>
                <w:sz w:val="24"/>
                <w:szCs w:val="24"/>
              </w:rPr>
              <w:t>órai munka: aktív jelenlét, hozzászólások minősége, házi feladatok elvégzése, aktív projekt munka, részfeladatok minősége</w:t>
            </w:r>
          </w:p>
          <w:p w:rsidR="00E65581" w:rsidRPr="008C38EE" w:rsidRDefault="00E65581" w:rsidP="00E6558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8EE">
              <w:rPr>
                <w:rFonts w:ascii="Times New Roman" w:hAnsi="Times New Roman" w:cs="Times New Roman"/>
                <w:bCs/>
                <w:sz w:val="24"/>
                <w:szCs w:val="24"/>
              </w:rPr>
              <w:t>írásbeli: a kurzus alapfogalmait, kulcsszavait használva tartalmas és releváns munka készítése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forgatókönyv írása</w:t>
            </w:r>
          </w:p>
          <w:p w:rsidR="00E65581" w:rsidRPr="0079212F" w:rsidRDefault="00E65581" w:rsidP="00E6558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8EE">
              <w:rPr>
                <w:rFonts w:ascii="Times New Roman" w:hAnsi="Times New Roman" w:cs="Times New Roman"/>
                <w:bCs/>
                <w:sz w:val="24"/>
                <w:szCs w:val="24"/>
              </w:rPr>
              <w:t>prezentáció: az elvégzett kutatás mélysége, formai és nyelvi világa</w:t>
            </w:r>
          </w:p>
          <w:p w:rsidR="00E65581" w:rsidRPr="008C38EE" w:rsidRDefault="00E65581" w:rsidP="00E6558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pilot</w:t>
            </w:r>
            <w:r w:rsidR="00703F0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elkészítésében való</w:t>
            </w:r>
            <w:r w:rsidR="00703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részvétel</w:t>
            </w:r>
          </w:p>
        </w:tc>
      </w:tr>
      <w:tr w:rsidR="00E65581" w:rsidRPr="00C00AE3" w:rsidTr="00716B4C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:rsidR="00E65581" w:rsidRPr="0020734A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0734A">
              <w:rPr>
                <w:rFonts w:ascii="Times New Roman" w:hAnsi="Times New Roman" w:cs="Times New Roman"/>
                <w:b/>
                <w:bCs/>
              </w:rPr>
              <w:t xml:space="preserve">Az érdemjegy kiszámítása (az egyes értékelt követelmények eredménye hogyan jelenik meg a végső érdemjegyben? {pl. arányok, pontok, súlyok}): </w:t>
            </w:r>
          </w:p>
          <w:p w:rsidR="00E65581" w:rsidRDefault="00E65581" w:rsidP="00716B4C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Órai részvétel 40%</w:t>
            </w:r>
          </w:p>
          <w:p w:rsidR="00E65581" w:rsidRDefault="00E65581" w:rsidP="00716B4C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Írásbeli: 40%</w:t>
            </w:r>
          </w:p>
          <w:p w:rsidR="00E65581" w:rsidRPr="00115745" w:rsidRDefault="00E65581" w:rsidP="00716B4C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Prezentáció: 20%</w:t>
            </w:r>
          </w:p>
        </w:tc>
      </w:tr>
      <w:tr w:rsidR="00E65581" w:rsidRPr="006775BA" w:rsidTr="00716B4C">
        <w:trPr>
          <w:trHeight w:val="1351"/>
        </w:trPr>
        <w:tc>
          <w:tcPr>
            <w:tcW w:w="9270" w:type="dxa"/>
            <w:gridSpan w:val="5"/>
          </w:tcPr>
          <w:p w:rsidR="00E65581" w:rsidRPr="00755D2E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Ajánlott</w:t>
            </w:r>
            <w:r w:rsidRPr="00755D2E">
              <w:rPr>
                <w:rFonts w:ascii="Times New Roman" w:hAnsi="Times New Roman" w:cs="Times New Roman"/>
                <w:b/>
                <w:bCs/>
              </w:rPr>
              <w:t xml:space="preserve"> irodalom:</w:t>
            </w:r>
          </w:p>
          <w:tbl>
            <w:tblPr>
              <w:tblW w:w="9223" w:type="dxa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223"/>
            </w:tblGrid>
            <w:tr w:rsidR="00E65581" w:rsidRPr="00755D2E" w:rsidTr="00716B4C">
              <w:trPr>
                <w:trHeight w:val="1315"/>
              </w:trPr>
              <w:tc>
                <w:tcPr>
                  <w:tcW w:w="9223" w:type="dxa"/>
                </w:tcPr>
                <w:p w:rsidR="00E65581" w:rsidRPr="00755D2E" w:rsidRDefault="00E65581" w:rsidP="00716B4C">
                  <w:pPr>
                    <w:ind w:firstLine="0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 xml:space="preserve">Allen, Robert C. (1985)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Speaking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of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Soup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Operas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. The University of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North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Carolina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Press.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Chapel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Hill.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>Anderson, Benedict (2006)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55D2E">
                    <w:rPr>
                      <w:rFonts w:ascii="Times New Roman" w:hAnsi="Times New Roman" w:cs="Times New Roman"/>
                    </w:rPr>
                    <w:t xml:space="preserve">Elképzelt közösségek. Budapest. L Harmattan &amp;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Atelier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Antalóczy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Tímea (2001) A szappanoperák genezise és analízise I-II. Médiakutató. nyár és ősz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Antalóczy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Tímea (2006) Szomszédok közt. Budapest: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PrintXBudavár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Assman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>, Jan (2004) Kulturális emlékezet. Budapest: Atlantisz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>Bajomi Lázár Péter (2004) Média és társadalom. Budapest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Pr="00755D2E">
                    <w:rPr>
                      <w:rFonts w:ascii="Times New Roman" w:hAnsi="Times New Roman" w:cs="Times New Roman"/>
                    </w:rPr>
                    <w:t xml:space="preserve"> Antenna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Bauman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Zygmunt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(2002) Globalizáció. A társadalmi következmények. Szeged: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Szukits</w:t>
                  </w:r>
                  <w:proofErr w:type="spellEnd"/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>György Péter (1998) Digitális éden. Budapest: Magvető.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Ang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Ien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(1995) A Dallas és a tömegkultúra ideológiája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755D2E">
                    <w:rPr>
                      <w:rFonts w:ascii="Times New Roman" w:hAnsi="Times New Roman" w:cs="Times New Roman"/>
                    </w:rPr>
                    <w:t xml:space="preserve"> In: Replika 1995. június (201- 214.)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Jameson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Fredric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(1998) A posztmodern, avagy a késői kapitalizmus kulturális logikája.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Bp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Jószöveg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Gayer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Zoltán (2000) Szappanoperák. Médiakutató. ősz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Gayer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Zoltán (2005) A befogadás útjain. A nézői előfeltevések szerepe a sorozatok élvezetében. Médiakutató. tél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Giddens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>, Anthony (2008)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55D2E">
                    <w:rPr>
                      <w:rFonts w:ascii="Times New Roman" w:hAnsi="Times New Roman" w:cs="Times New Roman"/>
                    </w:rPr>
                    <w:t xml:space="preserve">Szociológia. </w:t>
                  </w:r>
                  <w:r>
                    <w:rPr>
                      <w:rFonts w:ascii="Times New Roman" w:hAnsi="Times New Roman" w:cs="Times New Roman"/>
                    </w:rPr>
                    <w:t xml:space="preserve">Budapest: </w:t>
                  </w:r>
                  <w:r w:rsidRPr="00755D2E">
                    <w:rPr>
                      <w:rFonts w:ascii="Times New Roman" w:hAnsi="Times New Roman" w:cs="Times New Roman"/>
                    </w:rPr>
                    <w:t>Osiris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755D2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>Hankiss Elemér (2002) Új diagnózisok. Budapest: Osiris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>Hankiss Elemér (2014) Az emberi kaland. Budapest: Helikon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>Hansági Ágnes (2009)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55D2E">
                    <w:rPr>
                      <w:rFonts w:ascii="Times New Roman" w:hAnsi="Times New Roman" w:cs="Times New Roman"/>
                    </w:rPr>
                    <w:t xml:space="preserve">A mediális környezet hatása az elsődleges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kanonizációra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>. A Jókai regények folytatásos közlése a Pesti Naplóban (1851-1857) In: Irodalomtörténet 2009/3. (291-317.)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 xml:space="preserve">Heller Ágnes (1991)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Columbo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titkai. Kritika. (28-31.)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 xml:space="preserve">Hermann Mónika (2010) „The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son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of a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bitch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is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the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best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doctor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we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have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>” A politikai korrektség kiforgatott diskurzusa a Doktor House című sorozatban a zsenikultusz, a detektívregény és a populáris kultúra metszéspontjában. Médiakutató tavasz (7-16)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>Kupi Krisztina (2011) Ambivalens narratívák a transzplantáció tárgyalásában. A szervátültetés témájának megjelenítése a Grace Klinika című kórházsorozatba. Médiakutató. 2011 nyár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Laborczi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Dóra (2010) A vallási élet posztmodern formái a Miért éppen Alaszka című sorozat bemutatásán keresztül. Médiakutató. 2010 ősz (57-69)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McQuail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>, Denis (2003) A tömegkommunikáció elmélete. Budapest: Osiris, 14. fejezet (288-308.)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 xml:space="preserve">Pál Ferenc (1998) A jövő regénye a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telenovela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>? In: Filmkultúra</w:t>
                  </w:r>
                </w:p>
                <w:p w:rsidR="00E65581" w:rsidRPr="00755D2E" w:rsidRDefault="00E65581" w:rsidP="00716B4C">
                  <w:pPr>
                    <w:widowControl w:val="0"/>
                    <w:suppressAutoHyphens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>Puránszky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 xml:space="preserve"> Judit (2014) </w:t>
                  </w:r>
                  <w:r w:rsidRPr="00755D2E">
                    <w:rPr>
                      <w:rFonts w:ascii="Times New Roman" w:hAnsi="Times New Roman" w:cs="Times New Roman"/>
                      <w:iCs/>
                      <w:color w:val="000000"/>
                    </w:rPr>
                    <w:t>A média testképre gyakorolt hatása a fiatal felnőtt nők körében. Médiakutató. 2014. ősz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</w:rPr>
                    <w:t>.</w:t>
                  </w:r>
                </w:p>
                <w:p w:rsidR="00E65581" w:rsidRPr="00755D2E" w:rsidRDefault="00E65581" w:rsidP="00716B4C">
                  <w:pPr>
                    <w:widowControl w:val="0"/>
                    <w:suppressAutoHyphens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>Sohn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>Amy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 xml:space="preserve"> (2004) </w:t>
                  </w:r>
                  <w:r w:rsidRPr="00755D2E">
                    <w:rPr>
                      <w:rFonts w:ascii="Times New Roman" w:hAnsi="Times New Roman" w:cs="Times New Roman"/>
                      <w:iCs/>
                      <w:color w:val="000000"/>
                    </w:rPr>
                    <w:t xml:space="preserve">Sex and The City: Kiss and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  <w:iCs/>
                      <w:color w:val="000000"/>
                    </w:rPr>
                    <w:t>tell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>Gallery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>Books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 xml:space="preserve"> USA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E65581" w:rsidRPr="00755D2E" w:rsidRDefault="00E65581" w:rsidP="00716B4C">
                  <w:pPr>
                    <w:widowControl w:val="0"/>
                    <w:suppressAutoHyphens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>Soós Zsuzsanna (2003) Hogyan főzzünk szappanoperát? Médiakutató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  <w:r w:rsidRPr="00755D2E">
                    <w:rPr>
                      <w:rFonts w:ascii="Times New Roman" w:hAnsi="Times New Roman" w:cs="Times New Roman"/>
                      <w:color w:val="000000"/>
                    </w:rPr>
                    <w:t xml:space="preserve"> tél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E65581" w:rsidRPr="00755D2E" w:rsidRDefault="00E65581" w:rsidP="00716B4C">
                  <w:pPr>
                    <w:widowControl w:val="0"/>
                    <w:suppressAutoHyphens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5D2E">
                    <w:rPr>
                      <w:rFonts w:ascii="Times New Roman" w:hAnsi="Times New Roman" w:cs="Times New Roman"/>
                    </w:rPr>
                    <w:t>Sumser, John (1999) Erkölcs és társadalmi rend a tévé krimikben. Replika 35. (55-76.)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5D2E">
                    <w:rPr>
                      <w:rFonts w:ascii="Times New Roman" w:hAnsi="Times New Roman" w:cs="Times New Roman"/>
                    </w:rPr>
                    <w:t>Voloncs</w:t>
                  </w:r>
                  <w:proofErr w:type="spellEnd"/>
                  <w:r w:rsidRPr="00755D2E">
                    <w:rPr>
                      <w:rFonts w:ascii="Times New Roman" w:hAnsi="Times New Roman" w:cs="Times New Roman"/>
                    </w:rPr>
                    <w:t xml:space="preserve"> Mónika (2010) „Rólunk szól” A Szabó család, mint a kádári Magyarország kordokumentuma. Médiakutató: tavasz (17-38)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E65581" w:rsidRPr="00F1370B" w:rsidRDefault="00E65581" w:rsidP="00E65581">
                  <w:pPr>
                    <w:pStyle w:val="Listaszerbekezds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370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Az Eszmélet című folyóirat Tematikus számának vonatkozó tanulmányai. Eszmélet 35.1997. ősz</w:t>
                  </w:r>
                </w:p>
                <w:p w:rsidR="00E65581" w:rsidRPr="00F1370B" w:rsidRDefault="00E65581" w:rsidP="00E65581">
                  <w:pPr>
                    <w:pStyle w:val="Listaszerbekezds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370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http://filmitesz.blog.hu</w:t>
                  </w:r>
                </w:p>
                <w:p w:rsidR="00E65581" w:rsidRPr="00F1370B" w:rsidRDefault="00E65581" w:rsidP="00E65581">
                  <w:pPr>
                    <w:pStyle w:val="Listaszerbekezds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370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A Metropolis Tematikus száma: Kortárs amerikai sorozatok 2008. 4.</w:t>
                  </w:r>
                </w:p>
                <w:p w:rsidR="00E65581" w:rsidRPr="00755D2E" w:rsidRDefault="00E65581" w:rsidP="00716B4C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:rsidR="00E65581" w:rsidRPr="00755D2E" w:rsidRDefault="00E65581" w:rsidP="00716B4C">
            <w:pPr>
              <w:ind w:left="44" w:firstLine="0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65581" w:rsidRPr="006775BA" w:rsidTr="00716B4C">
        <w:trPr>
          <w:trHeight w:val="1351"/>
        </w:trPr>
        <w:tc>
          <w:tcPr>
            <w:tcW w:w="9270" w:type="dxa"/>
            <w:gridSpan w:val="5"/>
          </w:tcPr>
          <w:p w:rsidR="00E65581" w:rsidRPr="0020734A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0734A">
              <w:rPr>
                <w:rFonts w:ascii="Times New Roman" w:hAnsi="Times New Roman" w:cs="Times New Roman"/>
                <w:b/>
                <w:bCs/>
              </w:rPr>
              <w:lastRenderedPageBreak/>
              <w:t>Egyéb információk:</w:t>
            </w:r>
          </w:p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42EB7">
              <w:rPr>
                <w:rFonts w:ascii="Times New Roman" w:hAnsi="Times New Roman" w:cs="Times New Roman"/>
                <w:bCs/>
              </w:rPr>
              <w:t xml:space="preserve">A kurzus </w:t>
            </w:r>
            <w:r>
              <w:rPr>
                <w:rFonts w:ascii="Times New Roman" w:hAnsi="Times New Roman" w:cs="Times New Roman"/>
                <w:bCs/>
              </w:rPr>
              <w:t xml:space="preserve">egy korábbi BA kurzus folytatásának (is) tekinthető. A </w:t>
            </w:r>
            <w:r w:rsidRPr="00642EB7">
              <w:rPr>
                <w:rFonts w:ascii="Times New Roman" w:hAnsi="Times New Roman" w:cs="Times New Roman"/>
                <w:bCs/>
              </w:rPr>
              <w:t>létszáma maximum 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642EB7">
              <w:rPr>
                <w:rFonts w:ascii="Times New Roman" w:hAnsi="Times New Roman" w:cs="Times New Roman"/>
                <w:bCs/>
              </w:rPr>
              <w:t xml:space="preserve"> fő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E65581" w:rsidRPr="00C00AE3" w:rsidTr="00716B4C">
        <w:trPr>
          <w:trHeight w:val="1930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:rsidR="00E65581" w:rsidRPr="0020734A" w:rsidRDefault="00E65581" w:rsidP="00716B4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0734A">
              <w:rPr>
                <w:rFonts w:ascii="Times New Roman" w:hAnsi="Times New Roman" w:cs="Times New Roman"/>
                <w:b/>
                <w:bCs/>
              </w:rPr>
              <w:t>Máshol/korábban szerzett tudás elismerése/ validációs elv:</w:t>
            </w:r>
          </w:p>
          <w:p w:rsidR="00E65581" w:rsidRPr="00115745" w:rsidRDefault="00E65581" w:rsidP="00716B4C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:rsidR="00E65581" w:rsidRDefault="00E65581" w:rsidP="00716B4C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F0007D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:rsidR="00E65581" w:rsidRPr="00642EB7" w:rsidRDefault="00E65581" w:rsidP="00716B4C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42EB7">
              <w:rPr>
                <w:rFonts w:ascii="Times New Roman" w:hAnsi="Times New Roman" w:cs="Times New Roman"/>
                <w:i/>
                <w:iCs/>
                <w:u w:val="single"/>
              </w:rPr>
              <w:t>részleges beszámítás/elismerés lehetséges</w:t>
            </w:r>
          </w:p>
          <w:p w:rsidR="00E65581" w:rsidRPr="008C38EE" w:rsidRDefault="00E65581" w:rsidP="00716B4C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nincs lehetőség elismerésre/beszámításra</w:t>
            </w:r>
          </w:p>
        </w:tc>
      </w:tr>
      <w:tr w:rsidR="00E65581" w:rsidTr="00716B4C">
        <w:trPr>
          <w:trHeight w:val="271"/>
        </w:trPr>
        <w:tc>
          <w:tcPr>
            <w:tcW w:w="9270" w:type="dxa"/>
            <w:gridSpan w:val="5"/>
          </w:tcPr>
          <w:p w:rsidR="00E65581" w:rsidRDefault="00E65581" w:rsidP="00716B4C">
            <w:pPr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0734A">
              <w:rPr>
                <w:rFonts w:ascii="Times New Roman" w:hAnsi="Times New Roman" w:cs="Times New Roman"/>
                <w:b/>
                <w:bCs/>
              </w:rPr>
              <w:t>Tanórán kívüli konzultációs időpontok és helyszín: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65581" w:rsidRPr="00432E5A" w:rsidRDefault="00E65581" w:rsidP="00716B4C">
            <w:pPr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kurzusvezetőkkel egyeztetett időpontokban.</w:t>
            </w:r>
          </w:p>
          <w:p w:rsidR="00E65581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E65581" w:rsidRPr="00115745" w:rsidRDefault="00E65581" w:rsidP="00716B4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5581" w:rsidRPr="0020734A" w:rsidRDefault="00E65581" w:rsidP="00E65581">
      <w:pPr>
        <w:ind w:firstLine="0"/>
        <w:jc w:val="left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hu-HU"/>
        </w:rPr>
      </w:pPr>
    </w:p>
    <w:p w:rsidR="00E65581" w:rsidRPr="005B4781" w:rsidRDefault="00E65581" w:rsidP="00E65581">
      <w:pPr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E65581" w:rsidRPr="0020734A" w:rsidRDefault="00E65581" w:rsidP="00E65581">
      <w:pPr>
        <w:ind w:firstLine="0"/>
        <w:jc w:val="left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hu-HU"/>
        </w:rPr>
      </w:pPr>
    </w:p>
    <w:p w:rsidR="00AC35DE" w:rsidRDefault="00AC35DE"/>
    <w:sectPr w:rsidR="00AC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E52AC1"/>
    <w:multiLevelType w:val="hybridMultilevel"/>
    <w:tmpl w:val="016001C6"/>
    <w:lvl w:ilvl="0" w:tplc="6ED69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360D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B6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9CC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E1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0A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22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EF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62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880093"/>
    <w:multiLevelType w:val="hybridMultilevel"/>
    <w:tmpl w:val="59B0482A"/>
    <w:lvl w:ilvl="0" w:tplc="050CE484">
      <w:start w:val="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A1B0D"/>
    <w:multiLevelType w:val="hybridMultilevel"/>
    <w:tmpl w:val="0F28F4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E16BC"/>
    <w:multiLevelType w:val="hybridMultilevel"/>
    <w:tmpl w:val="D512B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32F49"/>
    <w:multiLevelType w:val="hybridMultilevel"/>
    <w:tmpl w:val="541C2F88"/>
    <w:lvl w:ilvl="0" w:tplc="050CE484">
      <w:start w:val="6"/>
      <w:numFmt w:val="bullet"/>
      <w:lvlText w:val="-"/>
      <w:lvlJc w:val="left"/>
      <w:pPr>
        <w:ind w:left="1287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F456C7"/>
    <w:multiLevelType w:val="hybridMultilevel"/>
    <w:tmpl w:val="C1A8DA1A"/>
    <w:lvl w:ilvl="0" w:tplc="C8A054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81"/>
    <w:rsid w:val="0001706F"/>
    <w:rsid w:val="002E3C4E"/>
    <w:rsid w:val="006B189A"/>
    <w:rsid w:val="00703F0A"/>
    <w:rsid w:val="007365AB"/>
    <w:rsid w:val="009D1B15"/>
    <w:rsid w:val="00A869BA"/>
    <w:rsid w:val="00AC35DE"/>
    <w:rsid w:val="00B200AE"/>
    <w:rsid w:val="00E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28EE-0914-46AF-8456-4DAD720A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581"/>
    <w:pPr>
      <w:spacing w:after="0" w:line="240" w:lineRule="auto"/>
      <w:ind w:firstLine="567"/>
      <w:jc w:val="both"/>
    </w:pPr>
    <w:rPr>
      <w:rFonts w:ascii="Calibri" w:eastAsia="PMingLiU" w:hAnsi="Calibri" w:cs="Calibri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5581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E65581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E65581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E65581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E65581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E65581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E65581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E65581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E65581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5581"/>
    <w:rPr>
      <w:rFonts w:ascii="Arial" w:eastAsia="PMingLiU" w:hAnsi="Arial" w:cs="Arial"/>
      <w:b/>
      <w:bCs/>
      <w:kern w:val="28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E65581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E65581"/>
    <w:rPr>
      <w:rFonts w:ascii="Times New Roman" w:eastAsia="PMingLiU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65581"/>
    <w:rPr>
      <w:rFonts w:ascii="Times New Roman" w:eastAsia="PMingLiU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E65581"/>
    <w:rPr>
      <w:rFonts w:ascii="Arial" w:eastAsia="PMingLiU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rsid w:val="00E65581"/>
    <w:rPr>
      <w:rFonts w:ascii="Arial" w:eastAsia="PMingLiU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rsid w:val="00E65581"/>
    <w:rPr>
      <w:rFonts w:ascii="Arial" w:eastAsia="PMingLiU" w:hAnsi="Arial" w:cs="Arial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E65581"/>
    <w:rPr>
      <w:rFonts w:ascii="Arial" w:eastAsia="PMingLiU" w:hAnsi="Arial" w:cs="Arial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E65581"/>
    <w:rPr>
      <w:rFonts w:ascii="Arial" w:eastAsia="PMingLiU" w:hAnsi="Arial" w:cs="Arial"/>
      <w:i/>
      <w:iCs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E65581"/>
    <w:pPr>
      <w:ind w:left="720"/>
      <w:contextualSpacing/>
    </w:pPr>
  </w:style>
  <w:style w:type="character" w:styleId="Hiperhivatkozs">
    <w:name w:val="Hyperlink"/>
    <w:rsid w:val="00E65581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6558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l"/>
    <w:rsid w:val="00E655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hu-HU"/>
    </w:rPr>
  </w:style>
  <w:style w:type="character" w:customStyle="1" w:styleId="normaltextrun">
    <w:name w:val="normaltextrun"/>
    <w:basedOn w:val="Bekezdsalapbettpusa"/>
    <w:rsid w:val="00E6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s.sas@gmail.com" TargetMode="External"/><Relationship Id="rId5" Type="http://schemas.openxmlformats.org/officeDocument/2006/relationships/hyperlink" Target="mailto:timea.antalocz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10934</Characters>
  <Application>Microsoft Office Word</Application>
  <DocSecurity>4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Jánosa Veronika</cp:lastModifiedBy>
  <cp:revision>2</cp:revision>
  <dcterms:created xsi:type="dcterms:W3CDTF">2019-12-13T08:31:00Z</dcterms:created>
  <dcterms:modified xsi:type="dcterms:W3CDTF">2019-12-13T08:31:00Z</dcterms:modified>
</cp:coreProperties>
</file>